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E950D18">
      <w:pPr>
        <w:spacing w:line="580" w:lineRule="exact"/>
        <w:jc w:val="center"/>
        <w:rPr>
          <w:rFonts w:eastAsia="黑体"/>
          <w:w w:val="95"/>
          <w:sz w:val="44"/>
          <w:szCs w:val="44"/>
          <w:highlight w:val="none"/>
        </w:rPr>
      </w:pPr>
    </w:p>
    <w:p w14:paraId="791C7391">
      <w:pPr>
        <w:spacing w:line="580" w:lineRule="exact"/>
        <w:jc w:val="center"/>
        <w:rPr>
          <w:rFonts w:eastAsia="黑体"/>
          <w:w w:val="95"/>
          <w:sz w:val="44"/>
          <w:szCs w:val="44"/>
          <w:highlight w:val="none"/>
        </w:rPr>
      </w:pPr>
    </w:p>
    <w:p w14:paraId="48863D04">
      <w:pPr>
        <w:spacing w:line="580" w:lineRule="exact"/>
        <w:jc w:val="center"/>
        <w:rPr>
          <w:rFonts w:eastAsia="黑体"/>
          <w:w w:val="95"/>
          <w:sz w:val="44"/>
          <w:szCs w:val="44"/>
          <w:highlight w:val="none"/>
        </w:rPr>
      </w:pPr>
    </w:p>
    <w:p w14:paraId="13CC8D2C">
      <w:pPr>
        <w:spacing w:line="580" w:lineRule="exact"/>
        <w:jc w:val="center"/>
        <w:rPr>
          <w:rFonts w:eastAsia="黑体"/>
          <w:w w:val="95"/>
          <w:sz w:val="44"/>
          <w:szCs w:val="44"/>
          <w:highlight w:val="none"/>
        </w:rPr>
      </w:pPr>
    </w:p>
    <w:p w14:paraId="62B4D160">
      <w:pPr>
        <w:spacing w:line="580" w:lineRule="exact"/>
        <w:jc w:val="center"/>
        <w:rPr>
          <w:rFonts w:eastAsia="黑体"/>
          <w:w w:val="95"/>
          <w:sz w:val="44"/>
          <w:szCs w:val="44"/>
          <w:highlight w:val="none"/>
        </w:rPr>
      </w:pPr>
    </w:p>
    <w:p w14:paraId="337B69A7">
      <w:pPr>
        <w:spacing w:line="580" w:lineRule="exact"/>
        <w:jc w:val="center"/>
        <w:rPr>
          <w:rFonts w:eastAsia="黑体"/>
          <w:w w:val="95"/>
          <w:sz w:val="44"/>
          <w:szCs w:val="44"/>
          <w:highlight w:val="none"/>
        </w:rPr>
      </w:pPr>
    </w:p>
    <w:p w14:paraId="03ECDC5B">
      <w:pPr>
        <w:spacing w:line="580" w:lineRule="exact"/>
        <w:jc w:val="center"/>
        <w:rPr>
          <w:rFonts w:eastAsia="黑体"/>
          <w:w w:val="95"/>
          <w:sz w:val="44"/>
          <w:szCs w:val="44"/>
          <w:highlight w:val="none"/>
        </w:rPr>
      </w:pPr>
    </w:p>
    <w:p w14:paraId="293696ED">
      <w:pPr>
        <w:spacing w:line="580" w:lineRule="exact"/>
        <w:jc w:val="center"/>
        <w:rPr>
          <w:rFonts w:eastAsia="黑体"/>
          <w:w w:val="95"/>
          <w:sz w:val="44"/>
          <w:szCs w:val="44"/>
          <w:highlight w:val="none"/>
        </w:rPr>
      </w:pPr>
    </w:p>
    <w:p w14:paraId="4C12A175">
      <w:pPr>
        <w:spacing w:line="240" w:lineRule="auto"/>
        <w:jc w:val="center"/>
        <w:rPr>
          <w:rFonts w:hint="eastAsia" w:ascii="方正小标宋简体" w:hAnsi="方正小标宋简体" w:eastAsia="方正小标宋简体" w:cs="方正小标宋简体"/>
          <w:sz w:val="48"/>
          <w:szCs w:val="48"/>
          <w:highlight w:val="none"/>
          <w:lang w:val="en-US" w:eastAsia="zh-CN"/>
        </w:rPr>
      </w:pPr>
      <w:r>
        <w:rPr>
          <w:rFonts w:hint="eastAsia" w:ascii="方正小标宋简体" w:hAnsi="方正小标宋简体" w:eastAsia="方正小标宋简体" w:cs="方正小标宋简体"/>
          <w:sz w:val="48"/>
          <w:szCs w:val="48"/>
          <w:highlight w:val="none"/>
          <w:lang w:val="en-US" w:eastAsia="zh-CN"/>
        </w:rPr>
        <w:t>天津食品集团有限公司（本级）</w:t>
      </w:r>
    </w:p>
    <w:p w14:paraId="2B5DB1A5">
      <w:pPr>
        <w:spacing w:line="240" w:lineRule="auto"/>
        <w:jc w:val="center"/>
        <w:rPr>
          <w:rFonts w:hint="eastAsia" w:ascii="方正小标宋简体" w:hAnsi="方正小标宋简体" w:eastAsia="方正小标宋简体" w:cs="方正小标宋简体"/>
          <w:w w:val="95"/>
          <w:sz w:val="48"/>
          <w:szCs w:val="48"/>
          <w:highlight w:val="none"/>
        </w:rPr>
      </w:pPr>
      <w:r>
        <w:rPr>
          <w:rFonts w:hint="eastAsia" w:ascii="方正小标宋简体" w:hAnsi="方正小标宋简体" w:eastAsia="方正小标宋简体" w:cs="方正小标宋简体"/>
          <w:sz w:val="48"/>
          <w:szCs w:val="48"/>
          <w:highlight w:val="none"/>
          <w:lang w:eastAsia="zh-CN"/>
        </w:rPr>
        <w:t>202</w:t>
      </w:r>
      <w:r>
        <w:rPr>
          <w:rFonts w:hint="eastAsia" w:ascii="方正小标宋简体" w:hAnsi="方正小标宋简体" w:eastAsia="方正小标宋简体" w:cs="方正小标宋简体"/>
          <w:sz w:val="48"/>
          <w:szCs w:val="48"/>
          <w:highlight w:val="none"/>
          <w:lang w:val="en-US" w:eastAsia="zh-CN"/>
        </w:rPr>
        <w:t>5</w:t>
      </w:r>
      <w:r>
        <w:rPr>
          <w:rFonts w:hint="eastAsia" w:ascii="方正小标宋简体" w:hAnsi="方正小标宋简体" w:eastAsia="方正小标宋简体" w:cs="方正小标宋简体"/>
          <w:sz w:val="48"/>
          <w:szCs w:val="48"/>
          <w:highlight w:val="none"/>
        </w:rPr>
        <w:t>年度</w:t>
      </w:r>
      <w:r>
        <w:rPr>
          <w:rFonts w:hint="eastAsia" w:ascii="方正小标宋简体" w:hAnsi="方正小标宋简体" w:eastAsia="方正小标宋简体" w:cs="方正小标宋简体"/>
          <w:sz w:val="48"/>
          <w:szCs w:val="48"/>
          <w:highlight w:val="none"/>
          <w:lang w:val="en-US" w:eastAsia="zh-CN"/>
        </w:rPr>
        <w:t>单位</w:t>
      </w:r>
      <w:r>
        <w:rPr>
          <w:rFonts w:hint="eastAsia" w:ascii="方正小标宋简体" w:hAnsi="方正小标宋简体" w:eastAsia="方正小标宋简体" w:cs="方正小标宋简体"/>
          <w:sz w:val="48"/>
          <w:szCs w:val="48"/>
          <w:highlight w:val="none"/>
        </w:rPr>
        <w:t>决算</w:t>
      </w:r>
    </w:p>
    <w:p w14:paraId="7EC3133E">
      <w:pPr>
        <w:spacing w:line="580" w:lineRule="exact"/>
        <w:jc w:val="center"/>
        <w:rPr>
          <w:rFonts w:hint="eastAsia" w:ascii="黑体" w:eastAsia="黑体"/>
          <w:sz w:val="30"/>
          <w:szCs w:val="30"/>
          <w:highlight w:val="none"/>
        </w:rPr>
      </w:pPr>
    </w:p>
    <w:p w14:paraId="0CB24A5F">
      <w:pPr>
        <w:spacing w:line="580" w:lineRule="exact"/>
        <w:jc w:val="center"/>
        <w:rPr>
          <w:rFonts w:hint="eastAsia" w:ascii="黑体" w:eastAsia="黑体"/>
          <w:sz w:val="30"/>
          <w:szCs w:val="30"/>
          <w:highlight w:val="none"/>
        </w:rPr>
      </w:pPr>
    </w:p>
    <w:p w14:paraId="197E5B15">
      <w:pPr>
        <w:spacing w:line="580" w:lineRule="exact"/>
        <w:jc w:val="center"/>
        <w:rPr>
          <w:rFonts w:hint="eastAsia" w:ascii="黑体" w:eastAsia="黑体"/>
          <w:sz w:val="30"/>
          <w:szCs w:val="30"/>
          <w:highlight w:val="none"/>
        </w:rPr>
      </w:pPr>
    </w:p>
    <w:p w14:paraId="51A64FEF">
      <w:pPr>
        <w:spacing w:line="580" w:lineRule="exact"/>
        <w:jc w:val="center"/>
        <w:rPr>
          <w:rFonts w:hint="eastAsia" w:ascii="黑体" w:eastAsia="黑体"/>
          <w:sz w:val="30"/>
          <w:szCs w:val="30"/>
          <w:highlight w:val="none"/>
        </w:rPr>
      </w:pPr>
    </w:p>
    <w:p w14:paraId="61E14EAE">
      <w:pPr>
        <w:spacing w:line="580" w:lineRule="exact"/>
        <w:jc w:val="center"/>
        <w:rPr>
          <w:rFonts w:hint="eastAsia" w:ascii="黑体" w:eastAsia="黑体"/>
          <w:sz w:val="30"/>
          <w:szCs w:val="30"/>
          <w:highlight w:val="none"/>
        </w:rPr>
      </w:pPr>
    </w:p>
    <w:p w14:paraId="5C996019">
      <w:pPr>
        <w:spacing w:line="580" w:lineRule="exact"/>
        <w:jc w:val="center"/>
        <w:rPr>
          <w:rFonts w:hint="eastAsia" w:ascii="黑体" w:eastAsia="黑体"/>
          <w:sz w:val="30"/>
          <w:szCs w:val="30"/>
          <w:highlight w:val="none"/>
        </w:rPr>
      </w:pPr>
    </w:p>
    <w:p w14:paraId="5AA17AF5">
      <w:pPr>
        <w:spacing w:line="580" w:lineRule="exact"/>
        <w:jc w:val="center"/>
        <w:rPr>
          <w:rFonts w:hint="eastAsia" w:ascii="黑体" w:eastAsia="黑体"/>
          <w:sz w:val="30"/>
          <w:szCs w:val="30"/>
          <w:highlight w:val="none"/>
        </w:rPr>
      </w:pPr>
    </w:p>
    <w:p w14:paraId="4EBDA3CB">
      <w:pPr>
        <w:spacing w:line="580" w:lineRule="exact"/>
        <w:jc w:val="center"/>
        <w:rPr>
          <w:rFonts w:hint="eastAsia" w:ascii="黑体" w:eastAsia="黑体"/>
          <w:sz w:val="30"/>
          <w:szCs w:val="30"/>
          <w:highlight w:val="none"/>
        </w:rPr>
      </w:pPr>
    </w:p>
    <w:p w14:paraId="330F9173">
      <w:pPr>
        <w:spacing w:line="580" w:lineRule="exact"/>
        <w:jc w:val="center"/>
        <w:rPr>
          <w:rFonts w:hint="eastAsia" w:ascii="黑体" w:eastAsia="黑体"/>
          <w:sz w:val="30"/>
          <w:szCs w:val="30"/>
          <w:highlight w:val="none"/>
        </w:rPr>
      </w:pPr>
    </w:p>
    <w:p w14:paraId="1003B261">
      <w:pPr>
        <w:spacing w:line="580" w:lineRule="exact"/>
        <w:jc w:val="center"/>
        <w:rPr>
          <w:rFonts w:hint="eastAsia" w:ascii="黑体" w:eastAsia="黑体"/>
          <w:sz w:val="30"/>
          <w:szCs w:val="30"/>
          <w:highlight w:val="none"/>
        </w:rPr>
      </w:pPr>
    </w:p>
    <w:p w14:paraId="74C46F07">
      <w:pPr>
        <w:spacing w:line="580" w:lineRule="exact"/>
        <w:jc w:val="center"/>
        <w:rPr>
          <w:rFonts w:hint="eastAsia" w:ascii="黑体" w:eastAsia="黑体"/>
          <w:sz w:val="30"/>
          <w:szCs w:val="30"/>
          <w:highlight w:val="none"/>
        </w:rPr>
      </w:pPr>
    </w:p>
    <w:p w14:paraId="66D76184">
      <w:pPr>
        <w:spacing w:line="600" w:lineRule="exact"/>
        <w:jc w:val="center"/>
        <w:rPr>
          <w:rFonts w:hint="eastAsia" w:ascii="黑体" w:eastAsia="黑体"/>
          <w:sz w:val="44"/>
          <w:szCs w:val="44"/>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720" w:num="1"/>
          <w:docGrid w:type="lines" w:linePitch="312" w:charSpace="0"/>
        </w:sectPr>
      </w:pPr>
    </w:p>
    <w:p w14:paraId="4AA94045">
      <w:pPr>
        <w:spacing w:line="600" w:lineRule="exact"/>
        <w:jc w:val="center"/>
        <w:rPr>
          <w:rFonts w:hint="eastAsia" w:ascii="黑体" w:eastAsia="黑体"/>
          <w:sz w:val="44"/>
          <w:szCs w:val="44"/>
          <w:highlight w:val="none"/>
        </w:rPr>
      </w:pPr>
    </w:p>
    <w:p w14:paraId="61CEF767">
      <w:pPr>
        <w:spacing w:line="600" w:lineRule="exact"/>
        <w:jc w:val="center"/>
        <w:rPr>
          <w:rFonts w:hint="eastAsia" w:ascii="黑体" w:eastAsia="黑体"/>
          <w:sz w:val="44"/>
          <w:szCs w:val="44"/>
          <w:highlight w:val="none"/>
        </w:rPr>
      </w:pPr>
      <w:r>
        <w:rPr>
          <w:rFonts w:hint="eastAsia" w:ascii="黑体" w:eastAsia="黑体"/>
          <w:sz w:val="44"/>
          <w:szCs w:val="44"/>
          <w:highlight w:val="none"/>
        </w:rPr>
        <w:t>目   录</w:t>
      </w:r>
    </w:p>
    <w:p w14:paraId="20056ED1">
      <w:pPr>
        <w:spacing w:line="600" w:lineRule="exact"/>
        <w:rPr>
          <w:rFonts w:hint="eastAsia" w:ascii="黑体" w:eastAsia="黑体"/>
          <w:sz w:val="30"/>
          <w:szCs w:val="30"/>
          <w:highlight w:val="none"/>
        </w:rPr>
      </w:pPr>
    </w:p>
    <w:p w14:paraId="3B0BEE8C">
      <w:pPr>
        <w:pStyle w:val="21"/>
        <w:tabs>
          <w:tab w:val="right" w:leader="dot" w:pos="8306"/>
          <w:tab w:val="clear" w:pos="8296"/>
        </w:tabs>
        <w:rPr>
          <w:rFonts w:hint="eastAsia" w:ascii="方正小标宋简体" w:hAnsi="方正小标宋简体" w:eastAsia="方正小标宋简体" w:cs="方正小标宋简体"/>
          <w:sz w:val="30"/>
          <w:szCs w:val="30"/>
          <w:highlight w:val="none"/>
          <w:lang w:val="en-US" w:eastAsia="zh-CN"/>
        </w:rPr>
      </w:pPr>
      <w:r>
        <w:rPr>
          <w:rFonts w:hint="eastAsia" w:ascii="仿宋" w:hAnsi="仿宋" w:eastAsia="仿宋" w:cs="仿宋"/>
          <w:sz w:val="30"/>
          <w:szCs w:val="30"/>
          <w:highlight w:val="none"/>
          <w:lang w:val="en-US" w:eastAsia="zh-CN"/>
        </w:rPr>
        <w:fldChar w:fldCharType="begin"/>
      </w:r>
      <w:r>
        <w:rPr>
          <w:rFonts w:hint="eastAsia" w:ascii="仿宋" w:hAnsi="仿宋" w:eastAsia="仿宋" w:cs="仿宋"/>
          <w:sz w:val="30"/>
          <w:szCs w:val="30"/>
          <w:highlight w:val="none"/>
          <w:lang w:val="en-US" w:eastAsia="zh-CN"/>
        </w:rPr>
        <w:instrText xml:space="preserve">TOC \o "1-3" \h \z \u</w:instrText>
      </w:r>
      <w:r>
        <w:rPr>
          <w:rFonts w:hint="eastAsia" w:ascii="仿宋" w:hAnsi="仿宋" w:eastAsia="仿宋" w:cs="仿宋"/>
          <w:sz w:val="30"/>
          <w:szCs w:val="30"/>
          <w:highlight w:val="none"/>
          <w:lang w:val="en-US" w:eastAsia="zh-CN"/>
        </w:rPr>
        <w:fldChar w:fldCharType="separate"/>
      </w:r>
      <w:r>
        <w:rPr>
          <w:rFonts w:hint="eastAsia" w:ascii="方正小标宋简体" w:hAnsi="方正小标宋简体" w:eastAsia="方正小标宋简体" w:cs="方正小标宋简体"/>
          <w:sz w:val="30"/>
          <w:szCs w:val="30"/>
          <w:highlight w:val="none"/>
          <w:lang w:val="en-US" w:eastAsia="zh-CN"/>
        </w:rPr>
        <w:fldChar w:fldCharType="begin"/>
      </w:r>
      <w:r>
        <w:rPr>
          <w:rFonts w:hint="eastAsia" w:ascii="方正小标宋简体" w:hAnsi="方正小标宋简体" w:eastAsia="方正小标宋简体" w:cs="方正小标宋简体"/>
          <w:sz w:val="30"/>
          <w:szCs w:val="30"/>
          <w:highlight w:val="none"/>
          <w:lang w:val="en-US" w:eastAsia="zh-CN"/>
        </w:rPr>
        <w:instrText xml:space="preserve"> HYPERLINK   \l " "</w:instrText>
      </w:r>
      <w:r>
        <w:rPr>
          <w:rFonts w:hint="eastAsia" w:ascii="方正小标宋简体" w:hAnsi="方正小标宋简体" w:eastAsia="方正小标宋简体" w:cs="方正小标宋简体"/>
          <w:sz w:val="30"/>
          <w:szCs w:val="30"/>
          <w:highlight w:val="none"/>
          <w:lang w:val="en-US" w:eastAsia="zh-CN"/>
        </w:rPr>
        <w:fldChar w:fldCharType="separate"/>
      </w:r>
      <w:r>
        <w:rPr>
          <w:rFonts w:hint="eastAsia" w:ascii="方正小标宋简体" w:hAnsi="方正小标宋简体" w:eastAsia="方正小标宋简体" w:cs="方正小标宋简体"/>
          <w:sz w:val="30"/>
          <w:szCs w:val="30"/>
          <w:highlight w:val="none"/>
          <w:lang w:val="en-US" w:eastAsia="zh-CN"/>
        </w:rPr>
        <w:t>第一部分  概 况</w:t>
      </w:r>
      <w:r>
        <w:rPr>
          <w:rFonts w:hint="eastAsia" w:ascii="仿宋" w:hAnsi="仿宋" w:eastAsia="仿宋" w:cs="仿宋"/>
          <w:sz w:val="30"/>
          <w:szCs w:val="30"/>
          <w:highlight w:val="none"/>
          <w:lang w:val="en-US" w:eastAsia="zh-CN"/>
        </w:rPr>
        <w:tab/>
      </w:r>
      <w:r>
        <w:rPr>
          <w:rFonts w:hint="default" w:ascii="Times New Roman" w:hAnsi="Times New Roman" w:eastAsia="方正小标宋简体" w:cs="Times New Roman"/>
          <w:sz w:val="30"/>
          <w:szCs w:val="30"/>
          <w:highlight w:val="none"/>
          <w:lang w:val="en-US" w:eastAsia="zh-CN"/>
        </w:rPr>
        <w:fldChar w:fldCharType="begin"/>
      </w:r>
      <w:r>
        <w:rPr>
          <w:rFonts w:hint="default" w:ascii="Times New Roman" w:hAnsi="Times New Roman" w:eastAsia="方正小标宋简体" w:cs="Times New Roman"/>
          <w:sz w:val="30"/>
          <w:szCs w:val="30"/>
          <w:highlight w:val="none"/>
          <w:lang w:val="en-US" w:eastAsia="zh-CN"/>
        </w:rPr>
        <w:instrText xml:space="preserve"> PAGEREF _Toc544 \h </w:instrText>
      </w:r>
      <w:r>
        <w:rPr>
          <w:rFonts w:hint="default" w:ascii="Times New Roman" w:hAnsi="Times New Roman" w:eastAsia="方正小标宋简体" w:cs="Times New Roman"/>
          <w:sz w:val="30"/>
          <w:szCs w:val="30"/>
          <w:highlight w:val="none"/>
          <w:lang w:val="en-US" w:eastAsia="zh-CN"/>
        </w:rPr>
        <w:fldChar w:fldCharType="separate"/>
      </w:r>
      <w:r>
        <w:rPr>
          <w:rFonts w:hint="default" w:ascii="Times New Roman" w:hAnsi="Times New Roman" w:eastAsia="方正小标宋简体" w:cs="Times New Roman"/>
          <w:sz w:val="30"/>
          <w:szCs w:val="30"/>
          <w:highlight w:val="none"/>
          <w:lang w:val="en-US" w:eastAsia="zh-CN"/>
        </w:rPr>
        <w:t>1</w:t>
      </w:r>
      <w:r>
        <w:rPr>
          <w:rFonts w:hint="default" w:ascii="Times New Roman" w:hAnsi="Times New Roman" w:eastAsia="方正小标宋简体" w:cs="Times New Roman"/>
          <w:sz w:val="30"/>
          <w:szCs w:val="30"/>
          <w:highlight w:val="none"/>
          <w:lang w:val="en-US" w:eastAsia="zh-CN"/>
        </w:rPr>
        <w:fldChar w:fldCharType="end"/>
      </w:r>
      <w:r>
        <w:rPr>
          <w:rFonts w:hint="eastAsia" w:ascii="方正小标宋简体" w:hAnsi="方正小标宋简体" w:eastAsia="方正小标宋简体" w:cs="方正小标宋简体"/>
          <w:sz w:val="30"/>
          <w:szCs w:val="30"/>
          <w:highlight w:val="none"/>
          <w:lang w:val="en-US" w:eastAsia="zh-CN"/>
        </w:rPr>
        <w:fldChar w:fldCharType="end"/>
      </w:r>
    </w:p>
    <w:p w14:paraId="4752FDE7">
      <w:pPr>
        <w:pStyle w:val="21"/>
        <w:tabs>
          <w:tab w:val="right" w:leader="dot" w:pos="8306"/>
          <w:tab w:val="clear" w:pos="8296"/>
        </w:tabs>
        <w:ind w:left="0" w:leftChars="0" w:firstLine="240" w:firstLineChars="8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fldChar w:fldCharType="begin"/>
      </w:r>
      <w:r>
        <w:rPr>
          <w:rFonts w:hint="eastAsia" w:ascii="仿宋" w:hAnsi="仿宋" w:eastAsia="仿宋" w:cs="仿宋"/>
          <w:sz w:val="30"/>
          <w:szCs w:val="30"/>
          <w:highlight w:val="none"/>
          <w:lang w:val="en-US" w:eastAsia="zh-CN"/>
        </w:rPr>
        <w:instrText xml:space="preserve"> HYPERLINK   \l " "</w:instrText>
      </w:r>
      <w:r>
        <w:rPr>
          <w:rFonts w:hint="eastAsia" w:ascii="仿宋" w:hAnsi="仿宋" w:eastAsia="仿宋" w:cs="仿宋"/>
          <w:sz w:val="30"/>
          <w:szCs w:val="30"/>
          <w:highlight w:val="none"/>
          <w:lang w:val="en-US" w:eastAsia="zh-CN"/>
        </w:rPr>
        <w:fldChar w:fldCharType="separate"/>
      </w:r>
      <w:r>
        <w:rPr>
          <w:rFonts w:hint="eastAsia" w:ascii="仿宋" w:hAnsi="仿宋" w:eastAsia="仿宋" w:cs="仿宋"/>
          <w:sz w:val="30"/>
          <w:szCs w:val="30"/>
          <w:highlight w:val="none"/>
          <w:lang w:val="en-US" w:eastAsia="zh-CN"/>
        </w:rPr>
        <w:t>一、主要职责</w:t>
      </w:r>
      <w:r>
        <w:rPr>
          <w:rFonts w:hint="eastAsia" w:ascii="仿宋" w:hAnsi="仿宋" w:eastAsia="仿宋" w:cs="仿宋"/>
          <w:sz w:val="30"/>
          <w:szCs w:val="30"/>
          <w:highlight w:val="none"/>
          <w:lang w:val="en-US" w:eastAsia="zh-CN"/>
        </w:rPr>
        <w:tab/>
      </w:r>
      <w:r>
        <w:rPr>
          <w:rFonts w:hint="eastAsia" w:ascii="Times New Roman" w:hAnsi="Times New Roman" w:eastAsia="方正小标宋简体" w:cs="Times New Roman"/>
          <w:sz w:val="30"/>
          <w:szCs w:val="30"/>
          <w:highlight w:val="none"/>
          <w:lang w:val="en-US" w:eastAsia="zh-CN"/>
        </w:rPr>
        <w:fldChar w:fldCharType="begin"/>
      </w:r>
      <w:r>
        <w:rPr>
          <w:rFonts w:hint="eastAsia" w:ascii="Times New Roman" w:hAnsi="Times New Roman" w:eastAsia="方正小标宋简体" w:cs="Times New Roman"/>
          <w:sz w:val="30"/>
          <w:szCs w:val="30"/>
          <w:highlight w:val="none"/>
          <w:lang w:val="en-US" w:eastAsia="zh-CN"/>
        </w:rPr>
        <w:instrText xml:space="preserve"> PAGEREF _Toc31533 \h </w:instrText>
      </w:r>
      <w:r>
        <w:rPr>
          <w:rFonts w:hint="eastAsia" w:ascii="Times New Roman" w:hAnsi="Times New Roman" w:eastAsia="方正小标宋简体" w:cs="Times New Roman"/>
          <w:sz w:val="30"/>
          <w:szCs w:val="30"/>
          <w:highlight w:val="none"/>
          <w:lang w:val="en-US" w:eastAsia="zh-CN"/>
        </w:rPr>
        <w:fldChar w:fldCharType="separate"/>
      </w:r>
      <w:r>
        <w:rPr>
          <w:rFonts w:hint="eastAsia" w:ascii="Times New Roman" w:hAnsi="Times New Roman" w:eastAsia="方正小标宋简体" w:cs="Times New Roman"/>
          <w:sz w:val="30"/>
          <w:szCs w:val="30"/>
          <w:highlight w:val="none"/>
          <w:lang w:val="en-US" w:eastAsia="zh-CN"/>
        </w:rPr>
        <w:t>1</w:t>
      </w:r>
      <w:r>
        <w:rPr>
          <w:rFonts w:hint="eastAsia" w:ascii="Times New Roman" w:hAnsi="Times New Roman" w:eastAsia="方正小标宋简体" w:cs="Times New Roman"/>
          <w:sz w:val="30"/>
          <w:szCs w:val="30"/>
          <w:highlight w:val="none"/>
          <w:lang w:val="en-US" w:eastAsia="zh-CN"/>
        </w:rPr>
        <w:fldChar w:fldCharType="end"/>
      </w:r>
      <w:r>
        <w:rPr>
          <w:rFonts w:hint="eastAsia" w:ascii="仿宋" w:hAnsi="仿宋" w:eastAsia="仿宋" w:cs="仿宋"/>
          <w:sz w:val="30"/>
          <w:szCs w:val="30"/>
          <w:highlight w:val="none"/>
          <w:lang w:val="en-US" w:eastAsia="zh-CN"/>
        </w:rPr>
        <w:fldChar w:fldCharType="end"/>
      </w:r>
    </w:p>
    <w:p w14:paraId="1BBD0517">
      <w:pPr>
        <w:pStyle w:val="21"/>
        <w:tabs>
          <w:tab w:val="right" w:leader="dot" w:pos="8306"/>
          <w:tab w:val="clear" w:pos="8296"/>
        </w:tabs>
        <w:ind w:left="0" w:leftChars="0" w:firstLine="240" w:firstLineChars="80"/>
        <w:rPr>
          <w:rFonts w:hint="eastAsia" w:ascii="方正小标宋简体" w:hAnsi="方正小标宋简体" w:eastAsia="方正小标宋简体" w:cs="方正小标宋简体"/>
          <w:sz w:val="30"/>
          <w:szCs w:val="30"/>
          <w:highlight w:val="none"/>
          <w:lang w:val="en-US" w:eastAsia="zh-CN"/>
        </w:rPr>
      </w:pPr>
      <w:r>
        <w:rPr>
          <w:rFonts w:hint="eastAsia" w:ascii="仿宋" w:hAnsi="仿宋" w:eastAsia="仿宋" w:cs="仿宋"/>
          <w:sz w:val="30"/>
          <w:szCs w:val="30"/>
          <w:highlight w:val="none"/>
          <w:lang w:val="en-US" w:eastAsia="zh-CN"/>
        </w:rPr>
        <w:fldChar w:fldCharType="begin"/>
      </w:r>
      <w:r>
        <w:rPr>
          <w:rFonts w:hint="eastAsia" w:ascii="仿宋" w:hAnsi="仿宋" w:eastAsia="仿宋" w:cs="仿宋"/>
          <w:sz w:val="30"/>
          <w:szCs w:val="30"/>
          <w:highlight w:val="none"/>
          <w:lang w:val="en-US" w:eastAsia="zh-CN"/>
        </w:rPr>
        <w:instrText xml:space="preserve"> HYPERLINK   \l " "</w:instrText>
      </w:r>
      <w:r>
        <w:rPr>
          <w:rFonts w:hint="eastAsia" w:ascii="仿宋" w:hAnsi="仿宋" w:eastAsia="仿宋" w:cs="仿宋"/>
          <w:sz w:val="30"/>
          <w:szCs w:val="30"/>
          <w:highlight w:val="none"/>
          <w:lang w:val="en-US" w:eastAsia="zh-CN"/>
        </w:rPr>
        <w:fldChar w:fldCharType="separate"/>
      </w:r>
      <w:r>
        <w:rPr>
          <w:rFonts w:hint="eastAsia" w:ascii="仿宋" w:hAnsi="仿宋" w:eastAsia="仿宋" w:cs="仿宋"/>
          <w:sz w:val="30"/>
          <w:szCs w:val="30"/>
          <w:highlight w:val="none"/>
          <w:lang w:val="en-US" w:eastAsia="zh-CN"/>
        </w:rPr>
        <w:t>二、机构设置</w:t>
      </w:r>
      <w:r>
        <w:rPr>
          <w:rFonts w:hint="eastAsia" w:ascii="仿宋" w:hAnsi="仿宋" w:eastAsia="仿宋" w:cs="仿宋"/>
          <w:sz w:val="30"/>
          <w:szCs w:val="30"/>
          <w:highlight w:val="none"/>
          <w:lang w:val="en-US" w:eastAsia="zh-CN"/>
        </w:rPr>
        <w:tab/>
      </w:r>
      <w:r>
        <w:rPr>
          <w:rFonts w:hint="eastAsia" w:ascii="Times New Roman" w:hAnsi="Times New Roman" w:eastAsia="方正小标宋简体" w:cs="Times New Roman"/>
          <w:sz w:val="30"/>
          <w:szCs w:val="30"/>
          <w:highlight w:val="none"/>
          <w:lang w:val="en-US" w:eastAsia="zh-CN"/>
        </w:rPr>
        <w:fldChar w:fldCharType="begin"/>
      </w:r>
      <w:r>
        <w:rPr>
          <w:rFonts w:hint="eastAsia" w:ascii="Times New Roman" w:hAnsi="Times New Roman" w:eastAsia="方正小标宋简体" w:cs="Times New Roman"/>
          <w:sz w:val="30"/>
          <w:szCs w:val="30"/>
          <w:highlight w:val="none"/>
          <w:lang w:val="en-US" w:eastAsia="zh-CN"/>
        </w:rPr>
        <w:instrText xml:space="preserve"> PAGEREF _Toc31383 \h </w:instrText>
      </w:r>
      <w:r>
        <w:rPr>
          <w:rFonts w:hint="eastAsia" w:ascii="Times New Roman" w:hAnsi="Times New Roman" w:eastAsia="方正小标宋简体" w:cs="Times New Roman"/>
          <w:sz w:val="30"/>
          <w:szCs w:val="30"/>
          <w:highlight w:val="none"/>
          <w:lang w:val="en-US" w:eastAsia="zh-CN"/>
        </w:rPr>
        <w:fldChar w:fldCharType="separate"/>
      </w:r>
      <w:r>
        <w:rPr>
          <w:rFonts w:hint="eastAsia" w:ascii="Times New Roman" w:hAnsi="Times New Roman" w:eastAsia="方正小标宋简体" w:cs="Times New Roman"/>
          <w:sz w:val="30"/>
          <w:szCs w:val="30"/>
          <w:highlight w:val="none"/>
          <w:lang w:val="en-US" w:eastAsia="zh-CN"/>
        </w:rPr>
        <w:t>1</w:t>
      </w:r>
      <w:r>
        <w:rPr>
          <w:rFonts w:hint="eastAsia" w:ascii="Times New Roman" w:hAnsi="Times New Roman" w:eastAsia="方正小标宋简体" w:cs="Times New Roman"/>
          <w:sz w:val="30"/>
          <w:szCs w:val="30"/>
          <w:highlight w:val="none"/>
          <w:lang w:val="en-US" w:eastAsia="zh-CN"/>
        </w:rPr>
        <w:fldChar w:fldCharType="end"/>
      </w:r>
      <w:r>
        <w:rPr>
          <w:rFonts w:hint="eastAsia" w:ascii="仿宋" w:hAnsi="仿宋" w:eastAsia="仿宋" w:cs="仿宋"/>
          <w:sz w:val="30"/>
          <w:szCs w:val="30"/>
          <w:highlight w:val="none"/>
          <w:lang w:val="en-US" w:eastAsia="zh-CN"/>
        </w:rPr>
        <w:fldChar w:fldCharType="end"/>
      </w:r>
    </w:p>
    <w:p w14:paraId="20325444">
      <w:pPr>
        <w:pStyle w:val="21"/>
        <w:tabs>
          <w:tab w:val="right" w:leader="dot" w:pos="8306"/>
          <w:tab w:val="clear" w:pos="8296"/>
        </w:tabs>
        <w:rPr>
          <w:rFonts w:hint="eastAsia" w:ascii="方正小标宋简体" w:hAnsi="方正小标宋简体" w:eastAsia="方正小标宋简体" w:cs="方正小标宋简体"/>
          <w:sz w:val="30"/>
          <w:szCs w:val="30"/>
          <w:highlight w:val="none"/>
          <w:lang w:val="en-US" w:eastAsia="zh-CN"/>
        </w:rPr>
      </w:pPr>
      <w:r>
        <w:rPr>
          <w:rFonts w:hint="eastAsia" w:ascii="方正小标宋简体" w:hAnsi="方正小标宋简体" w:eastAsia="方正小标宋简体" w:cs="方正小标宋简体"/>
          <w:sz w:val="30"/>
          <w:szCs w:val="30"/>
          <w:highlight w:val="none"/>
          <w:lang w:val="en-US" w:eastAsia="zh-CN"/>
        </w:rPr>
        <w:fldChar w:fldCharType="begin"/>
      </w:r>
      <w:r>
        <w:rPr>
          <w:rFonts w:hint="eastAsia" w:ascii="方正小标宋简体" w:hAnsi="方正小标宋简体" w:eastAsia="方正小标宋简体" w:cs="方正小标宋简体"/>
          <w:sz w:val="30"/>
          <w:szCs w:val="30"/>
          <w:highlight w:val="none"/>
          <w:lang w:val="en-US" w:eastAsia="zh-CN"/>
        </w:rPr>
        <w:instrText xml:space="preserve"> HYPERLINK   \l " "</w:instrText>
      </w:r>
      <w:r>
        <w:rPr>
          <w:rFonts w:hint="eastAsia" w:ascii="方正小标宋简体" w:hAnsi="方正小标宋简体" w:eastAsia="方正小标宋简体" w:cs="方正小标宋简体"/>
          <w:sz w:val="30"/>
          <w:szCs w:val="30"/>
          <w:highlight w:val="none"/>
          <w:lang w:val="en-US" w:eastAsia="zh-CN"/>
        </w:rPr>
        <w:fldChar w:fldCharType="separate"/>
      </w:r>
      <w:r>
        <w:rPr>
          <w:rFonts w:hint="eastAsia" w:ascii="方正小标宋简体" w:hAnsi="方正小标宋简体" w:eastAsia="方正小标宋简体" w:cs="方正小标宋简体"/>
          <w:sz w:val="30"/>
          <w:szCs w:val="30"/>
          <w:highlight w:val="none"/>
          <w:lang w:val="en-US" w:eastAsia="zh-CN"/>
        </w:rPr>
        <w:t>第二部分  2025年度单位决算表</w:t>
      </w:r>
      <w:r>
        <w:rPr>
          <w:rFonts w:hint="eastAsia" w:ascii="仿宋" w:hAnsi="仿宋" w:eastAsia="仿宋" w:cs="仿宋"/>
          <w:sz w:val="30"/>
          <w:szCs w:val="30"/>
          <w:highlight w:val="none"/>
          <w:lang w:val="en-US" w:eastAsia="zh-CN"/>
        </w:rPr>
        <w:tab/>
      </w:r>
      <w:r>
        <w:rPr>
          <w:rFonts w:hint="eastAsia" w:ascii="Times New Roman" w:hAnsi="Times New Roman" w:eastAsia="方正小标宋简体" w:cs="Times New Roman"/>
          <w:sz w:val="30"/>
          <w:szCs w:val="30"/>
          <w:highlight w:val="none"/>
          <w:lang w:val="en-US" w:eastAsia="zh-CN"/>
        </w:rPr>
        <w:fldChar w:fldCharType="begin"/>
      </w:r>
      <w:r>
        <w:rPr>
          <w:rFonts w:hint="eastAsia" w:ascii="Times New Roman" w:hAnsi="Times New Roman" w:eastAsia="方正小标宋简体" w:cs="Times New Roman"/>
          <w:sz w:val="30"/>
          <w:szCs w:val="30"/>
          <w:highlight w:val="none"/>
          <w:lang w:val="en-US" w:eastAsia="zh-CN"/>
        </w:rPr>
        <w:instrText xml:space="preserve"> PAGEREF _Toc24540 \h </w:instrText>
      </w:r>
      <w:r>
        <w:rPr>
          <w:rFonts w:hint="eastAsia" w:ascii="Times New Roman" w:hAnsi="Times New Roman" w:eastAsia="方正小标宋简体" w:cs="Times New Roman"/>
          <w:sz w:val="30"/>
          <w:szCs w:val="30"/>
          <w:highlight w:val="none"/>
          <w:lang w:val="en-US" w:eastAsia="zh-CN"/>
        </w:rPr>
        <w:fldChar w:fldCharType="separate"/>
      </w:r>
      <w:r>
        <w:rPr>
          <w:rFonts w:hint="eastAsia" w:ascii="Times New Roman" w:hAnsi="Times New Roman" w:eastAsia="方正小标宋简体" w:cs="Times New Roman"/>
          <w:sz w:val="30"/>
          <w:szCs w:val="30"/>
          <w:highlight w:val="none"/>
          <w:lang w:val="en-US" w:eastAsia="zh-CN"/>
        </w:rPr>
        <w:t>2</w:t>
      </w:r>
      <w:r>
        <w:rPr>
          <w:rFonts w:hint="eastAsia" w:ascii="Times New Roman" w:hAnsi="Times New Roman" w:eastAsia="方正小标宋简体" w:cs="Times New Roman"/>
          <w:sz w:val="30"/>
          <w:szCs w:val="30"/>
          <w:highlight w:val="none"/>
          <w:lang w:val="en-US" w:eastAsia="zh-CN"/>
        </w:rPr>
        <w:fldChar w:fldCharType="end"/>
      </w:r>
      <w:r>
        <w:rPr>
          <w:rFonts w:hint="eastAsia" w:ascii="方正小标宋简体" w:hAnsi="方正小标宋简体" w:eastAsia="方正小标宋简体" w:cs="方正小标宋简体"/>
          <w:sz w:val="30"/>
          <w:szCs w:val="30"/>
          <w:highlight w:val="none"/>
          <w:lang w:val="en-US" w:eastAsia="zh-CN"/>
        </w:rPr>
        <w:fldChar w:fldCharType="end"/>
      </w:r>
    </w:p>
    <w:p w14:paraId="3D0169A6">
      <w:pPr>
        <w:pStyle w:val="21"/>
        <w:tabs>
          <w:tab w:val="right" w:leader="dot" w:pos="8306"/>
          <w:tab w:val="clear" w:pos="8296"/>
        </w:tabs>
        <w:ind w:left="0" w:leftChars="0" w:firstLine="240" w:firstLineChars="8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fldChar w:fldCharType="begin"/>
      </w:r>
      <w:r>
        <w:rPr>
          <w:rFonts w:hint="eastAsia" w:ascii="仿宋" w:hAnsi="仿宋" w:eastAsia="仿宋" w:cs="仿宋"/>
          <w:sz w:val="30"/>
          <w:szCs w:val="30"/>
          <w:highlight w:val="none"/>
          <w:lang w:val="en-US" w:eastAsia="zh-CN"/>
        </w:rPr>
        <w:instrText xml:space="preserve"> HYPERLINK   \l " "</w:instrText>
      </w:r>
      <w:r>
        <w:rPr>
          <w:rFonts w:hint="eastAsia" w:ascii="仿宋" w:hAnsi="仿宋" w:eastAsia="仿宋" w:cs="仿宋"/>
          <w:sz w:val="30"/>
          <w:szCs w:val="30"/>
          <w:highlight w:val="none"/>
          <w:lang w:val="en-US" w:eastAsia="zh-CN"/>
        </w:rPr>
        <w:fldChar w:fldCharType="separate"/>
      </w:r>
      <w:r>
        <w:rPr>
          <w:rFonts w:hint="eastAsia" w:ascii="仿宋" w:hAnsi="仿宋" w:eastAsia="仿宋" w:cs="仿宋"/>
          <w:sz w:val="30"/>
          <w:szCs w:val="30"/>
          <w:highlight w:val="none"/>
          <w:lang w:val="en-US" w:eastAsia="zh-CN"/>
        </w:rPr>
        <w:t>一、《收入支出决算总表》</w:t>
      </w:r>
      <w:r>
        <w:rPr>
          <w:rFonts w:hint="eastAsia" w:ascii="仿宋" w:hAnsi="仿宋" w:eastAsia="仿宋" w:cs="仿宋"/>
          <w:sz w:val="30"/>
          <w:szCs w:val="30"/>
          <w:highlight w:val="none"/>
          <w:lang w:val="en-US" w:eastAsia="zh-CN"/>
        </w:rPr>
        <w:tab/>
      </w:r>
      <w:r>
        <w:rPr>
          <w:rFonts w:hint="eastAsia" w:ascii="Times New Roman" w:hAnsi="Times New Roman" w:eastAsia="方正小标宋简体" w:cs="Times New Roman"/>
          <w:sz w:val="30"/>
          <w:szCs w:val="30"/>
          <w:highlight w:val="none"/>
          <w:lang w:val="en-US" w:eastAsia="zh-CN"/>
        </w:rPr>
        <w:fldChar w:fldCharType="begin"/>
      </w:r>
      <w:r>
        <w:rPr>
          <w:rFonts w:hint="eastAsia" w:ascii="Times New Roman" w:hAnsi="Times New Roman" w:eastAsia="方正小标宋简体" w:cs="Times New Roman"/>
          <w:sz w:val="30"/>
          <w:szCs w:val="30"/>
          <w:highlight w:val="none"/>
          <w:lang w:val="en-US" w:eastAsia="zh-CN"/>
        </w:rPr>
        <w:instrText xml:space="preserve"> PAGEREF _Toc23540 \h </w:instrText>
      </w:r>
      <w:r>
        <w:rPr>
          <w:rFonts w:hint="eastAsia" w:ascii="Times New Roman" w:hAnsi="Times New Roman" w:eastAsia="方正小标宋简体" w:cs="Times New Roman"/>
          <w:sz w:val="30"/>
          <w:szCs w:val="30"/>
          <w:highlight w:val="none"/>
          <w:lang w:val="en-US" w:eastAsia="zh-CN"/>
        </w:rPr>
        <w:fldChar w:fldCharType="separate"/>
      </w:r>
      <w:r>
        <w:rPr>
          <w:rFonts w:hint="eastAsia" w:ascii="Times New Roman" w:hAnsi="Times New Roman" w:eastAsia="方正小标宋简体" w:cs="Times New Roman"/>
          <w:sz w:val="30"/>
          <w:szCs w:val="30"/>
          <w:highlight w:val="none"/>
          <w:lang w:val="en-US" w:eastAsia="zh-CN"/>
        </w:rPr>
        <w:t>3</w:t>
      </w:r>
      <w:r>
        <w:rPr>
          <w:rFonts w:hint="eastAsia" w:ascii="Times New Roman" w:hAnsi="Times New Roman" w:eastAsia="方正小标宋简体" w:cs="Times New Roman"/>
          <w:sz w:val="30"/>
          <w:szCs w:val="30"/>
          <w:highlight w:val="none"/>
          <w:lang w:val="en-US" w:eastAsia="zh-CN"/>
        </w:rPr>
        <w:fldChar w:fldCharType="end"/>
      </w:r>
      <w:r>
        <w:rPr>
          <w:rFonts w:hint="eastAsia" w:ascii="仿宋" w:hAnsi="仿宋" w:eastAsia="仿宋" w:cs="仿宋"/>
          <w:sz w:val="30"/>
          <w:szCs w:val="30"/>
          <w:highlight w:val="none"/>
          <w:lang w:val="en-US" w:eastAsia="zh-CN"/>
        </w:rPr>
        <w:fldChar w:fldCharType="end"/>
      </w:r>
    </w:p>
    <w:p w14:paraId="5342C557">
      <w:pPr>
        <w:pStyle w:val="21"/>
        <w:tabs>
          <w:tab w:val="right" w:leader="dot" w:pos="8306"/>
          <w:tab w:val="clear" w:pos="8296"/>
        </w:tabs>
        <w:ind w:left="0" w:leftChars="0" w:firstLine="240" w:firstLineChars="8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fldChar w:fldCharType="begin"/>
      </w:r>
      <w:r>
        <w:rPr>
          <w:rFonts w:hint="eastAsia" w:ascii="仿宋" w:hAnsi="仿宋" w:eastAsia="仿宋" w:cs="仿宋"/>
          <w:sz w:val="30"/>
          <w:szCs w:val="30"/>
          <w:highlight w:val="none"/>
          <w:lang w:val="en-US" w:eastAsia="zh-CN"/>
        </w:rPr>
        <w:instrText xml:space="preserve"> HYPERLINK   \l " "</w:instrText>
      </w:r>
      <w:r>
        <w:rPr>
          <w:rFonts w:hint="eastAsia" w:ascii="仿宋" w:hAnsi="仿宋" w:eastAsia="仿宋" w:cs="仿宋"/>
          <w:sz w:val="30"/>
          <w:szCs w:val="30"/>
          <w:highlight w:val="none"/>
          <w:lang w:val="en-US" w:eastAsia="zh-CN"/>
        </w:rPr>
        <w:fldChar w:fldCharType="separate"/>
      </w:r>
      <w:r>
        <w:rPr>
          <w:rFonts w:hint="eastAsia" w:ascii="仿宋" w:hAnsi="仿宋" w:eastAsia="仿宋" w:cs="仿宋"/>
          <w:sz w:val="30"/>
          <w:szCs w:val="30"/>
          <w:highlight w:val="none"/>
          <w:lang w:val="en-US" w:eastAsia="zh-CN"/>
        </w:rPr>
        <w:t>二、《收入决算表（按功能分类列示）》</w:t>
      </w:r>
      <w:r>
        <w:rPr>
          <w:rFonts w:hint="eastAsia" w:ascii="仿宋" w:hAnsi="仿宋" w:eastAsia="仿宋" w:cs="仿宋"/>
          <w:sz w:val="30"/>
          <w:szCs w:val="30"/>
          <w:highlight w:val="none"/>
          <w:lang w:val="en-US" w:eastAsia="zh-CN"/>
        </w:rPr>
        <w:tab/>
      </w:r>
      <w:r>
        <w:rPr>
          <w:rFonts w:hint="eastAsia" w:ascii="Times New Roman" w:hAnsi="Times New Roman" w:eastAsia="方正小标宋简体" w:cs="Times New Roman"/>
          <w:sz w:val="30"/>
          <w:szCs w:val="30"/>
          <w:highlight w:val="none"/>
          <w:lang w:val="en-US" w:eastAsia="zh-CN"/>
        </w:rPr>
        <w:fldChar w:fldCharType="begin"/>
      </w:r>
      <w:r>
        <w:rPr>
          <w:rFonts w:hint="eastAsia" w:ascii="Times New Roman" w:hAnsi="Times New Roman" w:eastAsia="方正小标宋简体" w:cs="Times New Roman"/>
          <w:sz w:val="30"/>
          <w:szCs w:val="30"/>
          <w:highlight w:val="none"/>
          <w:lang w:val="en-US" w:eastAsia="zh-CN"/>
        </w:rPr>
        <w:instrText xml:space="preserve"> PAGEREF _Toc8357 \h </w:instrText>
      </w:r>
      <w:r>
        <w:rPr>
          <w:rFonts w:hint="eastAsia" w:ascii="Times New Roman" w:hAnsi="Times New Roman" w:eastAsia="方正小标宋简体" w:cs="Times New Roman"/>
          <w:sz w:val="30"/>
          <w:szCs w:val="30"/>
          <w:highlight w:val="none"/>
          <w:lang w:val="en-US" w:eastAsia="zh-CN"/>
        </w:rPr>
        <w:fldChar w:fldCharType="separate"/>
      </w:r>
      <w:r>
        <w:rPr>
          <w:rFonts w:hint="eastAsia" w:ascii="Times New Roman" w:hAnsi="Times New Roman" w:eastAsia="方正小标宋简体" w:cs="Times New Roman"/>
          <w:sz w:val="30"/>
          <w:szCs w:val="30"/>
          <w:highlight w:val="none"/>
          <w:lang w:val="en-US" w:eastAsia="zh-CN"/>
        </w:rPr>
        <w:t>4</w:t>
      </w:r>
      <w:r>
        <w:rPr>
          <w:rFonts w:hint="eastAsia" w:ascii="Times New Roman" w:hAnsi="Times New Roman" w:eastAsia="方正小标宋简体" w:cs="Times New Roman"/>
          <w:sz w:val="30"/>
          <w:szCs w:val="30"/>
          <w:highlight w:val="none"/>
          <w:lang w:val="en-US" w:eastAsia="zh-CN"/>
        </w:rPr>
        <w:fldChar w:fldCharType="end"/>
      </w:r>
      <w:r>
        <w:rPr>
          <w:rFonts w:hint="eastAsia" w:ascii="仿宋" w:hAnsi="仿宋" w:eastAsia="仿宋" w:cs="仿宋"/>
          <w:sz w:val="30"/>
          <w:szCs w:val="30"/>
          <w:highlight w:val="none"/>
          <w:lang w:val="en-US" w:eastAsia="zh-CN"/>
        </w:rPr>
        <w:fldChar w:fldCharType="end"/>
      </w:r>
    </w:p>
    <w:p w14:paraId="1DF2E0D8">
      <w:pPr>
        <w:pStyle w:val="21"/>
        <w:tabs>
          <w:tab w:val="right" w:leader="dot" w:pos="8306"/>
          <w:tab w:val="clear" w:pos="8296"/>
        </w:tabs>
        <w:ind w:left="0" w:leftChars="0" w:firstLine="240" w:firstLineChars="8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fldChar w:fldCharType="begin"/>
      </w:r>
      <w:r>
        <w:rPr>
          <w:rFonts w:hint="eastAsia" w:ascii="仿宋" w:hAnsi="仿宋" w:eastAsia="仿宋" w:cs="仿宋"/>
          <w:sz w:val="30"/>
          <w:szCs w:val="30"/>
          <w:highlight w:val="none"/>
          <w:lang w:val="en-US" w:eastAsia="zh-CN"/>
        </w:rPr>
        <w:instrText xml:space="preserve"> HYPERLINK   \l " "</w:instrText>
      </w:r>
      <w:r>
        <w:rPr>
          <w:rFonts w:hint="eastAsia" w:ascii="仿宋" w:hAnsi="仿宋" w:eastAsia="仿宋" w:cs="仿宋"/>
          <w:sz w:val="30"/>
          <w:szCs w:val="30"/>
          <w:highlight w:val="none"/>
          <w:lang w:val="en-US" w:eastAsia="zh-CN"/>
        </w:rPr>
        <w:fldChar w:fldCharType="separate"/>
      </w:r>
      <w:r>
        <w:rPr>
          <w:rFonts w:hint="eastAsia" w:ascii="仿宋" w:hAnsi="仿宋" w:eastAsia="仿宋" w:cs="仿宋"/>
          <w:sz w:val="30"/>
          <w:szCs w:val="30"/>
          <w:highlight w:val="none"/>
          <w:lang w:val="en-US" w:eastAsia="zh-CN"/>
        </w:rPr>
        <w:t>三、《收入决算表（按单位列示）》</w:t>
      </w:r>
      <w:r>
        <w:rPr>
          <w:rFonts w:hint="eastAsia" w:ascii="仿宋" w:hAnsi="仿宋" w:eastAsia="仿宋" w:cs="仿宋"/>
          <w:sz w:val="30"/>
          <w:szCs w:val="30"/>
          <w:highlight w:val="none"/>
          <w:lang w:val="en-US" w:eastAsia="zh-CN"/>
        </w:rPr>
        <w:tab/>
      </w:r>
      <w:r>
        <w:rPr>
          <w:rFonts w:hint="eastAsia" w:ascii="Times New Roman" w:hAnsi="Times New Roman" w:eastAsia="方正小标宋简体" w:cs="Times New Roman"/>
          <w:sz w:val="30"/>
          <w:szCs w:val="30"/>
          <w:highlight w:val="none"/>
          <w:lang w:val="en-US" w:eastAsia="zh-CN"/>
        </w:rPr>
        <w:fldChar w:fldCharType="begin"/>
      </w:r>
      <w:r>
        <w:rPr>
          <w:rFonts w:hint="eastAsia" w:ascii="Times New Roman" w:hAnsi="Times New Roman" w:eastAsia="方正小标宋简体" w:cs="Times New Roman"/>
          <w:sz w:val="30"/>
          <w:szCs w:val="30"/>
          <w:highlight w:val="none"/>
          <w:lang w:val="en-US" w:eastAsia="zh-CN"/>
        </w:rPr>
        <w:instrText xml:space="preserve"> PAGEREF _Toc12692 \h </w:instrText>
      </w:r>
      <w:r>
        <w:rPr>
          <w:rFonts w:hint="eastAsia" w:ascii="Times New Roman" w:hAnsi="Times New Roman" w:eastAsia="方正小标宋简体" w:cs="Times New Roman"/>
          <w:sz w:val="30"/>
          <w:szCs w:val="30"/>
          <w:highlight w:val="none"/>
          <w:lang w:val="en-US" w:eastAsia="zh-CN"/>
        </w:rPr>
        <w:fldChar w:fldCharType="separate"/>
      </w:r>
      <w:r>
        <w:rPr>
          <w:rFonts w:hint="eastAsia" w:ascii="Times New Roman" w:hAnsi="Times New Roman" w:eastAsia="方正小标宋简体" w:cs="Times New Roman"/>
          <w:sz w:val="30"/>
          <w:szCs w:val="30"/>
          <w:highlight w:val="none"/>
          <w:lang w:val="en-US" w:eastAsia="zh-CN"/>
        </w:rPr>
        <w:t>5</w:t>
      </w:r>
      <w:r>
        <w:rPr>
          <w:rFonts w:hint="eastAsia" w:ascii="Times New Roman" w:hAnsi="Times New Roman" w:eastAsia="方正小标宋简体" w:cs="Times New Roman"/>
          <w:sz w:val="30"/>
          <w:szCs w:val="30"/>
          <w:highlight w:val="none"/>
          <w:lang w:val="en-US" w:eastAsia="zh-CN"/>
        </w:rPr>
        <w:fldChar w:fldCharType="end"/>
      </w:r>
      <w:r>
        <w:rPr>
          <w:rFonts w:hint="eastAsia" w:ascii="仿宋" w:hAnsi="仿宋" w:eastAsia="仿宋" w:cs="仿宋"/>
          <w:sz w:val="30"/>
          <w:szCs w:val="30"/>
          <w:highlight w:val="none"/>
          <w:lang w:val="en-US" w:eastAsia="zh-CN"/>
        </w:rPr>
        <w:fldChar w:fldCharType="end"/>
      </w:r>
    </w:p>
    <w:p w14:paraId="3D062877">
      <w:pPr>
        <w:pStyle w:val="21"/>
        <w:tabs>
          <w:tab w:val="right" w:leader="dot" w:pos="8306"/>
          <w:tab w:val="clear" w:pos="8296"/>
        </w:tabs>
        <w:ind w:left="0" w:leftChars="0" w:firstLine="240" w:firstLineChars="8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fldChar w:fldCharType="begin"/>
      </w:r>
      <w:r>
        <w:rPr>
          <w:rFonts w:hint="eastAsia" w:ascii="仿宋" w:hAnsi="仿宋" w:eastAsia="仿宋" w:cs="仿宋"/>
          <w:sz w:val="30"/>
          <w:szCs w:val="30"/>
          <w:highlight w:val="none"/>
          <w:lang w:val="en-US" w:eastAsia="zh-CN"/>
        </w:rPr>
        <w:instrText xml:space="preserve"> HYPERLINK   \l " "</w:instrText>
      </w:r>
      <w:r>
        <w:rPr>
          <w:rFonts w:hint="eastAsia" w:ascii="仿宋" w:hAnsi="仿宋" w:eastAsia="仿宋" w:cs="仿宋"/>
          <w:sz w:val="30"/>
          <w:szCs w:val="30"/>
          <w:highlight w:val="none"/>
          <w:lang w:val="en-US" w:eastAsia="zh-CN"/>
        </w:rPr>
        <w:fldChar w:fldCharType="separate"/>
      </w:r>
      <w:r>
        <w:rPr>
          <w:rFonts w:hint="eastAsia" w:ascii="仿宋" w:hAnsi="仿宋" w:eastAsia="仿宋" w:cs="仿宋"/>
          <w:sz w:val="30"/>
          <w:szCs w:val="30"/>
          <w:highlight w:val="none"/>
          <w:lang w:val="en-US" w:eastAsia="zh-CN"/>
        </w:rPr>
        <w:t>四、《支出决算表》</w:t>
      </w:r>
      <w:r>
        <w:rPr>
          <w:rFonts w:hint="eastAsia" w:ascii="仿宋" w:hAnsi="仿宋" w:eastAsia="仿宋" w:cs="仿宋"/>
          <w:sz w:val="30"/>
          <w:szCs w:val="30"/>
          <w:highlight w:val="none"/>
          <w:lang w:val="en-US" w:eastAsia="zh-CN"/>
        </w:rPr>
        <w:tab/>
      </w:r>
      <w:r>
        <w:rPr>
          <w:rFonts w:hint="eastAsia" w:ascii="Times New Roman" w:hAnsi="Times New Roman" w:eastAsia="方正小标宋简体" w:cs="Times New Roman"/>
          <w:sz w:val="30"/>
          <w:szCs w:val="30"/>
          <w:highlight w:val="none"/>
          <w:lang w:val="en-US" w:eastAsia="zh-CN"/>
        </w:rPr>
        <w:fldChar w:fldCharType="begin"/>
      </w:r>
      <w:r>
        <w:rPr>
          <w:rFonts w:hint="eastAsia" w:ascii="Times New Roman" w:hAnsi="Times New Roman" w:eastAsia="方正小标宋简体" w:cs="Times New Roman"/>
          <w:sz w:val="30"/>
          <w:szCs w:val="30"/>
          <w:highlight w:val="none"/>
          <w:lang w:val="en-US" w:eastAsia="zh-CN"/>
        </w:rPr>
        <w:instrText xml:space="preserve"> PAGEREF _Toc1008 \h </w:instrText>
      </w:r>
      <w:r>
        <w:rPr>
          <w:rFonts w:hint="eastAsia" w:ascii="Times New Roman" w:hAnsi="Times New Roman" w:eastAsia="方正小标宋简体" w:cs="Times New Roman"/>
          <w:sz w:val="30"/>
          <w:szCs w:val="30"/>
          <w:highlight w:val="none"/>
          <w:lang w:val="en-US" w:eastAsia="zh-CN"/>
        </w:rPr>
        <w:fldChar w:fldCharType="separate"/>
      </w:r>
      <w:r>
        <w:rPr>
          <w:rFonts w:hint="eastAsia" w:ascii="Times New Roman" w:hAnsi="Times New Roman" w:eastAsia="方正小标宋简体" w:cs="Times New Roman"/>
          <w:sz w:val="30"/>
          <w:szCs w:val="30"/>
          <w:highlight w:val="none"/>
          <w:lang w:val="en-US" w:eastAsia="zh-CN"/>
        </w:rPr>
        <w:t>7</w:t>
      </w:r>
      <w:r>
        <w:rPr>
          <w:rFonts w:hint="eastAsia" w:ascii="Times New Roman" w:hAnsi="Times New Roman" w:eastAsia="方正小标宋简体" w:cs="Times New Roman"/>
          <w:sz w:val="30"/>
          <w:szCs w:val="30"/>
          <w:highlight w:val="none"/>
          <w:lang w:val="en-US" w:eastAsia="zh-CN"/>
        </w:rPr>
        <w:fldChar w:fldCharType="end"/>
      </w:r>
      <w:r>
        <w:rPr>
          <w:rFonts w:hint="eastAsia" w:ascii="仿宋" w:hAnsi="仿宋" w:eastAsia="仿宋" w:cs="仿宋"/>
          <w:sz w:val="30"/>
          <w:szCs w:val="30"/>
          <w:highlight w:val="none"/>
          <w:lang w:val="en-US" w:eastAsia="zh-CN"/>
        </w:rPr>
        <w:fldChar w:fldCharType="end"/>
      </w:r>
    </w:p>
    <w:p w14:paraId="38727103">
      <w:pPr>
        <w:pStyle w:val="21"/>
        <w:tabs>
          <w:tab w:val="right" w:leader="dot" w:pos="8306"/>
          <w:tab w:val="clear" w:pos="8296"/>
        </w:tabs>
        <w:ind w:left="0" w:leftChars="0" w:firstLine="240" w:firstLineChars="8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fldChar w:fldCharType="begin"/>
      </w:r>
      <w:r>
        <w:rPr>
          <w:rFonts w:hint="eastAsia" w:ascii="仿宋" w:hAnsi="仿宋" w:eastAsia="仿宋" w:cs="仿宋"/>
          <w:sz w:val="30"/>
          <w:szCs w:val="30"/>
          <w:highlight w:val="none"/>
          <w:lang w:val="en-US" w:eastAsia="zh-CN"/>
        </w:rPr>
        <w:instrText xml:space="preserve"> HYPERLINK   \l " "</w:instrText>
      </w:r>
      <w:r>
        <w:rPr>
          <w:rFonts w:hint="eastAsia" w:ascii="仿宋" w:hAnsi="仿宋" w:eastAsia="仿宋" w:cs="仿宋"/>
          <w:sz w:val="30"/>
          <w:szCs w:val="30"/>
          <w:highlight w:val="none"/>
          <w:lang w:val="en-US" w:eastAsia="zh-CN"/>
        </w:rPr>
        <w:fldChar w:fldCharType="separate"/>
      </w:r>
      <w:r>
        <w:rPr>
          <w:rFonts w:hint="eastAsia" w:ascii="仿宋" w:hAnsi="仿宋" w:eastAsia="仿宋" w:cs="仿宋"/>
          <w:sz w:val="30"/>
          <w:szCs w:val="30"/>
          <w:highlight w:val="none"/>
          <w:lang w:val="en-US" w:eastAsia="zh-CN"/>
        </w:rPr>
        <w:t>五、《财政拨款收入支出决算总表》</w:t>
      </w:r>
      <w:r>
        <w:rPr>
          <w:rFonts w:hint="eastAsia" w:ascii="仿宋" w:hAnsi="仿宋" w:eastAsia="仿宋" w:cs="仿宋"/>
          <w:sz w:val="30"/>
          <w:szCs w:val="30"/>
          <w:highlight w:val="none"/>
          <w:lang w:val="en-US" w:eastAsia="zh-CN"/>
        </w:rPr>
        <w:tab/>
      </w:r>
      <w:r>
        <w:rPr>
          <w:rFonts w:hint="eastAsia" w:ascii="Times New Roman" w:hAnsi="Times New Roman" w:eastAsia="方正小标宋简体" w:cs="Times New Roman"/>
          <w:sz w:val="30"/>
          <w:szCs w:val="30"/>
          <w:highlight w:val="none"/>
          <w:lang w:val="en-US" w:eastAsia="zh-CN"/>
        </w:rPr>
        <w:fldChar w:fldCharType="begin"/>
      </w:r>
      <w:r>
        <w:rPr>
          <w:rFonts w:hint="eastAsia" w:ascii="Times New Roman" w:hAnsi="Times New Roman" w:eastAsia="方正小标宋简体" w:cs="Times New Roman"/>
          <w:sz w:val="30"/>
          <w:szCs w:val="30"/>
          <w:highlight w:val="none"/>
          <w:lang w:val="en-US" w:eastAsia="zh-CN"/>
        </w:rPr>
        <w:instrText xml:space="preserve"> PAGEREF _Toc22229 \h </w:instrText>
      </w:r>
      <w:r>
        <w:rPr>
          <w:rFonts w:hint="eastAsia" w:ascii="Times New Roman" w:hAnsi="Times New Roman" w:eastAsia="方正小标宋简体" w:cs="Times New Roman"/>
          <w:sz w:val="30"/>
          <w:szCs w:val="30"/>
          <w:highlight w:val="none"/>
          <w:lang w:val="en-US" w:eastAsia="zh-CN"/>
        </w:rPr>
        <w:fldChar w:fldCharType="separate"/>
      </w:r>
      <w:r>
        <w:rPr>
          <w:rFonts w:hint="eastAsia" w:ascii="Times New Roman" w:hAnsi="Times New Roman" w:eastAsia="方正小标宋简体" w:cs="Times New Roman"/>
          <w:sz w:val="30"/>
          <w:szCs w:val="30"/>
          <w:highlight w:val="none"/>
          <w:lang w:val="en-US" w:eastAsia="zh-CN"/>
        </w:rPr>
        <w:t>8</w:t>
      </w:r>
      <w:r>
        <w:rPr>
          <w:rFonts w:hint="eastAsia" w:ascii="Times New Roman" w:hAnsi="Times New Roman" w:eastAsia="方正小标宋简体" w:cs="Times New Roman"/>
          <w:sz w:val="30"/>
          <w:szCs w:val="30"/>
          <w:highlight w:val="none"/>
          <w:lang w:val="en-US" w:eastAsia="zh-CN"/>
        </w:rPr>
        <w:fldChar w:fldCharType="end"/>
      </w:r>
      <w:r>
        <w:rPr>
          <w:rFonts w:hint="eastAsia" w:ascii="仿宋" w:hAnsi="仿宋" w:eastAsia="仿宋" w:cs="仿宋"/>
          <w:sz w:val="30"/>
          <w:szCs w:val="30"/>
          <w:highlight w:val="none"/>
          <w:lang w:val="en-US" w:eastAsia="zh-CN"/>
        </w:rPr>
        <w:fldChar w:fldCharType="end"/>
      </w:r>
    </w:p>
    <w:p w14:paraId="2961979E">
      <w:pPr>
        <w:pStyle w:val="21"/>
        <w:tabs>
          <w:tab w:val="right" w:leader="dot" w:pos="8306"/>
          <w:tab w:val="clear" w:pos="8296"/>
        </w:tabs>
        <w:ind w:left="0" w:leftChars="0" w:firstLine="240" w:firstLineChars="8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fldChar w:fldCharType="begin"/>
      </w:r>
      <w:r>
        <w:rPr>
          <w:rFonts w:hint="eastAsia" w:ascii="仿宋" w:hAnsi="仿宋" w:eastAsia="仿宋" w:cs="仿宋"/>
          <w:sz w:val="30"/>
          <w:szCs w:val="30"/>
          <w:highlight w:val="none"/>
          <w:lang w:val="en-US" w:eastAsia="zh-CN"/>
        </w:rPr>
        <w:instrText xml:space="preserve"> HYPERLINK   \l " "</w:instrText>
      </w:r>
      <w:r>
        <w:rPr>
          <w:rFonts w:hint="eastAsia" w:ascii="仿宋" w:hAnsi="仿宋" w:eastAsia="仿宋" w:cs="仿宋"/>
          <w:sz w:val="30"/>
          <w:szCs w:val="30"/>
          <w:highlight w:val="none"/>
          <w:lang w:val="en-US" w:eastAsia="zh-CN"/>
        </w:rPr>
        <w:fldChar w:fldCharType="separate"/>
      </w:r>
      <w:r>
        <w:rPr>
          <w:rFonts w:hint="eastAsia" w:ascii="仿宋" w:hAnsi="仿宋" w:eastAsia="仿宋" w:cs="仿宋"/>
          <w:sz w:val="30"/>
          <w:szCs w:val="30"/>
          <w:highlight w:val="none"/>
          <w:lang w:val="en-US" w:eastAsia="zh-CN"/>
        </w:rPr>
        <w:t>六、《一般公共预算财政拨款支出决算表》</w:t>
      </w:r>
      <w:r>
        <w:rPr>
          <w:rFonts w:hint="eastAsia" w:ascii="仿宋" w:hAnsi="仿宋" w:eastAsia="仿宋" w:cs="仿宋"/>
          <w:sz w:val="30"/>
          <w:szCs w:val="30"/>
          <w:highlight w:val="none"/>
          <w:lang w:val="en-US" w:eastAsia="zh-CN"/>
        </w:rPr>
        <w:tab/>
      </w:r>
      <w:r>
        <w:rPr>
          <w:rFonts w:hint="eastAsia" w:ascii="Times New Roman" w:hAnsi="Times New Roman" w:eastAsia="方正小标宋简体" w:cs="Times New Roman"/>
          <w:sz w:val="30"/>
          <w:szCs w:val="30"/>
          <w:highlight w:val="none"/>
          <w:lang w:val="en-US" w:eastAsia="zh-CN"/>
        </w:rPr>
        <w:fldChar w:fldCharType="begin"/>
      </w:r>
      <w:r>
        <w:rPr>
          <w:rFonts w:hint="eastAsia" w:ascii="Times New Roman" w:hAnsi="Times New Roman" w:eastAsia="方正小标宋简体" w:cs="Times New Roman"/>
          <w:sz w:val="30"/>
          <w:szCs w:val="30"/>
          <w:highlight w:val="none"/>
          <w:lang w:val="en-US" w:eastAsia="zh-CN"/>
        </w:rPr>
        <w:instrText xml:space="preserve"> PAGEREF _Toc13290 \h </w:instrText>
      </w:r>
      <w:r>
        <w:rPr>
          <w:rFonts w:hint="eastAsia" w:ascii="Times New Roman" w:hAnsi="Times New Roman" w:eastAsia="方正小标宋简体" w:cs="Times New Roman"/>
          <w:sz w:val="30"/>
          <w:szCs w:val="30"/>
          <w:highlight w:val="none"/>
          <w:lang w:val="en-US" w:eastAsia="zh-CN"/>
        </w:rPr>
        <w:fldChar w:fldCharType="separate"/>
      </w:r>
      <w:r>
        <w:rPr>
          <w:rFonts w:hint="eastAsia" w:ascii="Times New Roman" w:hAnsi="Times New Roman" w:eastAsia="方正小标宋简体" w:cs="Times New Roman"/>
          <w:sz w:val="30"/>
          <w:szCs w:val="30"/>
          <w:highlight w:val="none"/>
          <w:lang w:val="en-US" w:eastAsia="zh-CN"/>
        </w:rPr>
        <w:t>10</w:t>
      </w:r>
      <w:r>
        <w:rPr>
          <w:rFonts w:hint="eastAsia" w:ascii="Times New Roman" w:hAnsi="Times New Roman" w:eastAsia="方正小标宋简体" w:cs="Times New Roman"/>
          <w:sz w:val="30"/>
          <w:szCs w:val="30"/>
          <w:highlight w:val="none"/>
          <w:lang w:val="en-US" w:eastAsia="zh-CN"/>
        </w:rPr>
        <w:fldChar w:fldCharType="end"/>
      </w:r>
      <w:r>
        <w:rPr>
          <w:rFonts w:hint="eastAsia" w:ascii="仿宋" w:hAnsi="仿宋" w:eastAsia="仿宋" w:cs="仿宋"/>
          <w:sz w:val="30"/>
          <w:szCs w:val="30"/>
          <w:highlight w:val="none"/>
          <w:lang w:val="en-US" w:eastAsia="zh-CN"/>
        </w:rPr>
        <w:fldChar w:fldCharType="end"/>
      </w:r>
    </w:p>
    <w:p w14:paraId="3224EC84">
      <w:pPr>
        <w:pStyle w:val="21"/>
        <w:tabs>
          <w:tab w:val="right" w:leader="dot" w:pos="8306"/>
          <w:tab w:val="clear" w:pos="8296"/>
        </w:tabs>
        <w:ind w:left="0" w:leftChars="0" w:firstLine="240" w:firstLineChars="8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fldChar w:fldCharType="begin"/>
      </w:r>
      <w:r>
        <w:rPr>
          <w:rFonts w:hint="eastAsia" w:ascii="仿宋" w:hAnsi="仿宋" w:eastAsia="仿宋" w:cs="仿宋"/>
          <w:sz w:val="30"/>
          <w:szCs w:val="30"/>
          <w:highlight w:val="none"/>
          <w:lang w:val="en-US" w:eastAsia="zh-CN"/>
        </w:rPr>
        <w:instrText xml:space="preserve"> HYPERLINK   \l " "</w:instrText>
      </w:r>
      <w:r>
        <w:rPr>
          <w:rFonts w:hint="eastAsia" w:ascii="仿宋" w:hAnsi="仿宋" w:eastAsia="仿宋" w:cs="仿宋"/>
          <w:sz w:val="30"/>
          <w:szCs w:val="30"/>
          <w:highlight w:val="none"/>
          <w:lang w:val="en-US" w:eastAsia="zh-CN"/>
        </w:rPr>
        <w:fldChar w:fldCharType="separate"/>
      </w:r>
      <w:r>
        <w:rPr>
          <w:rFonts w:hint="eastAsia" w:ascii="仿宋" w:hAnsi="仿宋" w:eastAsia="仿宋" w:cs="仿宋"/>
          <w:sz w:val="30"/>
          <w:szCs w:val="30"/>
          <w:highlight w:val="none"/>
          <w:lang w:val="en-US" w:eastAsia="zh-CN"/>
        </w:rPr>
        <w:t>七、《一般公共预算财政拨款基本支出决算表》</w:t>
      </w:r>
      <w:r>
        <w:rPr>
          <w:rFonts w:hint="eastAsia" w:ascii="仿宋" w:hAnsi="仿宋" w:eastAsia="仿宋" w:cs="仿宋"/>
          <w:sz w:val="30"/>
          <w:szCs w:val="30"/>
          <w:highlight w:val="none"/>
          <w:lang w:val="en-US" w:eastAsia="zh-CN"/>
        </w:rPr>
        <w:tab/>
      </w:r>
      <w:r>
        <w:rPr>
          <w:rFonts w:hint="eastAsia" w:ascii="Times New Roman" w:hAnsi="Times New Roman" w:eastAsia="方正小标宋简体" w:cs="Times New Roman"/>
          <w:sz w:val="30"/>
          <w:szCs w:val="30"/>
          <w:highlight w:val="none"/>
          <w:lang w:val="en-US" w:eastAsia="zh-CN"/>
        </w:rPr>
        <w:fldChar w:fldCharType="begin"/>
      </w:r>
      <w:r>
        <w:rPr>
          <w:rFonts w:hint="eastAsia" w:ascii="Times New Roman" w:hAnsi="Times New Roman" w:eastAsia="方正小标宋简体" w:cs="Times New Roman"/>
          <w:sz w:val="30"/>
          <w:szCs w:val="30"/>
          <w:highlight w:val="none"/>
          <w:lang w:val="en-US" w:eastAsia="zh-CN"/>
        </w:rPr>
        <w:instrText xml:space="preserve"> PAGEREF _Toc16463 \h </w:instrText>
      </w:r>
      <w:r>
        <w:rPr>
          <w:rFonts w:hint="eastAsia" w:ascii="Times New Roman" w:hAnsi="Times New Roman" w:eastAsia="方正小标宋简体" w:cs="Times New Roman"/>
          <w:sz w:val="30"/>
          <w:szCs w:val="30"/>
          <w:highlight w:val="none"/>
          <w:lang w:val="en-US" w:eastAsia="zh-CN"/>
        </w:rPr>
        <w:fldChar w:fldCharType="separate"/>
      </w:r>
      <w:r>
        <w:rPr>
          <w:rFonts w:hint="eastAsia" w:ascii="Times New Roman" w:hAnsi="Times New Roman" w:eastAsia="方正小标宋简体" w:cs="Times New Roman"/>
          <w:sz w:val="30"/>
          <w:szCs w:val="30"/>
          <w:highlight w:val="none"/>
          <w:lang w:val="en-US" w:eastAsia="zh-CN"/>
        </w:rPr>
        <w:t>11</w:t>
      </w:r>
      <w:r>
        <w:rPr>
          <w:rFonts w:hint="eastAsia" w:ascii="Times New Roman" w:hAnsi="Times New Roman" w:eastAsia="方正小标宋简体" w:cs="Times New Roman"/>
          <w:sz w:val="30"/>
          <w:szCs w:val="30"/>
          <w:highlight w:val="none"/>
          <w:lang w:val="en-US" w:eastAsia="zh-CN"/>
        </w:rPr>
        <w:fldChar w:fldCharType="end"/>
      </w:r>
      <w:r>
        <w:rPr>
          <w:rFonts w:hint="eastAsia" w:ascii="仿宋" w:hAnsi="仿宋" w:eastAsia="仿宋" w:cs="仿宋"/>
          <w:sz w:val="30"/>
          <w:szCs w:val="30"/>
          <w:highlight w:val="none"/>
          <w:lang w:val="en-US" w:eastAsia="zh-CN"/>
        </w:rPr>
        <w:fldChar w:fldCharType="end"/>
      </w:r>
    </w:p>
    <w:p w14:paraId="28801B20">
      <w:pPr>
        <w:pStyle w:val="21"/>
        <w:tabs>
          <w:tab w:val="right" w:leader="dot" w:pos="8306"/>
          <w:tab w:val="clear" w:pos="8296"/>
        </w:tabs>
        <w:ind w:left="0" w:leftChars="0" w:firstLine="240" w:firstLineChars="8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fldChar w:fldCharType="begin"/>
      </w:r>
      <w:r>
        <w:rPr>
          <w:rFonts w:hint="eastAsia" w:ascii="仿宋" w:hAnsi="仿宋" w:eastAsia="仿宋" w:cs="仿宋"/>
          <w:sz w:val="30"/>
          <w:szCs w:val="30"/>
          <w:highlight w:val="none"/>
          <w:lang w:val="en-US" w:eastAsia="zh-CN"/>
        </w:rPr>
        <w:instrText xml:space="preserve"> HYPERLINK   \l " "</w:instrText>
      </w:r>
      <w:r>
        <w:rPr>
          <w:rFonts w:hint="eastAsia" w:ascii="仿宋" w:hAnsi="仿宋" w:eastAsia="仿宋" w:cs="仿宋"/>
          <w:sz w:val="30"/>
          <w:szCs w:val="30"/>
          <w:highlight w:val="none"/>
          <w:lang w:val="en-US" w:eastAsia="zh-CN"/>
        </w:rPr>
        <w:fldChar w:fldCharType="separate"/>
      </w:r>
      <w:r>
        <w:rPr>
          <w:rFonts w:hint="eastAsia" w:ascii="仿宋" w:hAnsi="仿宋" w:eastAsia="仿宋" w:cs="仿宋"/>
          <w:sz w:val="30"/>
          <w:szCs w:val="30"/>
          <w:highlight w:val="none"/>
          <w:lang w:val="en-US" w:eastAsia="zh-CN"/>
        </w:rPr>
        <w:t>八、《政府性基金预算财政拨款收入支出决算表》</w:t>
      </w:r>
      <w:r>
        <w:rPr>
          <w:rFonts w:hint="eastAsia" w:ascii="仿宋" w:hAnsi="仿宋" w:eastAsia="仿宋" w:cs="仿宋"/>
          <w:sz w:val="30"/>
          <w:szCs w:val="30"/>
          <w:highlight w:val="none"/>
          <w:lang w:val="en-US" w:eastAsia="zh-CN"/>
        </w:rPr>
        <w:tab/>
      </w:r>
      <w:r>
        <w:rPr>
          <w:rFonts w:hint="eastAsia" w:ascii="Times New Roman" w:hAnsi="Times New Roman" w:eastAsia="方正小标宋简体" w:cs="Times New Roman"/>
          <w:sz w:val="30"/>
          <w:szCs w:val="30"/>
          <w:highlight w:val="none"/>
          <w:lang w:val="en-US" w:eastAsia="zh-CN"/>
        </w:rPr>
        <w:fldChar w:fldCharType="begin"/>
      </w:r>
      <w:r>
        <w:rPr>
          <w:rFonts w:hint="eastAsia" w:ascii="Times New Roman" w:hAnsi="Times New Roman" w:eastAsia="方正小标宋简体" w:cs="Times New Roman"/>
          <w:sz w:val="30"/>
          <w:szCs w:val="30"/>
          <w:highlight w:val="none"/>
          <w:lang w:val="en-US" w:eastAsia="zh-CN"/>
        </w:rPr>
        <w:instrText xml:space="preserve"> PAGEREF _Toc360 \h </w:instrText>
      </w:r>
      <w:r>
        <w:rPr>
          <w:rFonts w:hint="eastAsia" w:ascii="Times New Roman" w:hAnsi="Times New Roman" w:eastAsia="方正小标宋简体" w:cs="Times New Roman"/>
          <w:sz w:val="30"/>
          <w:szCs w:val="30"/>
          <w:highlight w:val="none"/>
          <w:lang w:val="en-US" w:eastAsia="zh-CN"/>
        </w:rPr>
        <w:fldChar w:fldCharType="separate"/>
      </w:r>
      <w:r>
        <w:rPr>
          <w:rFonts w:hint="eastAsia" w:ascii="Times New Roman" w:hAnsi="Times New Roman" w:eastAsia="方正小标宋简体" w:cs="Times New Roman"/>
          <w:sz w:val="30"/>
          <w:szCs w:val="30"/>
          <w:highlight w:val="none"/>
          <w:lang w:val="en-US" w:eastAsia="zh-CN"/>
        </w:rPr>
        <w:t>14</w:t>
      </w:r>
      <w:r>
        <w:rPr>
          <w:rFonts w:hint="eastAsia" w:ascii="Times New Roman" w:hAnsi="Times New Roman" w:eastAsia="方正小标宋简体" w:cs="Times New Roman"/>
          <w:sz w:val="30"/>
          <w:szCs w:val="30"/>
          <w:highlight w:val="none"/>
          <w:lang w:val="en-US" w:eastAsia="zh-CN"/>
        </w:rPr>
        <w:fldChar w:fldCharType="end"/>
      </w:r>
      <w:r>
        <w:rPr>
          <w:rFonts w:hint="eastAsia" w:ascii="仿宋" w:hAnsi="仿宋" w:eastAsia="仿宋" w:cs="仿宋"/>
          <w:sz w:val="30"/>
          <w:szCs w:val="30"/>
          <w:highlight w:val="none"/>
          <w:lang w:val="en-US" w:eastAsia="zh-CN"/>
        </w:rPr>
        <w:fldChar w:fldCharType="end"/>
      </w:r>
    </w:p>
    <w:p w14:paraId="173EB098">
      <w:pPr>
        <w:pStyle w:val="21"/>
        <w:tabs>
          <w:tab w:val="right" w:leader="dot" w:pos="8306"/>
          <w:tab w:val="clear" w:pos="8296"/>
        </w:tabs>
        <w:ind w:left="0" w:leftChars="0" w:firstLine="240" w:firstLineChars="8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fldChar w:fldCharType="begin"/>
      </w:r>
      <w:r>
        <w:rPr>
          <w:rFonts w:hint="eastAsia" w:ascii="仿宋" w:hAnsi="仿宋" w:eastAsia="仿宋" w:cs="仿宋"/>
          <w:sz w:val="30"/>
          <w:szCs w:val="30"/>
          <w:highlight w:val="none"/>
          <w:lang w:val="en-US" w:eastAsia="zh-CN"/>
        </w:rPr>
        <w:instrText xml:space="preserve"> HYPERLINK   \l " "</w:instrText>
      </w:r>
      <w:r>
        <w:rPr>
          <w:rFonts w:hint="eastAsia" w:ascii="仿宋" w:hAnsi="仿宋" w:eastAsia="仿宋" w:cs="仿宋"/>
          <w:sz w:val="30"/>
          <w:szCs w:val="30"/>
          <w:highlight w:val="none"/>
          <w:lang w:val="en-US" w:eastAsia="zh-CN"/>
        </w:rPr>
        <w:fldChar w:fldCharType="separate"/>
      </w:r>
      <w:r>
        <w:rPr>
          <w:rFonts w:hint="eastAsia" w:ascii="仿宋" w:hAnsi="仿宋" w:eastAsia="仿宋" w:cs="仿宋"/>
          <w:sz w:val="30"/>
          <w:szCs w:val="30"/>
          <w:highlight w:val="none"/>
          <w:lang w:val="en-US" w:eastAsia="zh-CN"/>
        </w:rPr>
        <w:t>九、《国有资本经营预算财政拨款收入支出决算表》</w:t>
      </w:r>
      <w:r>
        <w:rPr>
          <w:rFonts w:hint="eastAsia" w:ascii="仿宋" w:hAnsi="仿宋" w:eastAsia="仿宋" w:cs="仿宋"/>
          <w:sz w:val="30"/>
          <w:szCs w:val="30"/>
          <w:highlight w:val="none"/>
          <w:lang w:val="en-US" w:eastAsia="zh-CN"/>
        </w:rPr>
        <w:tab/>
      </w:r>
      <w:r>
        <w:rPr>
          <w:rFonts w:hint="eastAsia" w:ascii="Times New Roman" w:hAnsi="Times New Roman" w:eastAsia="方正小标宋简体" w:cs="Times New Roman"/>
          <w:sz w:val="30"/>
          <w:szCs w:val="30"/>
          <w:highlight w:val="none"/>
          <w:lang w:val="en-US" w:eastAsia="zh-CN"/>
        </w:rPr>
        <w:fldChar w:fldCharType="begin"/>
      </w:r>
      <w:r>
        <w:rPr>
          <w:rFonts w:hint="eastAsia" w:ascii="Times New Roman" w:hAnsi="Times New Roman" w:eastAsia="方正小标宋简体" w:cs="Times New Roman"/>
          <w:sz w:val="30"/>
          <w:szCs w:val="30"/>
          <w:highlight w:val="none"/>
          <w:lang w:val="en-US" w:eastAsia="zh-CN"/>
        </w:rPr>
        <w:instrText xml:space="preserve"> PAGEREF _Toc22450 \h </w:instrText>
      </w:r>
      <w:r>
        <w:rPr>
          <w:rFonts w:hint="eastAsia" w:ascii="Times New Roman" w:hAnsi="Times New Roman" w:eastAsia="方正小标宋简体" w:cs="Times New Roman"/>
          <w:sz w:val="30"/>
          <w:szCs w:val="30"/>
          <w:highlight w:val="none"/>
          <w:lang w:val="en-US" w:eastAsia="zh-CN"/>
        </w:rPr>
        <w:fldChar w:fldCharType="separate"/>
      </w:r>
      <w:r>
        <w:rPr>
          <w:rFonts w:hint="eastAsia" w:ascii="Times New Roman" w:hAnsi="Times New Roman" w:eastAsia="方正小标宋简体" w:cs="Times New Roman"/>
          <w:sz w:val="30"/>
          <w:szCs w:val="30"/>
          <w:highlight w:val="none"/>
          <w:lang w:val="en-US" w:eastAsia="zh-CN"/>
        </w:rPr>
        <w:t>15</w:t>
      </w:r>
      <w:r>
        <w:rPr>
          <w:rFonts w:hint="eastAsia" w:ascii="Times New Roman" w:hAnsi="Times New Roman" w:eastAsia="方正小标宋简体" w:cs="Times New Roman"/>
          <w:sz w:val="30"/>
          <w:szCs w:val="30"/>
          <w:highlight w:val="none"/>
          <w:lang w:val="en-US" w:eastAsia="zh-CN"/>
        </w:rPr>
        <w:fldChar w:fldCharType="end"/>
      </w:r>
      <w:r>
        <w:rPr>
          <w:rFonts w:hint="eastAsia" w:ascii="仿宋" w:hAnsi="仿宋" w:eastAsia="仿宋" w:cs="仿宋"/>
          <w:sz w:val="30"/>
          <w:szCs w:val="30"/>
          <w:highlight w:val="none"/>
          <w:lang w:val="en-US" w:eastAsia="zh-CN"/>
        </w:rPr>
        <w:fldChar w:fldCharType="end"/>
      </w:r>
    </w:p>
    <w:p w14:paraId="738F8028">
      <w:pPr>
        <w:pStyle w:val="21"/>
        <w:tabs>
          <w:tab w:val="right" w:leader="dot" w:pos="8306"/>
          <w:tab w:val="clear" w:pos="8296"/>
        </w:tabs>
        <w:ind w:left="0" w:leftChars="0" w:firstLine="240" w:firstLineChars="8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fldChar w:fldCharType="begin"/>
      </w:r>
      <w:r>
        <w:rPr>
          <w:rFonts w:hint="eastAsia" w:ascii="仿宋" w:hAnsi="仿宋" w:eastAsia="仿宋" w:cs="仿宋"/>
          <w:sz w:val="30"/>
          <w:szCs w:val="30"/>
          <w:highlight w:val="none"/>
          <w:lang w:val="en-US" w:eastAsia="zh-CN"/>
        </w:rPr>
        <w:instrText xml:space="preserve"> HYPERLINK   \l " "</w:instrText>
      </w:r>
      <w:r>
        <w:rPr>
          <w:rFonts w:hint="eastAsia" w:ascii="仿宋" w:hAnsi="仿宋" w:eastAsia="仿宋" w:cs="仿宋"/>
          <w:sz w:val="30"/>
          <w:szCs w:val="30"/>
          <w:highlight w:val="none"/>
          <w:lang w:val="en-US" w:eastAsia="zh-CN"/>
        </w:rPr>
        <w:fldChar w:fldCharType="separate"/>
      </w:r>
      <w:r>
        <w:rPr>
          <w:rFonts w:hint="eastAsia" w:ascii="仿宋" w:hAnsi="仿宋" w:eastAsia="仿宋" w:cs="仿宋"/>
          <w:sz w:val="30"/>
          <w:szCs w:val="30"/>
          <w:highlight w:val="none"/>
          <w:lang w:val="en-US" w:eastAsia="zh-CN"/>
        </w:rPr>
        <w:t>十、《财政拨款“三公”经费支出决算表》</w:t>
      </w:r>
      <w:r>
        <w:rPr>
          <w:rFonts w:hint="eastAsia" w:ascii="仿宋" w:hAnsi="仿宋" w:eastAsia="仿宋" w:cs="仿宋"/>
          <w:sz w:val="30"/>
          <w:szCs w:val="30"/>
          <w:highlight w:val="none"/>
          <w:lang w:val="en-US" w:eastAsia="zh-CN"/>
        </w:rPr>
        <w:tab/>
      </w:r>
      <w:r>
        <w:rPr>
          <w:rFonts w:hint="eastAsia" w:ascii="Times New Roman" w:hAnsi="Times New Roman" w:eastAsia="方正小标宋简体" w:cs="Times New Roman"/>
          <w:sz w:val="30"/>
          <w:szCs w:val="30"/>
          <w:highlight w:val="none"/>
          <w:lang w:val="en-US" w:eastAsia="zh-CN"/>
        </w:rPr>
        <w:fldChar w:fldCharType="begin"/>
      </w:r>
      <w:r>
        <w:rPr>
          <w:rFonts w:hint="eastAsia" w:ascii="Times New Roman" w:hAnsi="Times New Roman" w:eastAsia="方正小标宋简体" w:cs="Times New Roman"/>
          <w:sz w:val="30"/>
          <w:szCs w:val="30"/>
          <w:highlight w:val="none"/>
          <w:lang w:val="en-US" w:eastAsia="zh-CN"/>
        </w:rPr>
        <w:instrText xml:space="preserve"> PAGEREF _Toc25280 \h </w:instrText>
      </w:r>
      <w:r>
        <w:rPr>
          <w:rFonts w:hint="eastAsia" w:ascii="Times New Roman" w:hAnsi="Times New Roman" w:eastAsia="方正小标宋简体" w:cs="Times New Roman"/>
          <w:sz w:val="30"/>
          <w:szCs w:val="30"/>
          <w:highlight w:val="none"/>
          <w:lang w:val="en-US" w:eastAsia="zh-CN"/>
        </w:rPr>
        <w:fldChar w:fldCharType="separate"/>
      </w:r>
      <w:r>
        <w:rPr>
          <w:rFonts w:hint="eastAsia" w:ascii="Times New Roman" w:hAnsi="Times New Roman" w:eastAsia="方正小标宋简体" w:cs="Times New Roman"/>
          <w:sz w:val="30"/>
          <w:szCs w:val="30"/>
          <w:highlight w:val="none"/>
          <w:lang w:val="en-US" w:eastAsia="zh-CN"/>
        </w:rPr>
        <w:t>16</w:t>
      </w:r>
      <w:r>
        <w:rPr>
          <w:rFonts w:hint="eastAsia" w:ascii="Times New Roman" w:hAnsi="Times New Roman" w:eastAsia="方正小标宋简体" w:cs="Times New Roman"/>
          <w:sz w:val="30"/>
          <w:szCs w:val="30"/>
          <w:highlight w:val="none"/>
          <w:lang w:val="en-US" w:eastAsia="zh-CN"/>
        </w:rPr>
        <w:fldChar w:fldCharType="end"/>
      </w:r>
      <w:r>
        <w:rPr>
          <w:rFonts w:hint="eastAsia" w:ascii="仿宋" w:hAnsi="仿宋" w:eastAsia="仿宋" w:cs="仿宋"/>
          <w:sz w:val="30"/>
          <w:szCs w:val="30"/>
          <w:highlight w:val="none"/>
          <w:lang w:val="en-US" w:eastAsia="zh-CN"/>
        </w:rPr>
        <w:fldChar w:fldCharType="end"/>
      </w:r>
    </w:p>
    <w:p w14:paraId="38B74ECF">
      <w:pPr>
        <w:pStyle w:val="21"/>
        <w:tabs>
          <w:tab w:val="right" w:leader="dot" w:pos="8306"/>
          <w:tab w:val="clear" w:pos="8296"/>
        </w:tabs>
        <w:ind w:left="0" w:leftChars="0" w:firstLine="240" w:firstLineChars="8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fldChar w:fldCharType="begin"/>
      </w:r>
      <w:r>
        <w:rPr>
          <w:rFonts w:hint="eastAsia" w:ascii="仿宋" w:hAnsi="仿宋" w:eastAsia="仿宋" w:cs="仿宋"/>
          <w:sz w:val="30"/>
          <w:szCs w:val="30"/>
          <w:highlight w:val="none"/>
          <w:lang w:val="en-US" w:eastAsia="zh-CN"/>
        </w:rPr>
        <w:instrText xml:space="preserve"> HYPERLINK   \l " "</w:instrText>
      </w:r>
      <w:r>
        <w:rPr>
          <w:rFonts w:hint="eastAsia" w:ascii="仿宋" w:hAnsi="仿宋" w:eastAsia="仿宋" w:cs="仿宋"/>
          <w:sz w:val="30"/>
          <w:szCs w:val="30"/>
          <w:highlight w:val="none"/>
          <w:lang w:val="en-US" w:eastAsia="zh-CN"/>
        </w:rPr>
        <w:fldChar w:fldCharType="separate"/>
      </w:r>
      <w:r>
        <w:rPr>
          <w:rFonts w:hint="eastAsia" w:ascii="仿宋" w:hAnsi="仿宋" w:eastAsia="仿宋" w:cs="仿宋"/>
          <w:sz w:val="30"/>
          <w:szCs w:val="30"/>
          <w:highlight w:val="none"/>
          <w:lang w:val="en-US" w:eastAsia="zh-CN"/>
        </w:rPr>
        <w:t>十一、《项目支出决算表》</w:t>
      </w:r>
      <w:r>
        <w:rPr>
          <w:rFonts w:hint="eastAsia" w:ascii="仿宋" w:hAnsi="仿宋" w:eastAsia="仿宋" w:cs="仿宋"/>
          <w:sz w:val="30"/>
          <w:szCs w:val="30"/>
          <w:highlight w:val="none"/>
          <w:lang w:val="en-US" w:eastAsia="zh-CN"/>
        </w:rPr>
        <w:tab/>
      </w:r>
      <w:r>
        <w:rPr>
          <w:rFonts w:hint="eastAsia" w:ascii="Times New Roman" w:hAnsi="Times New Roman" w:eastAsia="方正小标宋简体" w:cs="Times New Roman"/>
          <w:sz w:val="30"/>
          <w:szCs w:val="30"/>
          <w:highlight w:val="none"/>
          <w:lang w:val="en-US" w:eastAsia="zh-CN"/>
        </w:rPr>
        <w:fldChar w:fldCharType="begin"/>
      </w:r>
      <w:r>
        <w:rPr>
          <w:rFonts w:hint="eastAsia" w:ascii="Times New Roman" w:hAnsi="Times New Roman" w:eastAsia="方正小标宋简体" w:cs="Times New Roman"/>
          <w:sz w:val="30"/>
          <w:szCs w:val="30"/>
          <w:highlight w:val="none"/>
          <w:lang w:val="en-US" w:eastAsia="zh-CN"/>
        </w:rPr>
        <w:instrText xml:space="preserve"> PAGEREF _Toc18372 \h </w:instrText>
      </w:r>
      <w:r>
        <w:rPr>
          <w:rFonts w:hint="eastAsia" w:ascii="Times New Roman" w:hAnsi="Times New Roman" w:eastAsia="方正小标宋简体" w:cs="Times New Roman"/>
          <w:sz w:val="30"/>
          <w:szCs w:val="30"/>
          <w:highlight w:val="none"/>
          <w:lang w:val="en-US" w:eastAsia="zh-CN"/>
        </w:rPr>
        <w:fldChar w:fldCharType="separate"/>
      </w:r>
      <w:r>
        <w:rPr>
          <w:rFonts w:hint="eastAsia" w:ascii="Times New Roman" w:hAnsi="Times New Roman" w:eastAsia="方正小标宋简体" w:cs="Times New Roman"/>
          <w:sz w:val="30"/>
          <w:szCs w:val="30"/>
          <w:highlight w:val="none"/>
          <w:lang w:val="en-US" w:eastAsia="zh-CN"/>
        </w:rPr>
        <w:t>17</w:t>
      </w:r>
      <w:r>
        <w:rPr>
          <w:rFonts w:hint="eastAsia" w:ascii="Times New Roman" w:hAnsi="Times New Roman" w:eastAsia="方正小标宋简体" w:cs="Times New Roman"/>
          <w:sz w:val="30"/>
          <w:szCs w:val="30"/>
          <w:highlight w:val="none"/>
          <w:lang w:val="en-US" w:eastAsia="zh-CN"/>
        </w:rPr>
        <w:fldChar w:fldCharType="end"/>
      </w:r>
      <w:r>
        <w:rPr>
          <w:rFonts w:hint="eastAsia" w:ascii="仿宋" w:hAnsi="仿宋" w:eastAsia="仿宋" w:cs="仿宋"/>
          <w:sz w:val="30"/>
          <w:szCs w:val="30"/>
          <w:highlight w:val="none"/>
          <w:lang w:val="en-US" w:eastAsia="zh-CN"/>
        </w:rPr>
        <w:fldChar w:fldCharType="end"/>
      </w:r>
    </w:p>
    <w:p w14:paraId="295D3E32">
      <w:pPr>
        <w:pStyle w:val="21"/>
        <w:tabs>
          <w:tab w:val="right" w:leader="dot" w:pos="8306"/>
          <w:tab w:val="clear" w:pos="8296"/>
        </w:tabs>
        <w:rPr>
          <w:rFonts w:hint="eastAsia" w:ascii="方正小标宋简体" w:hAnsi="方正小标宋简体" w:eastAsia="方正小标宋简体" w:cs="方正小标宋简体"/>
          <w:sz w:val="30"/>
          <w:szCs w:val="30"/>
          <w:highlight w:val="none"/>
          <w:lang w:val="en-US" w:eastAsia="zh-CN"/>
        </w:rPr>
      </w:pPr>
      <w:r>
        <w:rPr>
          <w:rFonts w:hint="eastAsia" w:ascii="方正小标宋简体" w:hAnsi="方正小标宋简体" w:eastAsia="方正小标宋简体" w:cs="方正小标宋简体"/>
          <w:sz w:val="30"/>
          <w:szCs w:val="30"/>
          <w:highlight w:val="none"/>
          <w:lang w:val="en-US" w:eastAsia="zh-CN"/>
        </w:rPr>
        <w:fldChar w:fldCharType="begin"/>
      </w:r>
      <w:r>
        <w:rPr>
          <w:rFonts w:hint="eastAsia" w:ascii="方正小标宋简体" w:hAnsi="方正小标宋简体" w:eastAsia="方正小标宋简体" w:cs="方正小标宋简体"/>
          <w:sz w:val="30"/>
          <w:szCs w:val="30"/>
          <w:highlight w:val="none"/>
          <w:lang w:val="en-US" w:eastAsia="zh-CN"/>
        </w:rPr>
        <w:instrText xml:space="preserve"> HYPERLINK   \l " "</w:instrText>
      </w:r>
      <w:r>
        <w:rPr>
          <w:rFonts w:hint="eastAsia" w:ascii="方正小标宋简体" w:hAnsi="方正小标宋简体" w:eastAsia="方正小标宋简体" w:cs="方正小标宋简体"/>
          <w:sz w:val="30"/>
          <w:szCs w:val="30"/>
          <w:highlight w:val="none"/>
          <w:lang w:val="en-US" w:eastAsia="zh-CN"/>
        </w:rPr>
        <w:fldChar w:fldCharType="separate"/>
      </w:r>
      <w:r>
        <w:rPr>
          <w:rFonts w:hint="eastAsia" w:ascii="方正小标宋简体" w:hAnsi="方正小标宋简体" w:eastAsia="方正小标宋简体" w:cs="方正小标宋简体"/>
          <w:sz w:val="30"/>
          <w:szCs w:val="30"/>
          <w:highlight w:val="none"/>
          <w:lang w:val="en-US" w:eastAsia="zh-CN"/>
        </w:rPr>
        <w:t>第三部分  2025年度单位决算情况说明</w:t>
      </w:r>
      <w:r>
        <w:rPr>
          <w:rFonts w:hint="eastAsia" w:ascii="仿宋" w:hAnsi="仿宋" w:eastAsia="仿宋" w:cs="仿宋"/>
          <w:sz w:val="30"/>
          <w:szCs w:val="30"/>
          <w:highlight w:val="none"/>
          <w:lang w:val="en-US" w:eastAsia="zh-CN"/>
        </w:rPr>
        <w:tab/>
      </w:r>
      <w:r>
        <w:rPr>
          <w:rFonts w:hint="eastAsia" w:ascii="Times New Roman" w:hAnsi="Times New Roman" w:eastAsia="方正小标宋简体" w:cs="Times New Roman"/>
          <w:sz w:val="30"/>
          <w:szCs w:val="30"/>
          <w:highlight w:val="none"/>
          <w:lang w:val="en-US" w:eastAsia="zh-CN"/>
        </w:rPr>
        <w:fldChar w:fldCharType="begin"/>
      </w:r>
      <w:r>
        <w:rPr>
          <w:rFonts w:hint="eastAsia" w:ascii="Times New Roman" w:hAnsi="Times New Roman" w:eastAsia="方正小标宋简体" w:cs="Times New Roman"/>
          <w:sz w:val="30"/>
          <w:szCs w:val="30"/>
          <w:highlight w:val="none"/>
          <w:lang w:val="en-US" w:eastAsia="zh-CN"/>
        </w:rPr>
        <w:instrText xml:space="preserve"> PAGEREF _Toc13918 \h </w:instrText>
      </w:r>
      <w:r>
        <w:rPr>
          <w:rFonts w:hint="eastAsia" w:ascii="Times New Roman" w:hAnsi="Times New Roman" w:eastAsia="方正小标宋简体" w:cs="Times New Roman"/>
          <w:sz w:val="30"/>
          <w:szCs w:val="30"/>
          <w:highlight w:val="none"/>
          <w:lang w:val="en-US" w:eastAsia="zh-CN"/>
        </w:rPr>
        <w:fldChar w:fldCharType="separate"/>
      </w:r>
      <w:r>
        <w:rPr>
          <w:rFonts w:hint="eastAsia" w:ascii="Times New Roman" w:hAnsi="Times New Roman" w:eastAsia="方正小标宋简体" w:cs="Times New Roman"/>
          <w:sz w:val="30"/>
          <w:szCs w:val="30"/>
          <w:highlight w:val="none"/>
          <w:lang w:val="en-US" w:eastAsia="zh-CN"/>
        </w:rPr>
        <w:t>18</w:t>
      </w:r>
      <w:r>
        <w:rPr>
          <w:rFonts w:hint="eastAsia" w:ascii="Times New Roman" w:hAnsi="Times New Roman" w:eastAsia="方正小标宋简体" w:cs="Times New Roman"/>
          <w:sz w:val="30"/>
          <w:szCs w:val="30"/>
          <w:highlight w:val="none"/>
          <w:lang w:val="en-US" w:eastAsia="zh-CN"/>
        </w:rPr>
        <w:fldChar w:fldCharType="end"/>
      </w:r>
      <w:r>
        <w:rPr>
          <w:rFonts w:hint="eastAsia" w:ascii="方正小标宋简体" w:hAnsi="方正小标宋简体" w:eastAsia="方正小标宋简体" w:cs="方正小标宋简体"/>
          <w:sz w:val="30"/>
          <w:szCs w:val="30"/>
          <w:highlight w:val="none"/>
          <w:lang w:val="en-US" w:eastAsia="zh-CN"/>
        </w:rPr>
        <w:fldChar w:fldCharType="end"/>
      </w:r>
    </w:p>
    <w:p w14:paraId="55CBE81B">
      <w:pPr>
        <w:pStyle w:val="21"/>
        <w:tabs>
          <w:tab w:val="right" w:leader="dot" w:pos="8306"/>
          <w:tab w:val="clear" w:pos="8296"/>
        </w:tabs>
        <w:ind w:left="0" w:leftChars="0" w:firstLine="240" w:firstLineChars="8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fldChar w:fldCharType="begin"/>
      </w:r>
      <w:r>
        <w:rPr>
          <w:rFonts w:hint="eastAsia" w:ascii="仿宋" w:hAnsi="仿宋" w:eastAsia="仿宋" w:cs="仿宋"/>
          <w:sz w:val="30"/>
          <w:szCs w:val="30"/>
          <w:highlight w:val="none"/>
          <w:lang w:val="en-US" w:eastAsia="zh-CN"/>
        </w:rPr>
        <w:instrText xml:space="preserve"> HYPERLINK   \l " "</w:instrText>
      </w:r>
      <w:r>
        <w:rPr>
          <w:rFonts w:hint="eastAsia" w:ascii="仿宋" w:hAnsi="仿宋" w:eastAsia="仿宋" w:cs="仿宋"/>
          <w:sz w:val="30"/>
          <w:szCs w:val="30"/>
          <w:highlight w:val="none"/>
          <w:lang w:val="en-US" w:eastAsia="zh-CN"/>
        </w:rPr>
        <w:fldChar w:fldCharType="separate"/>
      </w:r>
      <w:r>
        <w:rPr>
          <w:rFonts w:hint="eastAsia" w:ascii="仿宋" w:hAnsi="仿宋" w:eastAsia="仿宋" w:cs="仿宋"/>
          <w:sz w:val="30"/>
          <w:szCs w:val="30"/>
          <w:highlight w:val="none"/>
          <w:lang w:val="en-US" w:eastAsia="zh-CN"/>
        </w:rPr>
        <w:t>一、收入支出决算总体情况说明</w:t>
      </w:r>
      <w:r>
        <w:rPr>
          <w:rFonts w:hint="eastAsia" w:ascii="仿宋" w:hAnsi="仿宋" w:eastAsia="仿宋" w:cs="仿宋"/>
          <w:sz w:val="30"/>
          <w:szCs w:val="30"/>
          <w:highlight w:val="none"/>
          <w:lang w:val="en-US" w:eastAsia="zh-CN"/>
        </w:rPr>
        <w:tab/>
      </w:r>
      <w:r>
        <w:rPr>
          <w:rFonts w:hint="eastAsia" w:ascii="Times New Roman" w:hAnsi="Times New Roman" w:eastAsia="方正小标宋简体" w:cs="Times New Roman"/>
          <w:sz w:val="30"/>
          <w:szCs w:val="30"/>
          <w:highlight w:val="none"/>
          <w:lang w:val="en-US" w:eastAsia="zh-CN"/>
        </w:rPr>
        <w:fldChar w:fldCharType="begin"/>
      </w:r>
      <w:r>
        <w:rPr>
          <w:rFonts w:hint="eastAsia" w:ascii="Times New Roman" w:hAnsi="Times New Roman" w:eastAsia="方正小标宋简体" w:cs="Times New Roman"/>
          <w:sz w:val="30"/>
          <w:szCs w:val="30"/>
          <w:highlight w:val="none"/>
          <w:lang w:val="en-US" w:eastAsia="zh-CN"/>
        </w:rPr>
        <w:instrText xml:space="preserve"> PAGEREF _Toc16656 \h </w:instrText>
      </w:r>
      <w:r>
        <w:rPr>
          <w:rFonts w:hint="eastAsia" w:ascii="Times New Roman" w:hAnsi="Times New Roman" w:eastAsia="方正小标宋简体" w:cs="Times New Roman"/>
          <w:sz w:val="30"/>
          <w:szCs w:val="30"/>
          <w:highlight w:val="none"/>
          <w:lang w:val="en-US" w:eastAsia="zh-CN"/>
        </w:rPr>
        <w:fldChar w:fldCharType="separate"/>
      </w:r>
      <w:r>
        <w:rPr>
          <w:rFonts w:hint="eastAsia" w:ascii="Times New Roman" w:hAnsi="Times New Roman" w:eastAsia="方正小标宋简体" w:cs="Times New Roman"/>
          <w:sz w:val="30"/>
          <w:szCs w:val="30"/>
          <w:highlight w:val="none"/>
          <w:lang w:val="en-US" w:eastAsia="zh-CN"/>
        </w:rPr>
        <w:t>18</w:t>
      </w:r>
      <w:r>
        <w:rPr>
          <w:rFonts w:hint="eastAsia" w:ascii="Times New Roman" w:hAnsi="Times New Roman" w:eastAsia="方正小标宋简体" w:cs="Times New Roman"/>
          <w:sz w:val="30"/>
          <w:szCs w:val="30"/>
          <w:highlight w:val="none"/>
          <w:lang w:val="en-US" w:eastAsia="zh-CN"/>
        </w:rPr>
        <w:fldChar w:fldCharType="end"/>
      </w:r>
      <w:r>
        <w:rPr>
          <w:rFonts w:hint="eastAsia" w:ascii="仿宋" w:hAnsi="仿宋" w:eastAsia="仿宋" w:cs="仿宋"/>
          <w:sz w:val="30"/>
          <w:szCs w:val="30"/>
          <w:highlight w:val="none"/>
          <w:lang w:val="en-US" w:eastAsia="zh-CN"/>
        </w:rPr>
        <w:fldChar w:fldCharType="end"/>
      </w:r>
    </w:p>
    <w:p w14:paraId="2A9ADF2A">
      <w:pPr>
        <w:pStyle w:val="21"/>
        <w:tabs>
          <w:tab w:val="right" w:leader="dot" w:pos="8306"/>
          <w:tab w:val="clear" w:pos="8296"/>
        </w:tabs>
        <w:ind w:left="0" w:leftChars="0" w:firstLine="240" w:firstLineChars="8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fldChar w:fldCharType="begin"/>
      </w:r>
      <w:r>
        <w:rPr>
          <w:rFonts w:hint="eastAsia" w:ascii="仿宋" w:hAnsi="仿宋" w:eastAsia="仿宋" w:cs="仿宋"/>
          <w:sz w:val="30"/>
          <w:szCs w:val="30"/>
          <w:highlight w:val="none"/>
          <w:lang w:val="en-US" w:eastAsia="zh-CN"/>
        </w:rPr>
        <w:instrText xml:space="preserve"> HYPERLINK   \l " "</w:instrText>
      </w:r>
      <w:r>
        <w:rPr>
          <w:rFonts w:hint="eastAsia" w:ascii="仿宋" w:hAnsi="仿宋" w:eastAsia="仿宋" w:cs="仿宋"/>
          <w:sz w:val="30"/>
          <w:szCs w:val="30"/>
          <w:highlight w:val="none"/>
          <w:lang w:val="en-US" w:eastAsia="zh-CN"/>
        </w:rPr>
        <w:fldChar w:fldCharType="separate"/>
      </w:r>
      <w:r>
        <w:rPr>
          <w:rFonts w:hint="eastAsia" w:ascii="仿宋" w:hAnsi="仿宋" w:eastAsia="仿宋" w:cs="仿宋"/>
          <w:sz w:val="30"/>
          <w:szCs w:val="30"/>
          <w:highlight w:val="none"/>
          <w:lang w:val="en-US" w:eastAsia="zh-CN"/>
        </w:rPr>
        <w:t>二、收入决算情况说明</w:t>
      </w:r>
      <w:r>
        <w:rPr>
          <w:rFonts w:hint="eastAsia" w:ascii="仿宋" w:hAnsi="仿宋" w:eastAsia="仿宋" w:cs="仿宋"/>
          <w:sz w:val="30"/>
          <w:szCs w:val="30"/>
          <w:highlight w:val="none"/>
          <w:lang w:val="en-US" w:eastAsia="zh-CN"/>
        </w:rPr>
        <w:tab/>
      </w:r>
      <w:r>
        <w:rPr>
          <w:rFonts w:hint="eastAsia" w:ascii="Times New Roman" w:hAnsi="Times New Roman" w:eastAsia="方正小标宋简体" w:cs="Times New Roman"/>
          <w:sz w:val="30"/>
          <w:szCs w:val="30"/>
          <w:highlight w:val="none"/>
          <w:lang w:val="en-US" w:eastAsia="zh-CN"/>
        </w:rPr>
        <w:fldChar w:fldCharType="begin"/>
      </w:r>
      <w:r>
        <w:rPr>
          <w:rFonts w:hint="eastAsia" w:ascii="Times New Roman" w:hAnsi="Times New Roman" w:eastAsia="方正小标宋简体" w:cs="Times New Roman"/>
          <w:sz w:val="30"/>
          <w:szCs w:val="30"/>
          <w:highlight w:val="none"/>
          <w:lang w:val="en-US" w:eastAsia="zh-CN"/>
        </w:rPr>
        <w:instrText xml:space="preserve"> PAGEREF _Toc20266 \h </w:instrText>
      </w:r>
      <w:r>
        <w:rPr>
          <w:rFonts w:hint="eastAsia" w:ascii="Times New Roman" w:hAnsi="Times New Roman" w:eastAsia="方正小标宋简体" w:cs="Times New Roman"/>
          <w:sz w:val="30"/>
          <w:szCs w:val="30"/>
          <w:highlight w:val="none"/>
          <w:lang w:val="en-US" w:eastAsia="zh-CN"/>
        </w:rPr>
        <w:fldChar w:fldCharType="separate"/>
      </w:r>
      <w:r>
        <w:rPr>
          <w:rFonts w:hint="eastAsia" w:ascii="Times New Roman" w:hAnsi="Times New Roman" w:eastAsia="方正小标宋简体" w:cs="Times New Roman"/>
          <w:sz w:val="30"/>
          <w:szCs w:val="30"/>
          <w:highlight w:val="none"/>
          <w:lang w:val="en-US" w:eastAsia="zh-CN"/>
        </w:rPr>
        <w:t>18</w:t>
      </w:r>
      <w:r>
        <w:rPr>
          <w:rFonts w:hint="eastAsia" w:ascii="Times New Roman" w:hAnsi="Times New Roman" w:eastAsia="方正小标宋简体" w:cs="Times New Roman"/>
          <w:sz w:val="30"/>
          <w:szCs w:val="30"/>
          <w:highlight w:val="none"/>
          <w:lang w:val="en-US" w:eastAsia="zh-CN"/>
        </w:rPr>
        <w:fldChar w:fldCharType="end"/>
      </w:r>
      <w:r>
        <w:rPr>
          <w:rFonts w:hint="eastAsia" w:ascii="仿宋" w:hAnsi="仿宋" w:eastAsia="仿宋" w:cs="仿宋"/>
          <w:sz w:val="30"/>
          <w:szCs w:val="30"/>
          <w:highlight w:val="none"/>
          <w:lang w:val="en-US" w:eastAsia="zh-CN"/>
        </w:rPr>
        <w:fldChar w:fldCharType="end"/>
      </w:r>
    </w:p>
    <w:p w14:paraId="1BCC24ED">
      <w:pPr>
        <w:pStyle w:val="21"/>
        <w:tabs>
          <w:tab w:val="right" w:leader="dot" w:pos="8306"/>
          <w:tab w:val="clear" w:pos="8296"/>
        </w:tabs>
        <w:ind w:left="0" w:leftChars="0" w:firstLine="240" w:firstLineChars="8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fldChar w:fldCharType="begin"/>
      </w:r>
      <w:r>
        <w:rPr>
          <w:rFonts w:hint="eastAsia" w:ascii="仿宋" w:hAnsi="仿宋" w:eastAsia="仿宋" w:cs="仿宋"/>
          <w:sz w:val="30"/>
          <w:szCs w:val="30"/>
          <w:highlight w:val="none"/>
          <w:lang w:val="en-US" w:eastAsia="zh-CN"/>
        </w:rPr>
        <w:instrText xml:space="preserve"> HYPERLINK   \l " "</w:instrText>
      </w:r>
      <w:r>
        <w:rPr>
          <w:rFonts w:hint="eastAsia" w:ascii="仿宋" w:hAnsi="仿宋" w:eastAsia="仿宋" w:cs="仿宋"/>
          <w:sz w:val="30"/>
          <w:szCs w:val="30"/>
          <w:highlight w:val="none"/>
          <w:lang w:val="en-US" w:eastAsia="zh-CN"/>
        </w:rPr>
        <w:fldChar w:fldCharType="separate"/>
      </w:r>
      <w:r>
        <w:rPr>
          <w:rFonts w:hint="eastAsia" w:ascii="仿宋" w:hAnsi="仿宋" w:eastAsia="仿宋" w:cs="仿宋"/>
          <w:sz w:val="30"/>
          <w:szCs w:val="30"/>
          <w:highlight w:val="none"/>
          <w:lang w:val="en-US" w:eastAsia="zh-CN"/>
        </w:rPr>
        <w:t>三、支出决算情况说明</w:t>
      </w:r>
      <w:r>
        <w:rPr>
          <w:rFonts w:hint="eastAsia" w:ascii="仿宋" w:hAnsi="仿宋" w:eastAsia="仿宋" w:cs="仿宋"/>
          <w:sz w:val="30"/>
          <w:szCs w:val="30"/>
          <w:highlight w:val="none"/>
          <w:lang w:val="en-US" w:eastAsia="zh-CN"/>
        </w:rPr>
        <w:tab/>
      </w:r>
      <w:r>
        <w:rPr>
          <w:rFonts w:hint="eastAsia" w:ascii="Times New Roman" w:hAnsi="Times New Roman" w:eastAsia="方正小标宋简体" w:cs="Times New Roman"/>
          <w:sz w:val="30"/>
          <w:szCs w:val="30"/>
          <w:highlight w:val="none"/>
          <w:lang w:val="en-US" w:eastAsia="zh-CN"/>
        </w:rPr>
        <w:fldChar w:fldCharType="begin"/>
      </w:r>
      <w:r>
        <w:rPr>
          <w:rFonts w:hint="eastAsia" w:ascii="Times New Roman" w:hAnsi="Times New Roman" w:eastAsia="方正小标宋简体" w:cs="Times New Roman"/>
          <w:sz w:val="30"/>
          <w:szCs w:val="30"/>
          <w:highlight w:val="none"/>
          <w:lang w:val="en-US" w:eastAsia="zh-CN"/>
        </w:rPr>
        <w:instrText xml:space="preserve"> PAGEREF _Toc17730 \h </w:instrText>
      </w:r>
      <w:r>
        <w:rPr>
          <w:rFonts w:hint="eastAsia" w:ascii="Times New Roman" w:hAnsi="Times New Roman" w:eastAsia="方正小标宋简体" w:cs="Times New Roman"/>
          <w:sz w:val="30"/>
          <w:szCs w:val="30"/>
          <w:highlight w:val="none"/>
          <w:lang w:val="en-US" w:eastAsia="zh-CN"/>
        </w:rPr>
        <w:fldChar w:fldCharType="separate"/>
      </w:r>
      <w:r>
        <w:rPr>
          <w:rFonts w:hint="eastAsia" w:ascii="Times New Roman" w:hAnsi="Times New Roman" w:eastAsia="方正小标宋简体" w:cs="Times New Roman"/>
          <w:sz w:val="30"/>
          <w:szCs w:val="30"/>
          <w:highlight w:val="none"/>
          <w:lang w:val="en-US" w:eastAsia="zh-CN"/>
        </w:rPr>
        <w:t>18</w:t>
      </w:r>
      <w:r>
        <w:rPr>
          <w:rFonts w:hint="eastAsia" w:ascii="Times New Roman" w:hAnsi="Times New Roman" w:eastAsia="方正小标宋简体" w:cs="Times New Roman"/>
          <w:sz w:val="30"/>
          <w:szCs w:val="30"/>
          <w:highlight w:val="none"/>
          <w:lang w:val="en-US" w:eastAsia="zh-CN"/>
        </w:rPr>
        <w:fldChar w:fldCharType="end"/>
      </w:r>
      <w:r>
        <w:rPr>
          <w:rFonts w:hint="eastAsia" w:ascii="仿宋" w:hAnsi="仿宋" w:eastAsia="仿宋" w:cs="仿宋"/>
          <w:sz w:val="30"/>
          <w:szCs w:val="30"/>
          <w:highlight w:val="none"/>
          <w:lang w:val="en-US" w:eastAsia="zh-CN"/>
        </w:rPr>
        <w:fldChar w:fldCharType="end"/>
      </w:r>
    </w:p>
    <w:p w14:paraId="2DDEFA30">
      <w:pPr>
        <w:pStyle w:val="21"/>
        <w:tabs>
          <w:tab w:val="right" w:leader="dot" w:pos="8306"/>
          <w:tab w:val="clear" w:pos="8296"/>
        </w:tabs>
        <w:ind w:left="0" w:leftChars="0" w:firstLine="240" w:firstLineChars="8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fldChar w:fldCharType="begin"/>
      </w:r>
      <w:r>
        <w:rPr>
          <w:rFonts w:hint="eastAsia" w:ascii="仿宋" w:hAnsi="仿宋" w:eastAsia="仿宋" w:cs="仿宋"/>
          <w:sz w:val="30"/>
          <w:szCs w:val="30"/>
          <w:highlight w:val="none"/>
          <w:lang w:val="en-US" w:eastAsia="zh-CN"/>
        </w:rPr>
        <w:instrText xml:space="preserve"> HYPERLINK   \l " "</w:instrText>
      </w:r>
      <w:r>
        <w:rPr>
          <w:rFonts w:hint="eastAsia" w:ascii="仿宋" w:hAnsi="仿宋" w:eastAsia="仿宋" w:cs="仿宋"/>
          <w:sz w:val="30"/>
          <w:szCs w:val="30"/>
          <w:highlight w:val="none"/>
          <w:lang w:val="en-US" w:eastAsia="zh-CN"/>
        </w:rPr>
        <w:fldChar w:fldCharType="separate"/>
      </w:r>
      <w:r>
        <w:rPr>
          <w:rFonts w:hint="eastAsia" w:ascii="仿宋" w:hAnsi="仿宋" w:eastAsia="仿宋" w:cs="仿宋"/>
          <w:sz w:val="30"/>
          <w:szCs w:val="30"/>
          <w:highlight w:val="none"/>
          <w:lang w:val="en-US" w:eastAsia="zh-CN"/>
        </w:rPr>
        <w:t>四、财政拨款收支决算总体情况说明</w:t>
      </w:r>
      <w:r>
        <w:rPr>
          <w:rFonts w:hint="eastAsia" w:ascii="仿宋" w:hAnsi="仿宋" w:eastAsia="仿宋" w:cs="仿宋"/>
          <w:sz w:val="30"/>
          <w:szCs w:val="30"/>
          <w:highlight w:val="none"/>
          <w:lang w:val="en-US" w:eastAsia="zh-CN"/>
        </w:rPr>
        <w:tab/>
      </w:r>
      <w:r>
        <w:rPr>
          <w:rFonts w:hint="eastAsia" w:ascii="Times New Roman" w:hAnsi="Times New Roman" w:eastAsia="方正小标宋简体" w:cs="Times New Roman"/>
          <w:sz w:val="30"/>
          <w:szCs w:val="30"/>
          <w:highlight w:val="none"/>
          <w:lang w:val="en-US" w:eastAsia="zh-CN"/>
        </w:rPr>
        <w:fldChar w:fldCharType="begin"/>
      </w:r>
      <w:r>
        <w:rPr>
          <w:rFonts w:hint="eastAsia" w:ascii="Times New Roman" w:hAnsi="Times New Roman" w:eastAsia="方正小标宋简体" w:cs="Times New Roman"/>
          <w:sz w:val="30"/>
          <w:szCs w:val="30"/>
          <w:highlight w:val="none"/>
          <w:lang w:val="en-US" w:eastAsia="zh-CN"/>
        </w:rPr>
        <w:instrText xml:space="preserve"> PAGEREF _Toc16631 \h </w:instrText>
      </w:r>
      <w:r>
        <w:rPr>
          <w:rFonts w:hint="eastAsia" w:ascii="Times New Roman" w:hAnsi="Times New Roman" w:eastAsia="方正小标宋简体" w:cs="Times New Roman"/>
          <w:sz w:val="30"/>
          <w:szCs w:val="30"/>
          <w:highlight w:val="none"/>
          <w:lang w:val="en-US" w:eastAsia="zh-CN"/>
        </w:rPr>
        <w:fldChar w:fldCharType="separate"/>
      </w:r>
      <w:r>
        <w:rPr>
          <w:rFonts w:hint="eastAsia" w:ascii="Times New Roman" w:hAnsi="Times New Roman" w:eastAsia="方正小标宋简体" w:cs="Times New Roman"/>
          <w:sz w:val="30"/>
          <w:szCs w:val="30"/>
          <w:highlight w:val="none"/>
          <w:lang w:val="en-US" w:eastAsia="zh-CN"/>
        </w:rPr>
        <w:t>18</w:t>
      </w:r>
      <w:r>
        <w:rPr>
          <w:rFonts w:hint="eastAsia" w:ascii="Times New Roman" w:hAnsi="Times New Roman" w:eastAsia="方正小标宋简体" w:cs="Times New Roman"/>
          <w:sz w:val="30"/>
          <w:szCs w:val="30"/>
          <w:highlight w:val="none"/>
          <w:lang w:val="en-US" w:eastAsia="zh-CN"/>
        </w:rPr>
        <w:fldChar w:fldCharType="end"/>
      </w:r>
      <w:r>
        <w:rPr>
          <w:rFonts w:hint="eastAsia" w:ascii="仿宋" w:hAnsi="仿宋" w:eastAsia="仿宋" w:cs="仿宋"/>
          <w:sz w:val="30"/>
          <w:szCs w:val="30"/>
          <w:highlight w:val="none"/>
          <w:lang w:val="en-US" w:eastAsia="zh-CN"/>
        </w:rPr>
        <w:fldChar w:fldCharType="end"/>
      </w:r>
    </w:p>
    <w:p w14:paraId="4D610A93">
      <w:pPr>
        <w:pStyle w:val="21"/>
        <w:tabs>
          <w:tab w:val="right" w:leader="dot" w:pos="8306"/>
          <w:tab w:val="clear" w:pos="8296"/>
        </w:tabs>
        <w:ind w:left="0" w:leftChars="0" w:firstLine="240" w:firstLineChars="8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fldChar w:fldCharType="begin"/>
      </w:r>
      <w:r>
        <w:rPr>
          <w:rFonts w:hint="eastAsia" w:ascii="仿宋" w:hAnsi="仿宋" w:eastAsia="仿宋" w:cs="仿宋"/>
          <w:sz w:val="30"/>
          <w:szCs w:val="30"/>
          <w:highlight w:val="none"/>
          <w:lang w:val="en-US" w:eastAsia="zh-CN"/>
        </w:rPr>
        <w:instrText xml:space="preserve"> HYPERLINK   \l " "</w:instrText>
      </w:r>
      <w:r>
        <w:rPr>
          <w:rFonts w:hint="eastAsia" w:ascii="仿宋" w:hAnsi="仿宋" w:eastAsia="仿宋" w:cs="仿宋"/>
          <w:sz w:val="30"/>
          <w:szCs w:val="30"/>
          <w:highlight w:val="none"/>
          <w:lang w:val="en-US" w:eastAsia="zh-CN"/>
        </w:rPr>
        <w:fldChar w:fldCharType="separate"/>
      </w:r>
      <w:r>
        <w:rPr>
          <w:rFonts w:hint="eastAsia" w:ascii="仿宋" w:hAnsi="仿宋" w:eastAsia="仿宋" w:cs="仿宋"/>
          <w:sz w:val="30"/>
          <w:szCs w:val="30"/>
          <w:highlight w:val="none"/>
          <w:lang w:val="en-US" w:eastAsia="zh-CN"/>
        </w:rPr>
        <w:t>五、一般公共预算财政拨款支出决算情况说明</w:t>
      </w:r>
      <w:r>
        <w:rPr>
          <w:rFonts w:hint="eastAsia" w:ascii="仿宋" w:hAnsi="仿宋" w:eastAsia="仿宋" w:cs="仿宋"/>
          <w:sz w:val="30"/>
          <w:szCs w:val="30"/>
          <w:highlight w:val="none"/>
          <w:lang w:val="en-US" w:eastAsia="zh-CN"/>
        </w:rPr>
        <w:tab/>
      </w:r>
      <w:r>
        <w:rPr>
          <w:rFonts w:hint="eastAsia" w:ascii="Times New Roman" w:hAnsi="Times New Roman" w:eastAsia="方正小标宋简体" w:cs="Times New Roman"/>
          <w:sz w:val="30"/>
          <w:szCs w:val="30"/>
          <w:highlight w:val="none"/>
          <w:lang w:val="en-US" w:eastAsia="zh-CN"/>
        </w:rPr>
        <w:fldChar w:fldCharType="begin"/>
      </w:r>
      <w:r>
        <w:rPr>
          <w:rFonts w:hint="eastAsia" w:ascii="Times New Roman" w:hAnsi="Times New Roman" w:eastAsia="方正小标宋简体" w:cs="Times New Roman"/>
          <w:sz w:val="30"/>
          <w:szCs w:val="30"/>
          <w:highlight w:val="none"/>
          <w:lang w:val="en-US" w:eastAsia="zh-CN"/>
        </w:rPr>
        <w:instrText xml:space="preserve"> PAGEREF _Toc13902 \h </w:instrText>
      </w:r>
      <w:r>
        <w:rPr>
          <w:rFonts w:hint="eastAsia" w:ascii="Times New Roman" w:hAnsi="Times New Roman" w:eastAsia="方正小标宋简体" w:cs="Times New Roman"/>
          <w:sz w:val="30"/>
          <w:szCs w:val="30"/>
          <w:highlight w:val="none"/>
          <w:lang w:val="en-US" w:eastAsia="zh-CN"/>
        </w:rPr>
        <w:fldChar w:fldCharType="separate"/>
      </w:r>
      <w:r>
        <w:rPr>
          <w:rFonts w:hint="eastAsia" w:ascii="Times New Roman" w:hAnsi="Times New Roman" w:eastAsia="方正小标宋简体" w:cs="Times New Roman"/>
          <w:sz w:val="30"/>
          <w:szCs w:val="30"/>
          <w:highlight w:val="none"/>
          <w:lang w:val="en-US" w:eastAsia="zh-CN"/>
        </w:rPr>
        <w:t>19</w:t>
      </w:r>
      <w:r>
        <w:rPr>
          <w:rFonts w:hint="eastAsia" w:ascii="Times New Roman" w:hAnsi="Times New Roman" w:eastAsia="方正小标宋简体" w:cs="Times New Roman"/>
          <w:sz w:val="30"/>
          <w:szCs w:val="30"/>
          <w:highlight w:val="none"/>
          <w:lang w:val="en-US" w:eastAsia="zh-CN"/>
        </w:rPr>
        <w:fldChar w:fldCharType="end"/>
      </w:r>
      <w:r>
        <w:rPr>
          <w:rFonts w:hint="eastAsia" w:ascii="仿宋" w:hAnsi="仿宋" w:eastAsia="仿宋" w:cs="仿宋"/>
          <w:sz w:val="30"/>
          <w:szCs w:val="30"/>
          <w:highlight w:val="none"/>
          <w:lang w:val="en-US" w:eastAsia="zh-CN"/>
        </w:rPr>
        <w:fldChar w:fldCharType="end"/>
      </w:r>
    </w:p>
    <w:p w14:paraId="1E4435F6">
      <w:pPr>
        <w:pStyle w:val="21"/>
        <w:tabs>
          <w:tab w:val="right" w:leader="dot" w:pos="8306"/>
          <w:tab w:val="clear" w:pos="8296"/>
        </w:tabs>
        <w:ind w:left="0" w:leftChars="0" w:firstLine="240" w:firstLineChars="8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fldChar w:fldCharType="begin"/>
      </w:r>
      <w:r>
        <w:rPr>
          <w:rFonts w:hint="eastAsia" w:ascii="仿宋" w:hAnsi="仿宋" w:eastAsia="仿宋" w:cs="仿宋"/>
          <w:sz w:val="30"/>
          <w:szCs w:val="30"/>
          <w:highlight w:val="none"/>
          <w:lang w:val="en-US" w:eastAsia="zh-CN"/>
        </w:rPr>
        <w:instrText xml:space="preserve"> HYPERLINK   \l " "</w:instrText>
      </w:r>
      <w:r>
        <w:rPr>
          <w:rFonts w:hint="eastAsia" w:ascii="仿宋" w:hAnsi="仿宋" w:eastAsia="仿宋" w:cs="仿宋"/>
          <w:sz w:val="30"/>
          <w:szCs w:val="30"/>
          <w:highlight w:val="none"/>
          <w:lang w:val="en-US" w:eastAsia="zh-CN"/>
        </w:rPr>
        <w:fldChar w:fldCharType="separate"/>
      </w:r>
      <w:r>
        <w:rPr>
          <w:rFonts w:hint="eastAsia" w:ascii="仿宋" w:hAnsi="仿宋" w:eastAsia="仿宋" w:cs="仿宋"/>
          <w:sz w:val="30"/>
          <w:szCs w:val="30"/>
          <w:highlight w:val="none"/>
          <w:lang w:val="en-US" w:eastAsia="zh-CN"/>
        </w:rPr>
        <w:t>六、一般公共预算财政拨款基本支出决算情况说明</w:t>
      </w:r>
      <w:r>
        <w:rPr>
          <w:rFonts w:hint="eastAsia" w:ascii="仿宋" w:hAnsi="仿宋" w:eastAsia="仿宋" w:cs="仿宋"/>
          <w:sz w:val="30"/>
          <w:szCs w:val="30"/>
          <w:highlight w:val="none"/>
          <w:lang w:val="en-US" w:eastAsia="zh-CN"/>
        </w:rPr>
        <w:tab/>
      </w:r>
      <w:r>
        <w:rPr>
          <w:rFonts w:hint="eastAsia" w:ascii="Times New Roman" w:hAnsi="Times New Roman" w:eastAsia="方正小标宋简体" w:cs="Times New Roman"/>
          <w:sz w:val="30"/>
          <w:szCs w:val="30"/>
          <w:highlight w:val="none"/>
          <w:lang w:val="en-US" w:eastAsia="zh-CN"/>
        </w:rPr>
        <w:fldChar w:fldCharType="begin"/>
      </w:r>
      <w:r>
        <w:rPr>
          <w:rFonts w:hint="eastAsia" w:ascii="Times New Roman" w:hAnsi="Times New Roman" w:eastAsia="方正小标宋简体" w:cs="Times New Roman"/>
          <w:sz w:val="30"/>
          <w:szCs w:val="30"/>
          <w:highlight w:val="none"/>
          <w:lang w:val="en-US" w:eastAsia="zh-CN"/>
        </w:rPr>
        <w:instrText xml:space="preserve"> PAGEREF _Toc21908 \h </w:instrText>
      </w:r>
      <w:r>
        <w:rPr>
          <w:rFonts w:hint="eastAsia" w:ascii="Times New Roman" w:hAnsi="Times New Roman" w:eastAsia="方正小标宋简体" w:cs="Times New Roman"/>
          <w:sz w:val="30"/>
          <w:szCs w:val="30"/>
          <w:highlight w:val="none"/>
          <w:lang w:val="en-US" w:eastAsia="zh-CN"/>
        </w:rPr>
        <w:fldChar w:fldCharType="separate"/>
      </w:r>
      <w:r>
        <w:rPr>
          <w:rFonts w:hint="eastAsia" w:ascii="Times New Roman" w:hAnsi="Times New Roman" w:eastAsia="方正小标宋简体" w:cs="Times New Roman"/>
          <w:sz w:val="30"/>
          <w:szCs w:val="30"/>
          <w:highlight w:val="none"/>
          <w:lang w:val="en-US" w:eastAsia="zh-CN"/>
        </w:rPr>
        <w:t>20</w:t>
      </w:r>
      <w:r>
        <w:rPr>
          <w:rFonts w:hint="eastAsia" w:ascii="Times New Roman" w:hAnsi="Times New Roman" w:eastAsia="方正小标宋简体" w:cs="Times New Roman"/>
          <w:sz w:val="30"/>
          <w:szCs w:val="30"/>
          <w:highlight w:val="none"/>
          <w:lang w:val="en-US" w:eastAsia="zh-CN"/>
        </w:rPr>
        <w:fldChar w:fldCharType="end"/>
      </w:r>
      <w:r>
        <w:rPr>
          <w:rFonts w:hint="eastAsia" w:ascii="仿宋" w:hAnsi="仿宋" w:eastAsia="仿宋" w:cs="仿宋"/>
          <w:sz w:val="30"/>
          <w:szCs w:val="30"/>
          <w:highlight w:val="none"/>
          <w:lang w:val="en-US" w:eastAsia="zh-CN"/>
        </w:rPr>
        <w:fldChar w:fldCharType="end"/>
      </w:r>
    </w:p>
    <w:p w14:paraId="795138AC">
      <w:pPr>
        <w:pStyle w:val="21"/>
        <w:tabs>
          <w:tab w:val="right" w:leader="dot" w:pos="8306"/>
          <w:tab w:val="clear" w:pos="8296"/>
        </w:tabs>
        <w:ind w:left="0" w:leftChars="0" w:firstLine="240" w:firstLineChars="8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fldChar w:fldCharType="begin"/>
      </w:r>
      <w:r>
        <w:rPr>
          <w:rFonts w:hint="eastAsia" w:ascii="仿宋" w:hAnsi="仿宋" w:eastAsia="仿宋" w:cs="仿宋"/>
          <w:sz w:val="30"/>
          <w:szCs w:val="30"/>
          <w:highlight w:val="none"/>
          <w:lang w:val="en-US" w:eastAsia="zh-CN"/>
        </w:rPr>
        <w:instrText xml:space="preserve"> HYPERLINK   \l " "</w:instrText>
      </w:r>
      <w:r>
        <w:rPr>
          <w:rFonts w:hint="eastAsia" w:ascii="仿宋" w:hAnsi="仿宋" w:eastAsia="仿宋" w:cs="仿宋"/>
          <w:sz w:val="30"/>
          <w:szCs w:val="30"/>
          <w:highlight w:val="none"/>
          <w:lang w:val="en-US" w:eastAsia="zh-CN"/>
        </w:rPr>
        <w:fldChar w:fldCharType="separate"/>
      </w:r>
      <w:r>
        <w:rPr>
          <w:rFonts w:hint="eastAsia" w:ascii="仿宋" w:hAnsi="仿宋" w:eastAsia="仿宋" w:cs="仿宋"/>
          <w:sz w:val="30"/>
          <w:szCs w:val="30"/>
          <w:highlight w:val="none"/>
          <w:lang w:val="en-US" w:eastAsia="zh-CN"/>
        </w:rPr>
        <w:t>七、政府性基金预算财政拨款收支决算情况说明</w:t>
      </w:r>
      <w:r>
        <w:rPr>
          <w:rFonts w:hint="eastAsia" w:ascii="仿宋" w:hAnsi="仿宋" w:eastAsia="仿宋" w:cs="仿宋"/>
          <w:sz w:val="30"/>
          <w:szCs w:val="30"/>
          <w:highlight w:val="none"/>
          <w:lang w:val="en-US" w:eastAsia="zh-CN"/>
        </w:rPr>
        <w:tab/>
      </w:r>
      <w:r>
        <w:rPr>
          <w:rFonts w:hint="eastAsia" w:ascii="Times New Roman" w:hAnsi="Times New Roman" w:eastAsia="方正小标宋简体" w:cs="Times New Roman"/>
          <w:sz w:val="30"/>
          <w:szCs w:val="30"/>
          <w:highlight w:val="none"/>
          <w:lang w:val="en-US" w:eastAsia="zh-CN"/>
        </w:rPr>
        <w:fldChar w:fldCharType="begin"/>
      </w:r>
      <w:r>
        <w:rPr>
          <w:rFonts w:hint="eastAsia" w:ascii="Times New Roman" w:hAnsi="Times New Roman" w:eastAsia="方正小标宋简体" w:cs="Times New Roman"/>
          <w:sz w:val="30"/>
          <w:szCs w:val="30"/>
          <w:highlight w:val="none"/>
          <w:lang w:val="en-US" w:eastAsia="zh-CN"/>
        </w:rPr>
        <w:instrText xml:space="preserve"> PAGEREF _Toc4044 \h </w:instrText>
      </w:r>
      <w:r>
        <w:rPr>
          <w:rFonts w:hint="eastAsia" w:ascii="Times New Roman" w:hAnsi="Times New Roman" w:eastAsia="方正小标宋简体" w:cs="Times New Roman"/>
          <w:sz w:val="30"/>
          <w:szCs w:val="30"/>
          <w:highlight w:val="none"/>
          <w:lang w:val="en-US" w:eastAsia="zh-CN"/>
        </w:rPr>
        <w:fldChar w:fldCharType="separate"/>
      </w:r>
      <w:r>
        <w:rPr>
          <w:rFonts w:hint="eastAsia" w:ascii="Times New Roman" w:hAnsi="Times New Roman" w:eastAsia="方正小标宋简体" w:cs="Times New Roman"/>
          <w:sz w:val="30"/>
          <w:szCs w:val="30"/>
          <w:highlight w:val="none"/>
          <w:lang w:val="en-US" w:eastAsia="zh-CN"/>
        </w:rPr>
        <w:t>20</w:t>
      </w:r>
      <w:r>
        <w:rPr>
          <w:rFonts w:hint="eastAsia" w:ascii="Times New Roman" w:hAnsi="Times New Roman" w:eastAsia="方正小标宋简体" w:cs="Times New Roman"/>
          <w:sz w:val="30"/>
          <w:szCs w:val="30"/>
          <w:highlight w:val="none"/>
          <w:lang w:val="en-US" w:eastAsia="zh-CN"/>
        </w:rPr>
        <w:fldChar w:fldCharType="end"/>
      </w:r>
      <w:r>
        <w:rPr>
          <w:rFonts w:hint="eastAsia" w:ascii="仿宋" w:hAnsi="仿宋" w:eastAsia="仿宋" w:cs="仿宋"/>
          <w:sz w:val="30"/>
          <w:szCs w:val="30"/>
          <w:highlight w:val="none"/>
          <w:lang w:val="en-US" w:eastAsia="zh-CN"/>
        </w:rPr>
        <w:fldChar w:fldCharType="end"/>
      </w:r>
    </w:p>
    <w:p w14:paraId="7C9C411D">
      <w:pPr>
        <w:pStyle w:val="21"/>
        <w:tabs>
          <w:tab w:val="right" w:leader="dot" w:pos="8306"/>
          <w:tab w:val="clear" w:pos="8296"/>
        </w:tabs>
        <w:ind w:left="0" w:leftChars="0" w:firstLine="240" w:firstLineChars="8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fldChar w:fldCharType="begin"/>
      </w:r>
      <w:r>
        <w:rPr>
          <w:rFonts w:hint="eastAsia" w:ascii="仿宋" w:hAnsi="仿宋" w:eastAsia="仿宋" w:cs="仿宋"/>
          <w:sz w:val="30"/>
          <w:szCs w:val="30"/>
          <w:highlight w:val="none"/>
          <w:lang w:val="en-US" w:eastAsia="zh-CN"/>
        </w:rPr>
        <w:instrText xml:space="preserve"> HYPERLINK   \l " "</w:instrText>
      </w:r>
      <w:r>
        <w:rPr>
          <w:rFonts w:hint="eastAsia" w:ascii="仿宋" w:hAnsi="仿宋" w:eastAsia="仿宋" w:cs="仿宋"/>
          <w:sz w:val="30"/>
          <w:szCs w:val="30"/>
          <w:highlight w:val="none"/>
          <w:lang w:val="en-US" w:eastAsia="zh-CN"/>
        </w:rPr>
        <w:fldChar w:fldCharType="separate"/>
      </w:r>
      <w:r>
        <w:rPr>
          <w:rFonts w:hint="eastAsia" w:ascii="仿宋" w:hAnsi="仿宋" w:eastAsia="仿宋" w:cs="仿宋"/>
          <w:sz w:val="30"/>
          <w:szCs w:val="30"/>
          <w:highlight w:val="none"/>
          <w:lang w:val="en-US" w:eastAsia="zh-CN"/>
        </w:rPr>
        <w:t>八、国有资本经营预算财政拨款收支决算情况说明</w:t>
      </w:r>
      <w:r>
        <w:rPr>
          <w:rFonts w:hint="eastAsia" w:ascii="仿宋" w:hAnsi="仿宋" w:eastAsia="仿宋" w:cs="仿宋"/>
          <w:sz w:val="30"/>
          <w:szCs w:val="30"/>
          <w:highlight w:val="none"/>
          <w:lang w:val="en-US" w:eastAsia="zh-CN"/>
        </w:rPr>
        <w:tab/>
      </w:r>
      <w:r>
        <w:rPr>
          <w:rFonts w:hint="eastAsia" w:ascii="Times New Roman" w:hAnsi="Times New Roman" w:eastAsia="方正小标宋简体" w:cs="Times New Roman"/>
          <w:sz w:val="30"/>
          <w:szCs w:val="30"/>
          <w:highlight w:val="none"/>
          <w:lang w:val="en-US" w:eastAsia="zh-CN"/>
        </w:rPr>
        <w:fldChar w:fldCharType="begin"/>
      </w:r>
      <w:r>
        <w:rPr>
          <w:rFonts w:hint="eastAsia" w:ascii="Times New Roman" w:hAnsi="Times New Roman" w:eastAsia="方正小标宋简体" w:cs="Times New Roman"/>
          <w:sz w:val="30"/>
          <w:szCs w:val="30"/>
          <w:highlight w:val="none"/>
          <w:lang w:val="en-US" w:eastAsia="zh-CN"/>
        </w:rPr>
        <w:instrText xml:space="preserve"> PAGEREF _Toc5943 \h </w:instrText>
      </w:r>
      <w:r>
        <w:rPr>
          <w:rFonts w:hint="eastAsia" w:ascii="Times New Roman" w:hAnsi="Times New Roman" w:eastAsia="方正小标宋简体" w:cs="Times New Roman"/>
          <w:sz w:val="30"/>
          <w:szCs w:val="30"/>
          <w:highlight w:val="none"/>
          <w:lang w:val="en-US" w:eastAsia="zh-CN"/>
        </w:rPr>
        <w:fldChar w:fldCharType="separate"/>
      </w:r>
      <w:r>
        <w:rPr>
          <w:rFonts w:hint="eastAsia" w:ascii="Times New Roman" w:hAnsi="Times New Roman" w:eastAsia="方正小标宋简体" w:cs="Times New Roman"/>
          <w:sz w:val="30"/>
          <w:szCs w:val="30"/>
          <w:highlight w:val="none"/>
          <w:lang w:val="en-US" w:eastAsia="zh-CN"/>
        </w:rPr>
        <w:t>21</w:t>
      </w:r>
      <w:r>
        <w:rPr>
          <w:rFonts w:hint="eastAsia" w:ascii="Times New Roman" w:hAnsi="Times New Roman" w:eastAsia="方正小标宋简体" w:cs="Times New Roman"/>
          <w:sz w:val="30"/>
          <w:szCs w:val="30"/>
          <w:highlight w:val="none"/>
          <w:lang w:val="en-US" w:eastAsia="zh-CN"/>
        </w:rPr>
        <w:fldChar w:fldCharType="end"/>
      </w:r>
      <w:r>
        <w:rPr>
          <w:rFonts w:hint="eastAsia" w:ascii="仿宋" w:hAnsi="仿宋" w:eastAsia="仿宋" w:cs="仿宋"/>
          <w:sz w:val="30"/>
          <w:szCs w:val="30"/>
          <w:highlight w:val="none"/>
          <w:lang w:val="en-US" w:eastAsia="zh-CN"/>
        </w:rPr>
        <w:fldChar w:fldCharType="end"/>
      </w:r>
    </w:p>
    <w:p w14:paraId="35782B1E">
      <w:pPr>
        <w:pStyle w:val="21"/>
        <w:tabs>
          <w:tab w:val="right" w:leader="dot" w:pos="8306"/>
          <w:tab w:val="clear" w:pos="8296"/>
        </w:tabs>
        <w:ind w:left="0" w:leftChars="0" w:firstLine="240" w:firstLineChars="8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fldChar w:fldCharType="begin"/>
      </w:r>
      <w:r>
        <w:rPr>
          <w:rFonts w:hint="eastAsia" w:ascii="仿宋" w:hAnsi="仿宋" w:eastAsia="仿宋" w:cs="仿宋"/>
          <w:sz w:val="30"/>
          <w:szCs w:val="30"/>
          <w:highlight w:val="none"/>
          <w:lang w:val="en-US" w:eastAsia="zh-CN"/>
        </w:rPr>
        <w:instrText xml:space="preserve"> HYPERLINK   \l " "</w:instrText>
      </w:r>
      <w:r>
        <w:rPr>
          <w:rFonts w:hint="eastAsia" w:ascii="仿宋" w:hAnsi="仿宋" w:eastAsia="仿宋" w:cs="仿宋"/>
          <w:sz w:val="30"/>
          <w:szCs w:val="30"/>
          <w:highlight w:val="none"/>
          <w:lang w:val="en-US" w:eastAsia="zh-CN"/>
        </w:rPr>
        <w:fldChar w:fldCharType="separate"/>
      </w:r>
      <w:r>
        <w:rPr>
          <w:rFonts w:hint="eastAsia" w:ascii="仿宋" w:hAnsi="仿宋" w:eastAsia="仿宋" w:cs="仿宋"/>
          <w:sz w:val="30"/>
          <w:szCs w:val="30"/>
          <w:highlight w:val="none"/>
          <w:lang w:val="en-US" w:eastAsia="zh-CN"/>
        </w:rPr>
        <w:t>九、财政拨款“三公”经费支出决算情况说明</w:t>
      </w:r>
      <w:r>
        <w:rPr>
          <w:rFonts w:hint="eastAsia" w:ascii="仿宋" w:hAnsi="仿宋" w:eastAsia="仿宋" w:cs="仿宋"/>
          <w:sz w:val="30"/>
          <w:szCs w:val="30"/>
          <w:highlight w:val="none"/>
          <w:lang w:val="en-US" w:eastAsia="zh-CN"/>
        </w:rPr>
        <w:tab/>
      </w:r>
      <w:r>
        <w:rPr>
          <w:rFonts w:hint="eastAsia" w:ascii="Times New Roman" w:hAnsi="Times New Roman" w:eastAsia="方正小标宋简体" w:cs="Times New Roman"/>
          <w:sz w:val="30"/>
          <w:szCs w:val="30"/>
          <w:highlight w:val="none"/>
          <w:lang w:val="en-US" w:eastAsia="zh-CN"/>
        </w:rPr>
        <w:fldChar w:fldCharType="begin"/>
      </w:r>
      <w:r>
        <w:rPr>
          <w:rFonts w:hint="eastAsia" w:ascii="Times New Roman" w:hAnsi="Times New Roman" w:eastAsia="方正小标宋简体" w:cs="Times New Roman"/>
          <w:sz w:val="30"/>
          <w:szCs w:val="30"/>
          <w:highlight w:val="none"/>
          <w:lang w:val="en-US" w:eastAsia="zh-CN"/>
        </w:rPr>
        <w:instrText xml:space="preserve"> PAGEREF _Toc9262 \h </w:instrText>
      </w:r>
      <w:r>
        <w:rPr>
          <w:rFonts w:hint="eastAsia" w:ascii="Times New Roman" w:hAnsi="Times New Roman" w:eastAsia="方正小标宋简体" w:cs="Times New Roman"/>
          <w:sz w:val="30"/>
          <w:szCs w:val="30"/>
          <w:highlight w:val="none"/>
          <w:lang w:val="en-US" w:eastAsia="zh-CN"/>
        </w:rPr>
        <w:fldChar w:fldCharType="separate"/>
      </w:r>
      <w:r>
        <w:rPr>
          <w:rFonts w:hint="eastAsia" w:ascii="Times New Roman" w:hAnsi="Times New Roman" w:eastAsia="方正小标宋简体" w:cs="Times New Roman"/>
          <w:sz w:val="30"/>
          <w:szCs w:val="30"/>
          <w:highlight w:val="none"/>
          <w:lang w:val="en-US" w:eastAsia="zh-CN"/>
        </w:rPr>
        <w:t>21</w:t>
      </w:r>
      <w:r>
        <w:rPr>
          <w:rFonts w:hint="eastAsia" w:ascii="Times New Roman" w:hAnsi="Times New Roman" w:eastAsia="方正小标宋简体" w:cs="Times New Roman"/>
          <w:sz w:val="30"/>
          <w:szCs w:val="30"/>
          <w:highlight w:val="none"/>
          <w:lang w:val="en-US" w:eastAsia="zh-CN"/>
        </w:rPr>
        <w:fldChar w:fldCharType="end"/>
      </w:r>
      <w:r>
        <w:rPr>
          <w:rFonts w:hint="eastAsia" w:ascii="仿宋" w:hAnsi="仿宋" w:eastAsia="仿宋" w:cs="仿宋"/>
          <w:sz w:val="30"/>
          <w:szCs w:val="30"/>
          <w:highlight w:val="none"/>
          <w:lang w:val="en-US" w:eastAsia="zh-CN"/>
        </w:rPr>
        <w:fldChar w:fldCharType="end"/>
      </w:r>
    </w:p>
    <w:p w14:paraId="77660485">
      <w:pPr>
        <w:pStyle w:val="21"/>
        <w:tabs>
          <w:tab w:val="right" w:leader="dot" w:pos="8306"/>
          <w:tab w:val="clear" w:pos="8296"/>
        </w:tabs>
        <w:ind w:left="0" w:leftChars="0" w:firstLine="240" w:firstLineChars="8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fldChar w:fldCharType="begin"/>
      </w:r>
      <w:r>
        <w:rPr>
          <w:rFonts w:hint="eastAsia" w:ascii="仿宋" w:hAnsi="仿宋" w:eastAsia="仿宋" w:cs="仿宋"/>
          <w:sz w:val="30"/>
          <w:szCs w:val="30"/>
          <w:highlight w:val="none"/>
          <w:lang w:val="en-US" w:eastAsia="zh-CN"/>
        </w:rPr>
        <w:instrText xml:space="preserve"> HYPERLINK   \l " "</w:instrText>
      </w:r>
      <w:r>
        <w:rPr>
          <w:rFonts w:hint="eastAsia" w:ascii="仿宋" w:hAnsi="仿宋" w:eastAsia="仿宋" w:cs="仿宋"/>
          <w:sz w:val="30"/>
          <w:szCs w:val="30"/>
          <w:highlight w:val="none"/>
          <w:lang w:val="en-US" w:eastAsia="zh-CN"/>
        </w:rPr>
        <w:fldChar w:fldCharType="separate"/>
      </w:r>
      <w:r>
        <w:rPr>
          <w:rFonts w:hint="eastAsia" w:ascii="仿宋" w:hAnsi="仿宋" w:eastAsia="仿宋" w:cs="仿宋"/>
          <w:sz w:val="30"/>
          <w:szCs w:val="30"/>
          <w:highlight w:val="none"/>
          <w:lang w:val="en-US" w:eastAsia="zh-CN"/>
        </w:rPr>
        <w:t>十、机关运行经费支出情况说明</w:t>
      </w:r>
      <w:r>
        <w:rPr>
          <w:rFonts w:hint="eastAsia" w:ascii="仿宋" w:hAnsi="仿宋" w:eastAsia="仿宋" w:cs="仿宋"/>
          <w:sz w:val="30"/>
          <w:szCs w:val="30"/>
          <w:highlight w:val="none"/>
          <w:lang w:val="en-US" w:eastAsia="zh-CN"/>
        </w:rPr>
        <w:tab/>
      </w:r>
      <w:r>
        <w:rPr>
          <w:rFonts w:hint="eastAsia" w:ascii="Times New Roman" w:hAnsi="Times New Roman" w:eastAsia="方正小标宋简体" w:cs="Times New Roman"/>
          <w:sz w:val="30"/>
          <w:szCs w:val="30"/>
          <w:highlight w:val="none"/>
          <w:lang w:val="en-US" w:eastAsia="zh-CN"/>
        </w:rPr>
        <w:fldChar w:fldCharType="begin"/>
      </w:r>
      <w:r>
        <w:rPr>
          <w:rFonts w:hint="eastAsia" w:ascii="Times New Roman" w:hAnsi="Times New Roman" w:eastAsia="方正小标宋简体" w:cs="Times New Roman"/>
          <w:sz w:val="30"/>
          <w:szCs w:val="30"/>
          <w:highlight w:val="none"/>
          <w:lang w:val="en-US" w:eastAsia="zh-CN"/>
        </w:rPr>
        <w:instrText xml:space="preserve"> PAGEREF _Toc850 \h </w:instrText>
      </w:r>
      <w:r>
        <w:rPr>
          <w:rFonts w:hint="eastAsia" w:ascii="Times New Roman" w:hAnsi="Times New Roman" w:eastAsia="方正小标宋简体" w:cs="Times New Roman"/>
          <w:sz w:val="30"/>
          <w:szCs w:val="30"/>
          <w:highlight w:val="none"/>
          <w:lang w:val="en-US" w:eastAsia="zh-CN"/>
        </w:rPr>
        <w:fldChar w:fldCharType="separate"/>
      </w:r>
      <w:r>
        <w:rPr>
          <w:rFonts w:hint="eastAsia" w:ascii="Times New Roman" w:hAnsi="Times New Roman" w:eastAsia="方正小标宋简体" w:cs="Times New Roman"/>
          <w:sz w:val="30"/>
          <w:szCs w:val="30"/>
          <w:highlight w:val="none"/>
          <w:lang w:val="en-US" w:eastAsia="zh-CN"/>
        </w:rPr>
        <w:t>22</w:t>
      </w:r>
      <w:r>
        <w:rPr>
          <w:rFonts w:hint="eastAsia" w:ascii="Times New Roman" w:hAnsi="Times New Roman" w:eastAsia="方正小标宋简体" w:cs="Times New Roman"/>
          <w:sz w:val="30"/>
          <w:szCs w:val="30"/>
          <w:highlight w:val="none"/>
          <w:lang w:val="en-US" w:eastAsia="zh-CN"/>
        </w:rPr>
        <w:fldChar w:fldCharType="end"/>
      </w:r>
      <w:r>
        <w:rPr>
          <w:rFonts w:hint="eastAsia" w:ascii="仿宋" w:hAnsi="仿宋" w:eastAsia="仿宋" w:cs="仿宋"/>
          <w:sz w:val="30"/>
          <w:szCs w:val="30"/>
          <w:highlight w:val="none"/>
          <w:lang w:val="en-US" w:eastAsia="zh-CN"/>
        </w:rPr>
        <w:fldChar w:fldCharType="end"/>
      </w:r>
    </w:p>
    <w:p w14:paraId="29A97584">
      <w:pPr>
        <w:pStyle w:val="21"/>
        <w:tabs>
          <w:tab w:val="right" w:leader="dot" w:pos="8306"/>
          <w:tab w:val="clear" w:pos="8296"/>
        </w:tabs>
        <w:ind w:left="0" w:leftChars="0" w:firstLine="240" w:firstLineChars="8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fldChar w:fldCharType="begin"/>
      </w:r>
      <w:r>
        <w:rPr>
          <w:rFonts w:hint="eastAsia" w:ascii="仿宋" w:hAnsi="仿宋" w:eastAsia="仿宋" w:cs="仿宋"/>
          <w:sz w:val="30"/>
          <w:szCs w:val="30"/>
          <w:highlight w:val="none"/>
          <w:lang w:val="en-US" w:eastAsia="zh-CN"/>
        </w:rPr>
        <w:instrText xml:space="preserve"> HYPERLINK   \l " "</w:instrText>
      </w:r>
      <w:r>
        <w:rPr>
          <w:rFonts w:hint="eastAsia" w:ascii="仿宋" w:hAnsi="仿宋" w:eastAsia="仿宋" w:cs="仿宋"/>
          <w:sz w:val="30"/>
          <w:szCs w:val="30"/>
          <w:highlight w:val="none"/>
          <w:lang w:val="en-US" w:eastAsia="zh-CN"/>
        </w:rPr>
        <w:fldChar w:fldCharType="separate"/>
      </w:r>
      <w:r>
        <w:rPr>
          <w:rFonts w:hint="eastAsia" w:ascii="仿宋" w:hAnsi="仿宋" w:eastAsia="仿宋" w:cs="仿宋"/>
          <w:sz w:val="30"/>
          <w:szCs w:val="30"/>
          <w:highlight w:val="none"/>
          <w:lang w:val="en-US" w:eastAsia="zh-CN"/>
        </w:rPr>
        <w:t>十一、政府采购支出情况说明</w:t>
      </w:r>
      <w:r>
        <w:rPr>
          <w:rFonts w:hint="eastAsia" w:ascii="仿宋" w:hAnsi="仿宋" w:eastAsia="仿宋" w:cs="仿宋"/>
          <w:sz w:val="30"/>
          <w:szCs w:val="30"/>
          <w:highlight w:val="none"/>
          <w:lang w:val="en-US" w:eastAsia="zh-CN"/>
        </w:rPr>
        <w:tab/>
      </w:r>
      <w:r>
        <w:rPr>
          <w:rFonts w:hint="eastAsia" w:ascii="Times New Roman" w:hAnsi="Times New Roman" w:eastAsia="方正小标宋简体" w:cs="Times New Roman"/>
          <w:sz w:val="30"/>
          <w:szCs w:val="30"/>
          <w:highlight w:val="none"/>
          <w:lang w:val="en-US" w:eastAsia="zh-CN"/>
        </w:rPr>
        <w:fldChar w:fldCharType="begin"/>
      </w:r>
      <w:r>
        <w:rPr>
          <w:rFonts w:hint="eastAsia" w:ascii="Times New Roman" w:hAnsi="Times New Roman" w:eastAsia="方正小标宋简体" w:cs="Times New Roman"/>
          <w:sz w:val="30"/>
          <w:szCs w:val="30"/>
          <w:highlight w:val="none"/>
          <w:lang w:val="en-US" w:eastAsia="zh-CN"/>
        </w:rPr>
        <w:instrText xml:space="preserve"> PAGEREF _Toc17600 \h </w:instrText>
      </w:r>
      <w:r>
        <w:rPr>
          <w:rFonts w:hint="eastAsia" w:ascii="Times New Roman" w:hAnsi="Times New Roman" w:eastAsia="方正小标宋简体" w:cs="Times New Roman"/>
          <w:sz w:val="30"/>
          <w:szCs w:val="30"/>
          <w:highlight w:val="none"/>
          <w:lang w:val="en-US" w:eastAsia="zh-CN"/>
        </w:rPr>
        <w:fldChar w:fldCharType="separate"/>
      </w:r>
      <w:r>
        <w:rPr>
          <w:rFonts w:hint="eastAsia" w:ascii="Times New Roman" w:hAnsi="Times New Roman" w:eastAsia="方正小标宋简体" w:cs="Times New Roman"/>
          <w:sz w:val="30"/>
          <w:szCs w:val="30"/>
          <w:highlight w:val="none"/>
          <w:lang w:val="en-US" w:eastAsia="zh-CN"/>
        </w:rPr>
        <w:t>22</w:t>
      </w:r>
      <w:r>
        <w:rPr>
          <w:rFonts w:hint="eastAsia" w:ascii="Times New Roman" w:hAnsi="Times New Roman" w:eastAsia="方正小标宋简体" w:cs="Times New Roman"/>
          <w:sz w:val="30"/>
          <w:szCs w:val="30"/>
          <w:highlight w:val="none"/>
          <w:lang w:val="en-US" w:eastAsia="zh-CN"/>
        </w:rPr>
        <w:fldChar w:fldCharType="end"/>
      </w:r>
      <w:r>
        <w:rPr>
          <w:rFonts w:hint="eastAsia" w:ascii="仿宋" w:hAnsi="仿宋" w:eastAsia="仿宋" w:cs="仿宋"/>
          <w:sz w:val="30"/>
          <w:szCs w:val="30"/>
          <w:highlight w:val="none"/>
          <w:lang w:val="en-US" w:eastAsia="zh-CN"/>
        </w:rPr>
        <w:fldChar w:fldCharType="end"/>
      </w:r>
    </w:p>
    <w:p w14:paraId="15C73264">
      <w:pPr>
        <w:pStyle w:val="21"/>
        <w:tabs>
          <w:tab w:val="right" w:leader="dot" w:pos="8306"/>
          <w:tab w:val="clear" w:pos="8296"/>
        </w:tabs>
        <w:ind w:left="0" w:leftChars="0" w:firstLine="240" w:firstLineChars="8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fldChar w:fldCharType="begin"/>
      </w:r>
      <w:r>
        <w:rPr>
          <w:rFonts w:hint="eastAsia" w:ascii="仿宋" w:hAnsi="仿宋" w:eastAsia="仿宋" w:cs="仿宋"/>
          <w:sz w:val="30"/>
          <w:szCs w:val="30"/>
          <w:highlight w:val="none"/>
          <w:lang w:val="en-US" w:eastAsia="zh-CN"/>
        </w:rPr>
        <w:instrText xml:space="preserve"> HYPERLINK   \l " "</w:instrText>
      </w:r>
      <w:r>
        <w:rPr>
          <w:rFonts w:hint="eastAsia" w:ascii="仿宋" w:hAnsi="仿宋" w:eastAsia="仿宋" w:cs="仿宋"/>
          <w:sz w:val="30"/>
          <w:szCs w:val="30"/>
          <w:highlight w:val="none"/>
          <w:lang w:val="en-US" w:eastAsia="zh-CN"/>
        </w:rPr>
        <w:fldChar w:fldCharType="separate"/>
      </w:r>
      <w:r>
        <w:rPr>
          <w:rFonts w:hint="eastAsia" w:ascii="仿宋" w:hAnsi="仿宋" w:eastAsia="仿宋" w:cs="仿宋"/>
          <w:sz w:val="30"/>
          <w:szCs w:val="30"/>
          <w:highlight w:val="none"/>
          <w:lang w:val="en-US" w:eastAsia="zh-CN"/>
        </w:rPr>
        <w:t>十二、国有资产占有使用情况说明</w:t>
      </w:r>
      <w:r>
        <w:rPr>
          <w:rFonts w:hint="eastAsia" w:ascii="仿宋" w:hAnsi="仿宋" w:eastAsia="仿宋" w:cs="仿宋"/>
          <w:sz w:val="30"/>
          <w:szCs w:val="30"/>
          <w:highlight w:val="none"/>
          <w:lang w:val="en-US" w:eastAsia="zh-CN"/>
        </w:rPr>
        <w:tab/>
      </w:r>
      <w:r>
        <w:rPr>
          <w:rFonts w:hint="eastAsia" w:ascii="Times New Roman" w:hAnsi="Times New Roman" w:eastAsia="方正小标宋简体" w:cs="Times New Roman"/>
          <w:sz w:val="30"/>
          <w:szCs w:val="30"/>
          <w:highlight w:val="none"/>
          <w:lang w:val="en-US" w:eastAsia="zh-CN"/>
        </w:rPr>
        <w:fldChar w:fldCharType="begin"/>
      </w:r>
      <w:r>
        <w:rPr>
          <w:rFonts w:hint="eastAsia" w:ascii="Times New Roman" w:hAnsi="Times New Roman" w:eastAsia="方正小标宋简体" w:cs="Times New Roman"/>
          <w:sz w:val="30"/>
          <w:szCs w:val="30"/>
          <w:highlight w:val="none"/>
          <w:lang w:val="en-US" w:eastAsia="zh-CN"/>
        </w:rPr>
        <w:instrText xml:space="preserve"> PAGEREF _Toc20762 \h </w:instrText>
      </w:r>
      <w:r>
        <w:rPr>
          <w:rFonts w:hint="eastAsia" w:ascii="Times New Roman" w:hAnsi="Times New Roman" w:eastAsia="方正小标宋简体" w:cs="Times New Roman"/>
          <w:sz w:val="30"/>
          <w:szCs w:val="30"/>
          <w:highlight w:val="none"/>
          <w:lang w:val="en-US" w:eastAsia="zh-CN"/>
        </w:rPr>
        <w:fldChar w:fldCharType="separate"/>
      </w:r>
      <w:r>
        <w:rPr>
          <w:rFonts w:hint="eastAsia" w:ascii="Times New Roman" w:hAnsi="Times New Roman" w:eastAsia="方正小标宋简体" w:cs="Times New Roman"/>
          <w:sz w:val="30"/>
          <w:szCs w:val="30"/>
          <w:highlight w:val="none"/>
          <w:lang w:val="en-US" w:eastAsia="zh-CN"/>
        </w:rPr>
        <w:t>23</w:t>
      </w:r>
      <w:r>
        <w:rPr>
          <w:rFonts w:hint="eastAsia" w:ascii="Times New Roman" w:hAnsi="Times New Roman" w:eastAsia="方正小标宋简体" w:cs="Times New Roman"/>
          <w:sz w:val="30"/>
          <w:szCs w:val="30"/>
          <w:highlight w:val="none"/>
          <w:lang w:val="en-US" w:eastAsia="zh-CN"/>
        </w:rPr>
        <w:fldChar w:fldCharType="end"/>
      </w:r>
      <w:r>
        <w:rPr>
          <w:rFonts w:hint="eastAsia" w:ascii="仿宋" w:hAnsi="仿宋" w:eastAsia="仿宋" w:cs="仿宋"/>
          <w:sz w:val="30"/>
          <w:szCs w:val="30"/>
          <w:highlight w:val="none"/>
          <w:lang w:val="en-US" w:eastAsia="zh-CN"/>
        </w:rPr>
        <w:fldChar w:fldCharType="end"/>
      </w:r>
    </w:p>
    <w:p w14:paraId="1D42B116">
      <w:pPr>
        <w:pStyle w:val="21"/>
        <w:tabs>
          <w:tab w:val="right" w:leader="dot" w:pos="8306"/>
          <w:tab w:val="clear" w:pos="8296"/>
        </w:tabs>
        <w:ind w:left="0" w:leftChars="0" w:firstLine="240" w:firstLineChars="8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fldChar w:fldCharType="begin"/>
      </w:r>
      <w:r>
        <w:rPr>
          <w:rFonts w:hint="eastAsia" w:ascii="仿宋" w:hAnsi="仿宋" w:eastAsia="仿宋" w:cs="仿宋"/>
          <w:sz w:val="30"/>
          <w:szCs w:val="30"/>
          <w:highlight w:val="none"/>
          <w:lang w:val="en-US" w:eastAsia="zh-CN"/>
        </w:rPr>
        <w:instrText xml:space="preserve"> HYPERLINK   \l " "</w:instrText>
      </w:r>
      <w:r>
        <w:rPr>
          <w:rFonts w:hint="eastAsia" w:ascii="仿宋" w:hAnsi="仿宋" w:eastAsia="仿宋" w:cs="仿宋"/>
          <w:sz w:val="30"/>
          <w:szCs w:val="30"/>
          <w:highlight w:val="none"/>
          <w:lang w:val="en-US" w:eastAsia="zh-CN"/>
        </w:rPr>
        <w:fldChar w:fldCharType="separate"/>
      </w:r>
      <w:r>
        <w:rPr>
          <w:rFonts w:hint="eastAsia" w:ascii="仿宋" w:hAnsi="仿宋" w:eastAsia="仿宋" w:cs="仿宋"/>
          <w:sz w:val="30"/>
          <w:szCs w:val="30"/>
          <w:highlight w:val="none"/>
          <w:lang w:val="en-US" w:eastAsia="zh-CN"/>
        </w:rPr>
        <w:t>十三、预算绩效情况说明</w:t>
      </w:r>
      <w:r>
        <w:rPr>
          <w:rFonts w:hint="eastAsia" w:ascii="仿宋" w:hAnsi="仿宋" w:eastAsia="仿宋" w:cs="仿宋"/>
          <w:sz w:val="30"/>
          <w:szCs w:val="30"/>
          <w:highlight w:val="none"/>
          <w:lang w:val="en-US" w:eastAsia="zh-CN"/>
        </w:rPr>
        <w:tab/>
      </w:r>
      <w:r>
        <w:rPr>
          <w:rFonts w:hint="eastAsia" w:ascii="Times New Roman" w:hAnsi="Times New Roman" w:eastAsia="方正小标宋简体" w:cs="Times New Roman"/>
          <w:sz w:val="30"/>
          <w:szCs w:val="30"/>
          <w:highlight w:val="none"/>
          <w:lang w:val="en-US" w:eastAsia="zh-CN"/>
        </w:rPr>
        <w:fldChar w:fldCharType="begin"/>
      </w:r>
      <w:r>
        <w:rPr>
          <w:rFonts w:hint="eastAsia" w:ascii="Times New Roman" w:hAnsi="Times New Roman" w:eastAsia="方正小标宋简体" w:cs="Times New Roman"/>
          <w:sz w:val="30"/>
          <w:szCs w:val="30"/>
          <w:highlight w:val="none"/>
          <w:lang w:val="en-US" w:eastAsia="zh-CN"/>
        </w:rPr>
        <w:instrText xml:space="preserve"> PAGEREF _Toc12945 \h </w:instrText>
      </w:r>
      <w:r>
        <w:rPr>
          <w:rFonts w:hint="eastAsia" w:ascii="Times New Roman" w:hAnsi="Times New Roman" w:eastAsia="方正小标宋简体" w:cs="Times New Roman"/>
          <w:sz w:val="30"/>
          <w:szCs w:val="30"/>
          <w:highlight w:val="none"/>
          <w:lang w:val="en-US" w:eastAsia="zh-CN"/>
        </w:rPr>
        <w:fldChar w:fldCharType="separate"/>
      </w:r>
      <w:r>
        <w:rPr>
          <w:rFonts w:hint="eastAsia" w:ascii="Times New Roman" w:hAnsi="Times New Roman" w:eastAsia="方正小标宋简体" w:cs="Times New Roman"/>
          <w:sz w:val="30"/>
          <w:szCs w:val="30"/>
          <w:highlight w:val="none"/>
          <w:lang w:val="en-US" w:eastAsia="zh-CN"/>
        </w:rPr>
        <w:t>23</w:t>
      </w:r>
      <w:r>
        <w:rPr>
          <w:rFonts w:hint="eastAsia" w:ascii="Times New Roman" w:hAnsi="Times New Roman" w:eastAsia="方正小标宋简体" w:cs="Times New Roman"/>
          <w:sz w:val="30"/>
          <w:szCs w:val="30"/>
          <w:highlight w:val="none"/>
          <w:lang w:val="en-US" w:eastAsia="zh-CN"/>
        </w:rPr>
        <w:fldChar w:fldCharType="end"/>
      </w:r>
      <w:r>
        <w:rPr>
          <w:rFonts w:hint="eastAsia" w:ascii="仿宋" w:hAnsi="仿宋" w:eastAsia="仿宋" w:cs="仿宋"/>
          <w:sz w:val="30"/>
          <w:szCs w:val="30"/>
          <w:highlight w:val="none"/>
          <w:lang w:val="en-US" w:eastAsia="zh-CN"/>
        </w:rPr>
        <w:fldChar w:fldCharType="end"/>
      </w:r>
    </w:p>
    <w:p w14:paraId="7F8F8C55">
      <w:pPr>
        <w:pStyle w:val="21"/>
        <w:tabs>
          <w:tab w:val="right" w:leader="dot" w:pos="8306"/>
          <w:tab w:val="clear" w:pos="8296"/>
        </w:tabs>
        <w:ind w:left="0" w:leftChars="0" w:firstLine="240" w:firstLineChars="8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fldChar w:fldCharType="begin"/>
      </w:r>
      <w:r>
        <w:rPr>
          <w:rFonts w:hint="eastAsia" w:ascii="仿宋" w:hAnsi="仿宋" w:eastAsia="仿宋" w:cs="仿宋"/>
          <w:sz w:val="30"/>
          <w:szCs w:val="30"/>
          <w:highlight w:val="none"/>
          <w:lang w:val="en-US" w:eastAsia="zh-CN"/>
        </w:rPr>
        <w:instrText xml:space="preserve"> HYPERLINK   \l " "</w:instrText>
      </w:r>
      <w:r>
        <w:rPr>
          <w:rFonts w:hint="eastAsia" w:ascii="仿宋" w:hAnsi="仿宋" w:eastAsia="仿宋" w:cs="仿宋"/>
          <w:sz w:val="30"/>
          <w:szCs w:val="30"/>
          <w:highlight w:val="none"/>
          <w:lang w:val="en-US" w:eastAsia="zh-CN"/>
        </w:rPr>
        <w:fldChar w:fldCharType="separate"/>
      </w:r>
      <w:r>
        <w:rPr>
          <w:rFonts w:hint="eastAsia" w:ascii="仿宋" w:hAnsi="仿宋" w:eastAsia="仿宋" w:cs="仿宋"/>
          <w:sz w:val="30"/>
          <w:szCs w:val="30"/>
          <w:highlight w:val="none"/>
          <w:lang w:val="en-US" w:eastAsia="zh-CN"/>
        </w:rPr>
        <w:t>十四、教育、医疗卫生、社会保障和就业、住房保障、涉农补贴等民生支出情况说明</w:t>
      </w:r>
      <w:r>
        <w:rPr>
          <w:rFonts w:hint="eastAsia" w:ascii="仿宋" w:hAnsi="仿宋" w:eastAsia="仿宋" w:cs="仿宋"/>
          <w:sz w:val="30"/>
          <w:szCs w:val="30"/>
          <w:highlight w:val="none"/>
          <w:lang w:val="en-US" w:eastAsia="zh-CN"/>
        </w:rPr>
        <w:tab/>
      </w:r>
      <w:r>
        <w:rPr>
          <w:rFonts w:hint="eastAsia" w:ascii="Times New Roman" w:hAnsi="Times New Roman" w:eastAsia="方正小标宋简体" w:cs="Times New Roman"/>
          <w:sz w:val="30"/>
          <w:szCs w:val="30"/>
          <w:highlight w:val="none"/>
          <w:lang w:val="en-US" w:eastAsia="zh-CN"/>
        </w:rPr>
        <w:fldChar w:fldCharType="begin"/>
      </w:r>
      <w:r>
        <w:rPr>
          <w:rFonts w:hint="eastAsia" w:ascii="Times New Roman" w:hAnsi="Times New Roman" w:eastAsia="方正小标宋简体" w:cs="Times New Roman"/>
          <w:sz w:val="30"/>
          <w:szCs w:val="30"/>
          <w:highlight w:val="none"/>
          <w:lang w:val="en-US" w:eastAsia="zh-CN"/>
        </w:rPr>
        <w:instrText xml:space="preserve"> PAGEREF _Toc20809 \h </w:instrText>
      </w:r>
      <w:r>
        <w:rPr>
          <w:rFonts w:hint="eastAsia" w:ascii="Times New Roman" w:hAnsi="Times New Roman" w:eastAsia="方正小标宋简体" w:cs="Times New Roman"/>
          <w:sz w:val="30"/>
          <w:szCs w:val="30"/>
          <w:highlight w:val="none"/>
          <w:lang w:val="en-US" w:eastAsia="zh-CN"/>
        </w:rPr>
        <w:fldChar w:fldCharType="separate"/>
      </w:r>
      <w:r>
        <w:rPr>
          <w:rFonts w:hint="eastAsia" w:ascii="Times New Roman" w:hAnsi="Times New Roman" w:eastAsia="方正小标宋简体" w:cs="Times New Roman"/>
          <w:sz w:val="30"/>
          <w:szCs w:val="30"/>
          <w:highlight w:val="none"/>
          <w:lang w:val="en-US" w:eastAsia="zh-CN"/>
        </w:rPr>
        <w:t>23</w:t>
      </w:r>
      <w:r>
        <w:rPr>
          <w:rFonts w:hint="eastAsia" w:ascii="Times New Roman" w:hAnsi="Times New Roman" w:eastAsia="方正小标宋简体" w:cs="Times New Roman"/>
          <w:sz w:val="30"/>
          <w:szCs w:val="30"/>
          <w:highlight w:val="none"/>
          <w:lang w:val="en-US" w:eastAsia="zh-CN"/>
        </w:rPr>
        <w:fldChar w:fldCharType="end"/>
      </w:r>
      <w:r>
        <w:rPr>
          <w:rFonts w:hint="eastAsia" w:ascii="仿宋" w:hAnsi="仿宋" w:eastAsia="仿宋" w:cs="仿宋"/>
          <w:sz w:val="30"/>
          <w:szCs w:val="30"/>
          <w:highlight w:val="none"/>
          <w:lang w:val="en-US" w:eastAsia="zh-CN"/>
        </w:rPr>
        <w:fldChar w:fldCharType="end"/>
      </w:r>
    </w:p>
    <w:p w14:paraId="02A4974F">
      <w:pPr>
        <w:pStyle w:val="21"/>
        <w:tabs>
          <w:tab w:val="right" w:leader="dot" w:pos="8306"/>
          <w:tab w:val="clear" w:pos="8296"/>
        </w:tabs>
      </w:pPr>
      <w:r>
        <w:rPr>
          <w:rFonts w:hint="eastAsia" w:ascii="方正小标宋简体" w:hAnsi="方正小标宋简体" w:eastAsia="方正小标宋简体" w:cs="方正小标宋简体"/>
          <w:sz w:val="30"/>
          <w:szCs w:val="30"/>
          <w:highlight w:val="none"/>
          <w:lang w:val="en-US" w:eastAsia="zh-CN"/>
        </w:rPr>
        <w:fldChar w:fldCharType="begin"/>
      </w:r>
      <w:r>
        <w:rPr>
          <w:rFonts w:hint="eastAsia" w:ascii="方正小标宋简体" w:hAnsi="方正小标宋简体" w:eastAsia="方正小标宋简体" w:cs="方正小标宋简体"/>
          <w:sz w:val="30"/>
          <w:szCs w:val="30"/>
          <w:highlight w:val="none"/>
          <w:lang w:val="en-US" w:eastAsia="zh-CN"/>
        </w:rPr>
        <w:instrText xml:space="preserve"> HYPERLINK   \l " "</w:instrText>
      </w:r>
      <w:r>
        <w:rPr>
          <w:rFonts w:hint="eastAsia" w:ascii="方正小标宋简体" w:hAnsi="方正小标宋简体" w:eastAsia="方正小标宋简体" w:cs="方正小标宋简体"/>
          <w:sz w:val="30"/>
          <w:szCs w:val="30"/>
          <w:highlight w:val="none"/>
          <w:lang w:val="en-US" w:eastAsia="zh-CN"/>
        </w:rPr>
        <w:fldChar w:fldCharType="separate"/>
      </w:r>
      <w:r>
        <w:rPr>
          <w:rFonts w:hint="eastAsia" w:ascii="方正小标宋简体" w:hAnsi="方正小标宋简体" w:eastAsia="方正小标宋简体" w:cs="方正小标宋简体"/>
          <w:sz w:val="30"/>
          <w:szCs w:val="30"/>
          <w:highlight w:val="none"/>
          <w:lang w:val="en-US" w:eastAsia="zh-CN"/>
        </w:rPr>
        <w:t>第四部分  名词解释</w:t>
      </w:r>
      <w:r>
        <w:rPr>
          <w:rFonts w:hint="eastAsia" w:ascii="仿宋" w:hAnsi="仿宋" w:eastAsia="仿宋" w:cs="仿宋"/>
          <w:sz w:val="30"/>
          <w:szCs w:val="30"/>
          <w:highlight w:val="none"/>
          <w:lang w:val="en-US" w:eastAsia="zh-CN"/>
        </w:rPr>
        <w:tab/>
      </w:r>
      <w:r>
        <w:rPr>
          <w:rFonts w:hint="eastAsia" w:ascii="Times New Roman" w:hAnsi="Times New Roman" w:eastAsia="方正小标宋简体" w:cs="Times New Roman"/>
          <w:sz w:val="30"/>
          <w:szCs w:val="30"/>
          <w:highlight w:val="none"/>
          <w:lang w:val="en-US" w:eastAsia="zh-CN"/>
        </w:rPr>
        <w:fldChar w:fldCharType="begin"/>
      </w:r>
      <w:r>
        <w:rPr>
          <w:rFonts w:hint="eastAsia" w:ascii="Times New Roman" w:hAnsi="Times New Roman" w:eastAsia="方正小标宋简体" w:cs="Times New Roman"/>
          <w:sz w:val="30"/>
          <w:szCs w:val="30"/>
          <w:highlight w:val="none"/>
          <w:lang w:val="en-US" w:eastAsia="zh-CN"/>
        </w:rPr>
        <w:instrText xml:space="preserve"> PAGEREF _Toc26550 \h </w:instrText>
      </w:r>
      <w:r>
        <w:rPr>
          <w:rFonts w:hint="eastAsia" w:ascii="Times New Roman" w:hAnsi="Times New Roman" w:eastAsia="方正小标宋简体" w:cs="Times New Roman"/>
          <w:sz w:val="30"/>
          <w:szCs w:val="30"/>
          <w:highlight w:val="none"/>
          <w:lang w:val="en-US" w:eastAsia="zh-CN"/>
        </w:rPr>
        <w:fldChar w:fldCharType="separate"/>
      </w:r>
      <w:r>
        <w:rPr>
          <w:rFonts w:hint="eastAsia" w:ascii="Times New Roman" w:hAnsi="Times New Roman" w:eastAsia="方正小标宋简体" w:cs="Times New Roman"/>
          <w:sz w:val="30"/>
          <w:szCs w:val="30"/>
          <w:highlight w:val="none"/>
          <w:lang w:val="en-US" w:eastAsia="zh-CN"/>
        </w:rPr>
        <w:t>24</w:t>
      </w:r>
      <w:r>
        <w:rPr>
          <w:rFonts w:hint="eastAsia" w:ascii="Times New Roman" w:hAnsi="Times New Roman" w:eastAsia="方正小标宋简体" w:cs="Times New Roman"/>
          <w:sz w:val="30"/>
          <w:szCs w:val="30"/>
          <w:highlight w:val="none"/>
          <w:lang w:val="en-US" w:eastAsia="zh-CN"/>
        </w:rPr>
        <w:fldChar w:fldCharType="end"/>
      </w:r>
      <w:r>
        <w:rPr>
          <w:rFonts w:hint="eastAsia" w:ascii="方正小标宋简体" w:hAnsi="方正小标宋简体" w:eastAsia="方正小标宋简体" w:cs="方正小标宋简体"/>
          <w:sz w:val="30"/>
          <w:szCs w:val="30"/>
          <w:highlight w:val="none"/>
          <w:lang w:val="en-US" w:eastAsia="zh-CN"/>
        </w:rPr>
        <w:fldChar w:fldCharType="end"/>
      </w:r>
    </w:p>
    <w:p w14:paraId="2A722BC0">
      <w:pPr>
        <w:pStyle w:val="21"/>
        <w:tabs>
          <w:tab w:val="right" w:leader="dot" w:pos="8306"/>
          <w:tab w:val="clear" w:pos="8296"/>
        </w:tabs>
        <w:rPr>
          <w:rFonts w:ascii="Times New Roman" w:hAnsi="Times New Roman" w:eastAsia="方正仿宋_GB2312"/>
          <w:sz w:val="32"/>
          <w:szCs w:val="32"/>
          <w:highlight w:val="none"/>
        </w:rPr>
        <w:sectPr>
          <w:footerReference r:id="rId5"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720" w:num="1"/>
          <w:docGrid w:type="lines" w:linePitch="312" w:charSpace="0"/>
        </w:sectPr>
      </w:pPr>
      <w:r>
        <w:rPr>
          <w:rFonts w:hint="eastAsia" w:ascii="仿宋" w:hAnsi="仿宋" w:eastAsia="仿宋" w:cs="仿宋"/>
          <w:szCs w:val="30"/>
          <w:highlight w:val="none"/>
          <w:lang w:val="en-US" w:eastAsia="zh-CN"/>
        </w:rPr>
        <w:fldChar w:fldCharType="end"/>
      </w:r>
    </w:p>
    <w:p w14:paraId="6E64EBE5">
      <w:pPr>
        <w:rPr>
          <w:rFonts w:hint="eastAsia"/>
          <w:highlight w:val="none"/>
        </w:rPr>
      </w:pPr>
    </w:p>
    <w:p w14:paraId="5B9E9EF5">
      <w:pPr>
        <w:pStyle w:val="5"/>
        <w:spacing w:before="0" w:after="0" w:line="600" w:lineRule="exact"/>
        <w:jc w:val="center"/>
        <w:rPr>
          <w:rFonts w:hint="eastAsia" w:ascii="方正小标宋简体" w:hAnsi="方正小标宋简体" w:eastAsia="方正小标宋简体" w:cs="方正小标宋简体"/>
          <w:b w:val="0"/>
          <w:sz w:val="48"/>
          <w:szCs w:val="48"/>
          <w:highlight w:val="none"/>
        </w:rPr>
      </w:pPr>
    </w:p>
    <w:p w14:paraId="6D3608E5">
      <w:pPr>
        <w:pStyle w:val="5"/>
        <w:spacing w:before="0" w:after="0" w:line="600" w:lineRule="exact"/>
        <w:jc w:val="center"/>
        <w:rPr>
          <w:rFonts w:ascii="方正小标宋简体" w:hAnsi="方正小标宋简体" w:eastAsia="方正小标宋简体" w:cs="方正小标宋简体"/>
          <w:b w:val="0"/>
          <w:sz w:val="44"/>
          <w:szCs w:val="44"/>
          <w:highlight w:val="none"/>
        </w:rPr>
      </w:pPr>
      <w:bookmarkStart w:id="0" w:name="_Toc544"/>
      <w:r>
        <w:rPr>
          <w:rFonts w:hint="eastAsia" w:ascii="方正小标宋简体" w:hAnsi="方正小标宋简体" w:eastAsia="方正小标宋简体" w:cs="方正小标宋简体"/>
          <w:b w:val="0"/>
          <w:lang w:val="en-US" w:eastAsia="zh-CN"/>
        </w:rPr>
        <w:t>第一部分  概 况</w:t>
      </w:r>
      <w:bookmarkEnd w:id="0"/>
    </w:p>
    <w:p w14:paraId="1BF24842">
      <w:pPr>
        <w:spacing w:line="600" w:lineRule="exact"/>
        <w:rPr>
          <w:rFonts w:hint="eastAsia"/>
          <w:highlight w:val="none"/>
        </w:rPr>
      </w:pPr>
    </w:p>
    <w:p w14:paraId="5D488578">
      <w:pPr>
        <w:pStyle w:val="6"/>
        <w:wordWrap w:val="0"/>
        <w:spacing w:before="0" w:after="0" w:line="800" w:lineRule="exact"/>
        <w:ind w:firstLine="602" w:firstLineChars="200"/>
        <w:rPr>
          <w:rFonts w:hint="eastAsia" w:ascii="黑体" w:hAnsi="黑体" w:eastAsia="黑体"/>
          <w:b w:val="0"/>
          <w:bCs w:val="0"/>
          <w:sz w:val="30"/>
          <w:szCs w:val="30"/>
          <w:highlight w:val="none"/>
        </w:rPr>
      </w:pPr>
      <w:bookmarkStart w:id="1" w:name="_Toc31533"/>
      <w:r>
        <w:rPr>
          <w:rFonts w:hint="eastAsia" w:ascii="黑体" w:hAnsi="黑体" w:eastAsia="黑体"/>
          <w:sz w:val="30"/>
          <w:szCs w:val="30"/>
          <w:lang w:val="en-US" w:eastAsia="zh-CN"/>
        </w:rPr>
        <w:t>一、主要职责</w:t>
      </w:r>
      <w:bookmarkEnd w:id="1"/>
    </w:p>
    <w:p w14:paraId="572BA851">
      <w:pPr>
        <w:spacing w:line="600" w:lineRule="exact"/>
        <w:ind w:firstLine="600"/>
        <w:rPr>
          <w:rFonts w:hint="eastAsia" w:eastAsia="仿宋_GB2312"/>
          <w:sz w:val="30"/>
          <w:szCs w:val="30"/>
          <w:highlight w:val="none"/>
          <w:lang w:val="en-US" w:eastAsia="zh-CN"/>
        </w:rPr>
      </w:pPr>
      <w:r>
        <w:rPr>
          <w:rFonts w:hint="eastAsia" w:eastAsia="仿宋_GB2312"/>
          <w:sz w:val="30"/>
          <w:szCs w:val="30"/>
          <w:highlight w:val="none"/>
          <w:lang w:val="en-US" w:eastAsia="zh-CN"/>
        </w:rPr>
        <w:t>天津食品集团有限公司（本级）的主要职责是：天津食品集团有限公司（以下简称天津食品集团）聚焦天津食品产业优势资源，以民需为本，以市场为导向，重点以现代农牧渔业、食品生产加工业、仓储物流及贸易服务为发展方向，承担天津及周边地区“菜篮子”、肉禽蛋奶、粮油等食品供应，保障国家及市级粮食、生猪、食糖储备安全。天津食品集团有限公司（本级）负责专职集团财政供养离退休人员经费收支等工作。</w:t>
      </w:r>
    </w:p>
    <w:p w14:paraId="4413C4A4">
      <w:pPr>
        <w:pStyle w:val="6"/>
        <w:spacing w:before="0" w:after="0" w:line="600" w:lineRule="exact"/>
        <w:ind w:firstLine="602" w:firstLineChars="200"/>
        <w:rPr>
          <w:rFonts w:hint="eastAsia" w:ascii="黑体" w:hAnsi="黑体" w:eastAsia="黑体"/>
          <w:b w:val="0"/>
          <w:bCs w:val="0"/>
          <w:sz w:val="30"/>
          <w:szCs w:val="30"/>
          <w:highlight w:val="none"/>
        </w:rPr>
      </w:pPr>
      <w:bookmarkStart w:id="2" w:name="_Toc31383"/>
      <w:r>
        <w:rPr>
          <w:rFonts w:hint="eastAsia" w:ascii="黑体" w:hAnsi="黑体" w:eastAsia="黑体"/>
          <w:sz w:val="30"/>
          <w:szCs w:val="30"/>
          <w:lang w:val="en-US" w:eastAsia="zh-CN"/>
        </w:rPr>
        <w:t>二、机构设置</w:t>
      </w:r>
      <w:bookmarkEnd w:id="2"/>
    </w:p>
    <w:p w14:paraId="6CADD2AC">
      <w:pPr>
        <w:spacing w:line="600" w:lineRule="exact"/>
        <w:ind w:firstLine="600"/>
        <w:rPr>
          <w:rFonts w:hint="eastAsia" w:eastAsia="方正仿宋_GB2312"/>
          <w:sz w:val="30"/>
          <w:szCs w:val="30"/>
          <w:highlight w:val="none"/>
          <w:lang w:val="en-US" w:eastAsia="zh-CN"/>
        </w:rPr>
      </w:pPr>
      <w:r>
        <w:rPr>
          <w:rFonts w:hint="eastAsia" w:eastAsia="仿宋_GB2312"/>
          <w:sz w:val="30"/>
          <w:szCs w:val="30"/>
          <w:highlight w:val="none"/>
          <w:lang w:val="en-US" w:eastAsia="zh-CN"/>
        </w:rPr>
        <w:t>纳入天津食品集团有限公司（本级）2025年度单位决算编制范围的单位包括，天津食品集团有限公司（本级）。</w:t>
      </w:r>
    </w:p>
    <w:p w14:paraId="7AEF494B">
      <w:pPr>
        <w:spacing w:line="600" w:lineRule="exact"/>
        <w:rPr>
          <w:rFonts w:hint="eastAsia" w:eastAsia="方正楷体_GB2312"/>
          <w:b/>
          <w:sz w:val="30"/>
          <w:szCs w:val="30"/>
          <w:highlight w:val="none"/>
        </w:rPr>
      </w:pPr>
      <w:r>
        <w:rPr>
          <w:rFonts w:eastAsia="方正楷体_GB2312"/>
          <w:b/>
          <w:sz w:val="30"/>
          <w:szCs w:val="30"/>
          <w:highlight w:val="none"/>
        </w:rPr>
        <w:br w:type="page"/>
      </w:r>
    </w:p>
    <w:p w14:paraId="28DE452E">
      <w:pPr>
        <w:pStyle w:val="5"/>
        <w:wordWrap w:val="0"/>
        <w:spacing w:before="0" w:after="0" w:line="600" w:lineRule="exact"/>
        <w:jc w:val="center"/>
        <w:rPr>
          <w:rFonts w:hint="eastAsia" w:ascii="方正小标宋简体" w:hAnsi="方正小标宋简体" w:eastAsia="方正小标宋简体" w:cs="方正小标宋简体"/>
          <w:b w:val="0"/>
          <w:bCs w:val="0"/>
          <w:lang w:val="en-US" w:eastAsia="zh-CN"/>
        </w:rPr>
      </w:pPr>
    </w:p>
    <w:p w14:paraId="300DB937">
      <w:pPr>
        <w:pStyle w:val="5"/>
        <w:wordWrap w:val="0"/>
        <w:spacing w:before="0" w:after="0" w:line="600" w:lineRule="exact"/>
        <w:jc w:val="center"/>
        <w:rPr>
          <w:rFonts w:hint="eastAsia" w:ascii="方正小标宋简体" w:hAnsi="方正小标宋简体" w:eastAsia="方正小标宋简体" w:cs="方正小标宋简体"/>
          <w:b w:val="0"/>
          <w:bCs w:val="0"/>
          <w:lang w:val="en-US" w:eastAsia="zh-CN"/>
        </w:rPr>
      </w:pPr>
    </w:p>
    <w:p w14:paraId="01491EE9">
      <w:pPr>
        <w:pStyle w:val="5"/>
        <w:wordWrap w:val="0"/>
        <w:spacing w:before="0" w:after="0" w:line="600" w:lineRule="exact"/>
        <w:jc w:val="center"/>
        <w:rPr>
          <w:rFonts w:hint="eastAsia" w:ascii="方正小标宋简体" w:hAnsi="方正小标宋简体" w:eastAsia="方正小标宋简体" w:cs="方正小标宋简体"/>
          <w:b w:val="0"/>
          <w:bCs w:val="0"/>
          <w:lang w:val="en-US" w:eastAsia="zh-CN"/>
        </w:rPr>
      </w:pPr>
    </w:p>
    <w:p w14:paraId="3150D4A6">
      <w:pPr>
        <w:pStyle w:val="5"/>
        <w:wordWrap w:val="0"/>
        <w:spacing w:before="0" w:after="0" w:line="600" w:lineRule="exact"/>
        <w:jc w:val="center"/>
        <w:rPr>
          <w:rFonts w:hint="eastAsia" w:ascii="方正小标宋简体" w:hAnsi="方正小标宋简体" w:eastAsia="方正小标宋简体" w:cs="方正小标宋简体"/>
          <w:b w:val="0"/>
          <w:bCs w:val="0"/>
          <w:lang w:val="en-US" w:eastAsia="zh-CN"/>
        </w:rPr>
      </w:pPr>
    </w:p>
    <w:p w14:paraId="324AA5BE">
      <w:pPr>
        <w:pStyle w:val="5"/>
        <w:wordWrap w:val="0"/>
        <w:spacing w:before="0" w:after="0" w:line="600" w:lineRule="exact"/>
        <w:jc w:val="center"/>
        <w:rPr>
          <w:rFonts w:hint="eastAsia" w:ascii="方正小标宋简体" w:hAnsi="方正小标宋简体" w:eastAsia="方正小标宋简体" w:cs="方正小标宋简体"/>
          <w:b w:val="0"/>
          <w:bCs w:val="0"/>
          <w:lang w:val="en-US" w:eastAsia="zh-CN"/>
        </w:rPr>
      </w:pPr>
    </w:p>
    <w:p w14:paraId="2F37F6C7">
      <w:pPr>
        <w:pStyle w:val="5"/>
        <w:wordWrap w:val="0"/>
        <w:spacing w:before="0" w:after="0" w:line="600" w:lineRule="exact"/>
        <w:jc w:val="center"/>
        <w:rPr>
          <w:rFonts w:hint="eastAsia" w:ascii="方正小标宋简体" w:hAnsi="方正小标宋简体" w:eastAsia="方正小标宋简体" w:cs="方正小标宋简体"/>
          <w:b w:val="0"/>
          <w:bCs w:val="0"/>
          <w:lang w:val="en-US" w:eastAsia="zh-CN"/>
        </w:rPr>
      </w:pPr>
    </w:p>
    <w:p w14:paraId="1AD50B77">
      <w:pPr>
        <w:pStyle w:val="5"/>
        <w:wordWrap w:val="0"/>
        <w:spacing w:before="0" w:after="0" w:line="600" w:lineRule="exact"/>
        <w:jc w:val="center"/>
        <w:rPr>
          <w:rFonts w:hint="eastAsia" w:ascii="方正小标宋简体" w:hAnsi="方正小标宋简体" w:eastAsia="方正小标宋简体" w:cs="方正小标宋简体"/>
          <w:b w:val="0"/>
          <w:bCs w:val="0"/>
          <w:lang w:val="en-US" w:eastAsia="zh-CN"/>
        </w:rPr>
      </w:pPr>
    </w:p>
    <w:p w14:paraId="2E3C94EC">
      <w:pPr>
        <w:pStyle w:val="5"/>
        <w:wordWrap w:val="0"/>
        <w:spacing w:before="0" w:after="0" w:line="600" w:lineRule="exact"/>
        <w:jc w:val="center"/>
        <w:rPr>
          <w:rFonts w:hint="eastAsia" w:ascii="方正小标宋简体" w:hAnsi="方正小标宋简体" w:eastAsia="方正小标宋简体" w:cs="方正小标宋简体"/>
          <w:b w:val="0"/>
          <w:bCs w:val="0"/>
          <w:lang w:val="en-US" w:eastAsia="zh-CN"/>
        </w:rPr>
      </w:pPr>
    </w:p>
    <w:p w14:paraId="684B38CE">
      <w:pPr>
        <w:pStyle w:val="5"/>
        <w:wordWrap w:val="0"/>
        <w:spacing w:before="0" w:after="0" w:line="600" w:lineRule="exact"/>
        <w:jc w:val="center"/>
        <w:rPr>
          <w:rFonts w:hint="eastAsia" w:ascii="方正小标宋简体" w:hAnsi="方正小标宋简体" w:eastAsia="方正小标宋简体" w:cs="方正小标宋简体"/>
          <w:b w:val="0"/>
          <w:bCs w:val="0"/>
          <w:lang w:val="en-US" w:eastAsia="zh-CN"/>
        </w:rPr>
      </w:pPr>
    </w:p>
    <w:p w14:paraId="361EBC31">
      <w:pPr>
        <w:pStyle w:val="5"/>
        <w:wordWrap w:val="0"/>
        <w:spacing w:before="0" w:after="0" w:line="600" w:lineRule="exact"/>
        <w:jc w:val="center"/>
        <w:rPr>
          <w:rFonts w:hint="eastAsia" w:ascii="方正小标宋简体" w:hAnsi="方正小标宋简体" w:eastAsia="方正小标宋简体" w:cs="方正小标宋简体"/>
          <w:b w:val="0"/>
          <w:bCs w:val="0"/>
          <w:lang w:val="en-US" w:eastAsia="zh-CN"/>
        </w:rPr>
      </w:pPr>
      <w:bookmarkStart w:id="3" w:name="_Toc24540"/>
      <w:r>
        <w:rPr>
          <w:rFonts w:hint="eastAsia" w:ascii="方正小标宋简体" w:hAnsi="方正小标宋简体" w:eastAsia="方正小标宋简体" w:cs="方正小标宋简体"/>
          <w:b w:val="0"/>
          <w:bCs w:val="0"/>
          <w:lang w:val="en-US" w:eastAsia="zh-CN"/>
        </w:rPr>
        <w:t>第二部分  2025年度单位决算表</w:t>
      </w:r>
      <w:bookmarkEnd w:id="3"/>
    </w:p>
    <w:p w14:paraId="06A3D156">
      <w:pPr>
        <w:pStyle w:val="5"/>
        <w:wordWrap w:val="0"/>
        <w:spacing w:before="0" w:after="0" w:line="600" w:lineRule="exact"/>
        <w:jc w:val="left"/>
        <w:rPr>
          <w:rFonts w:hint="eastAsia" w:ascii="黑体" w:hAnsi="黑体" w:eastAsia="黑体"/>
          <w:sz w:val="30"/>
          <w:szCs w:val="30"/>
          <w:lang w:val="en-US" w:eastAsia="zh-CN"/>
        </w:rPr>
      </w:pPr>
      <w:r>
        <w:rPr>
          <w:rFonts w:hint="eastAsia" w:ascii="方正小标宋简体" w:hAnsi="方正小标宋简体" w:eastAsia="方正小标宋简体" w:cs="方正小标宋简体"/>
          <w:b w:val="0"/>
          <w:bCs w:val="0"/>
          <w:lang w:val="en-US" w:eastAsia="zh-CN"/>
        </w:rPr>
        <w:br w:type="page"/>
      </w:r>
      <w:bookmarkStart w:id="4" w:name="_Toc23540"/>
      <w:r>
        <w:rPr>
          <w:rFonts w:hint="eastAsia" w:ascii="黑体" w:hAnsi="黑体" w:eastAsia="黑体"/>
          <w:sz w:val="30"/>
          <w:szCs w:val="30"/>
          <w:lang w:val="en-US" w:eastAsia="zh-CN"/>
        </w:rPr>
        <w:t>一、《收入支出决算总表》</w:t>
      </w:r>
      <w:bookmarkEnd w:id="4"/>
    </w:p>
    <w:tbl>
      <w:tblPr>
        <w:tblStyle w:val="8"/>
        <w:tblW w:w="979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351"/>
        <w:gridCol w:w="1632"/>
        <w:gridCol w:w="3180"/>
        <w:gridCol w:w="1632"/>
      </w:tblGrid>
      <w:tr w14:paraId="418DC2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1701" w:type="dxa"/>
            <w:gridSpan w:val="2"/>
            <w:tcBorders>
              <w:top w:val="nil"/>
              <w:left w:val="nil"/>
              <w:bottom w:val="single" w:color="000000" w:sz="4" w:space="0"/>
              <w:right w:val="nil"/>
            </w:tcBorders>
            <w:shd w:val="clear" w:color="000000" w:fill="FFFFFF"/>
            <w:noWrap/>
            <w:vAlign w:val="center"/>
          </w:tcPr>
          <w:p w14:paraId="0D5EBB1D">
            <w:pPr>
              <w:spacing w:line="240" w:lineRule="auto"/>
              <w:ind w:left="0" w:leftChars="0" w:right="0" w:rightChars="0" w:firstLine="0" w:firstLineChars="0"/>
              <w:jc w:val="left"/>
              <w:rPr>
                <w:rFonts w:hint="eastAsia" w:ascii="宋体" w:hAnsi="宋体" w:eastAsia="宋体" w:cs="宋体"/>
                <w:i w:val="0"/>
                <w:iCs w:val="0"/>
                <w:color w:val="000000"/>
                <w:kern w:val="0"/>
                <w:sz w:val="20"/>
                <w:szCs w:val="20"/>
                <w:u w:val="none"/>
                <w:lang w:val="en-US" w:eastAsia="zh-CN"/>
              </w:rPr>
            </w:pPr>
            <w:r>
              <w:rPr>
                <w:rFonts w:hint="eastAsia" w:ascii="宋体" w:hAnsi="宋体" w:cs="宋体"/>
                <w:i w:val="0"/>
                <w:iCs w:val="0"/>
                <w:color w:val="000000"/>
                <w:kern w:val="0"/>
                <w:sz w:val="20"/>
                <w:szCs w:val="20"/>
                <w:u w:val="none"/>
                <w:lang w:val="en-US" w:eastAsia="zh-CN"/>
              </w:rPr>
              <w:t>单位</w:t>
            </w:r>
            <w:r>
              <w:rPr>
                <w:rFonts w:hint="eastAsia" w:ascii="宋体" w:hAnsi="宋体" w:eastAsia="宋体" w:cs="宋体"/>
                <w:i w:val="0"/>
                <w:iCs w:val="0"/>
                <w:color w:val="000000"/>
                <w:kern w:val="0"/>
                <w:sz w:val="20"/>
                <w:szCs w:val="20"/>
                <w:u w:val="none"/>
                <w:lang w:val="en-US" w:eastAsia="zh-CN"/>
              </w:rPr>
              <w:t>：天津食品集团有限公司（本级）</w:t>
            </w:r>
          </w:p>
        </w:tc>
        <w:tc>
          <w:tcPr>
            <w:tcW w:w="1701" w:type="dxa"/>
            <w:gridSpan w:val="2"/>
            <w:tcBorders>
              <w:top w:val="nil"/>
              <w:left w:val="nil"/>
              <w:bottom w:val="single" w:color="000000" w:sz="4" w:space="0"/>
              <w:right w:val="nil"/>
            </w:tcBorders>
            <w:shd w:val="clear" w:color="000000" w:fill="FFFFFF"/>
            <w:noWrap/>
            <w:vAlign w:val="center"/>
          </w:tcPr>
          <w:p w14:paraId="1648AD36">
            <w:pPr>
              <w:spacing w:line="240" w:lineRule="auto"/>
              <w:ind w:left="0" w:leftChars="0" w:right="0" w:rightChars="0" w:firstLine="0" w:firstLineChars="0"/>
              <w:jc w:val="right"/>
              <w:rPr>
                <w:rFonts w:hint="eastAsia" w:ascii="宋体" w:hAnsi="宋体" w:eastAsia="宋体" w:cs="宋体"/>
                <w:i w:val="0"/>
                <w:iCs w:val="0"/>
                <w:color w:val="000000"/>
                <w:kern w:val="0"/>
                <w:sz w:val="20"/>
                <w:szCs w:val="20"/>
                <w:u w:val="none"/>
                <w:lang w:val="en-US" w:eastAsia="zh-CN"/>
              </w:rPr>
            </w:pPr>
            <w:r>
              <w:rPr>
                <w:rFonts w:hint="eastAsia" w:ascii="宋体" w:hAnsi="宋体" w:eastAsia="宋体" w:cs="宋体"/>
                <w:i w:val="0"/>
                <w:iCs w:val="0"/>
                <w:color w:val="000000"/>
                <w:kern w:val="0"/>
                <w:sz w:val="20"/>
                <w:szCs w:val="20"/>
                <w:u w:val="none"/>
                <w:lang w:val="en-US" w:eastAsia="zh-CN"/>
              </w:rPr>
              <w:t>金额单位：元</w:t>
            </w:r>
          </w:p>
        </w:tc>
      </w:tr>
      <w:tr w14:paraId="53CC43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1701" w:type="dxa"/>
            <w:gridSpan w:val="2"/>
            <w:tcBorders>
              <w:top w:val="single" w:color="000000" w:sz="4" w:space="0"/>
              <w:left w:val="single" w:color="000000" w:sz="4" w:space="0"/>
              <w:bottom w:val="single" w:color="000000" w:sz="4" w:space="0"/>
              <w:right w:val="nil"/>
            </w:tcBorders>
            <w:shd w:val="clear" w:color="000000" w:fill="FFFFFF"/>
            <w:noWrap/>
            <w:vAlign w:val="center"/>
          </w:tcPr>
          <w:p w14:paraId="654D3586">
            <w:pPr>
              <w:spacing w:line="240" w:lineRule="auto"/>
              <w:ind w:left="0" w:leftChars="0" w:right="0" w:rightChars="0" w:firstLine="0" w:firstLineChars="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收入</w:t>
            </w:r>
          </w:p>
        </w:tc>
        <w:tc>
          <w:tcPr>
            <w:tcW w:w="1701" w:type="dxa"/>
            <w:gridSpan w:val="2"/>
            <w:tcBorders>
              <w:top w:val="single" w:color="000000" w:sz="4" w:space="0"/>
              <w:left w:val="nil"/>
              <w:bottom w:val="single" w:color="000000" w:sz="4" w:space="0"/>
              <w:right w:val="single" w:color="000000" w:sz="4" w:space="0"/>
            </w:tcBorders>
            <w:shd w:val="clear" w:color="000000" w:fill="FFFFFF"/>
            <w:noWrap/>
            <w:vAlign w:val="center"/>
          </w:tcPr>
          <w:p w14:paraId="708465A9">
            <w:pPr>
              <w:spacing w:line="240" w:lineRule="auto"/>
              <w:ind w:left="0" w:leftChars="0" w:right="0" w:rightChars="0" w:firstLine="0" w:firstLineChars="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支出</w:t>
            </w:r>
          </w:p>
        </w:tc>
      </w:tr>
      <w:tr w14:paraId="1F8CED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3505"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788A4766">
            <w:pPr>
              <w:keepNext w:val="0"/>
              <w:keepLines w:val="0"/>
              <w:widowControl/>
              <w:suppressLineNumbers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项目</w:t>
            </w:r>
          </w:p>
        </w:tc>
        <w:tc>
          <w:tcPr>
            <w:tcW w:w="1701"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048954E0">
            <w:pPr>
              <w:keepNext w:val="0"/>
              <w:keepLines w:val="0"/>
              <w:widowControl/>
              <w:suppressLineNumbers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金额</w:t>
            </w:r>
          </w:p>
        </w:tc>
        <w:tc>
          <w:tcPr>
            <w:tcW w:w="3326"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72511019">
            <w:pPr>
              <w:keepNext w:val="0"/>
              <w:keepLines w:val="0"/>
              <w:widowControl/>
              <w:suppressLineNumbers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项目</w:t>
            </w:r>
          </w:p>
        </w:tc>
        <w:tc>
          <w:tcPr>
            <w:tcW w:w="1701"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4413B2F2">
            <w:pPr>
              <w:keepNext w:val="0"/>
              <w:keepLines w:val="0"/>
              <w:widowControl/>
              <w:suppressLineNumbers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金额</w:t>
            </w:r>
          </w:p>
        </w:tc>
      </w:tr>
      <w:tr w14:paraId="73D399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397" w:hRule="exact"/>
          <w:jc w:val="center"/>
        </w:trPr>
        <w:tc>
          <w:tcPr>
            <w:tcW w:w="3505"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73AD33D3">
            <w:pPr>
              <w:spacing w:line="240" w:lineRule="auto"/>
              <w:ind w:left="0" w:leftChars="0" w:right="0" w:rightChars="0" w:firstLine="0" w:firstLineChars="0"/>
              <w:jc w:val="left"/>
              <w:rPr>
                <w:rFonts w:hint="eastAsia" w:ascii="宋体" w:hAnsi="宋体" w:eastAsia="宋体" w:cs="宋体"/>
                <w:i w:val="0"/>
                <w:iCs w:val="0"/>
                <w:color w:val="000000"/>
                <w:kern w:val="0"/>
                <w:sz w:val="20"/>
                <w:szCs w:val="20"/>
                <w:u w:val="none"/>
                <w:lang w:val="en-US" w:eastAsia="zh-CN"/>
              </w:rPr>
            </w:pPr>
            <w:r>
              <w:rPr>
                <w:rFonts w:hint="eastAsia" w:ascii="宋体" w:hAnsi="宋体" w:eastAsia="宋体" w:cs="宋体"/>
                <w:i w:val="0"/>
                <w:iCs w:val="0"/>
                <w:color w:val="000000"/>
                <w:kern w:val="0"/>
                <w:sz w:val="20"/>
                <w:szCs w:val="20"/>
                <w:u w:val="none"/>
                <w:lang w:val="en-US" w:eastAsia="zh-CN"/>
              </w:rPr>
              <w:t>一、一般公共预算财政拨款收入</w:t>
            </w:r>
          </w:p>
        </w:tc>
        <w:tc>
          <w:tcPr>
            <w:tcW w:w="1701"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390F3964">
            <w:pPr>
              <w:keepNext w:val="0"/>
              <w:keepLines w:val="0"/>
              <w:widowControl/>
              <w:suppressLineNumbers w:val="0"/>
              <w:tabs>
                <w:tab w:val="left" w:pos="1920"/>
              </w:tabs>
              <w:spacing w:line="240" w:lineRule="auto"/>
              <w:ind w:left="0" w:leftChars="0" w:right="0" w:rightChars="0" w:firstLine="0" w:firstLineChars="0"/>
              <w:jc w:val="right"/>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rPr>
              <w:t>2051439.53</w:t>
            </w:r>
          </w:p>
        </w:tc>
        <w:tc>
          <w:tcPr>
            <w:tcW w:w="3326"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54F7A113">
            <w:pPr>
              <w:keepNext w:val="0"/>
              <w:keepLines w:val="0"/>
              <w:widowControl/>
              <w:suppressLineNumbers w:val="0"/>
              <w:spacing w:line="240" w:lineRule="auto"/>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一、一般公共服务支出</w:t>
            </w:r>
          </w:p>
        </w:tc>
        <w:tc>
          <w:tcPr>
            <w:tcW w:w="1701"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468987CC">
            <w:pPr>
              <w:keepNext w:val="0"/>
              <w:keepLines w:val="0"/>
              <w:widowControl/>
              <w:suppressLineNumbers w:val="0"/>
              <w:spacing w:line="240" w:lineRule="auto"/>
              <w:ind w:left="0" w:leftChars="0" w:right="0" w:rightChars="0" w:firstLine="0" w:firstLineChars="0"/>
              <w:jc w:val="right"/>
              <w:textAlignment w:val="center"/>
              <w:rPr>
                <w:rFonts w:hint="default" w:ascii="Times New Roman" w:hAnsi="Times New Roman" w:eastAsia="宋体" w:cs="Times New Roman"/>
                <w:i w:val="0"/>
                <w:iCs w:val="0"/>
                <w:color w:val="000000"/>
                <w:sz w:val="20"/>
                <w:szCs w:val="20"/>
                <w:u w:val="none"/>
              </w:rPr>
            </w:pPr>
          </w:p>
        </w:tc>
      </w:tr>
      <w:tr w14:paraId="301A00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397" w:hRule="exact"/>
          <w:jc w:val="center"/>
        </w:trPr>
        <w:tc>
          <w:tcPr>
            <w:tcW w:w="3505"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61FC4055">
            <w:pPr>
              <w:spacing w:line="240" w:lineRule="auto"/>
              <w:ind w:left="0" w:leftChars="0" w:right="0" w:rightChars="0" w:firstLine="0" w:firstLineChars="0"/>
              <w:jc w:val="left"/>
              <w:rPr>
                <w:rFonts w:hint="eastAsia" w:ascii="宋体" w:hAnsi="宋体" w:eastAsia="宋体" w:cs="宋体"/>
                <w:i w:val="0"/>
                <w:iCs w:val="0"/>
                <w:color w:val="000000"/>
                <w:kern w:val="0"/>
                <w:sz w:val="20"/>
                <w:szCs w:val="20"/>
                <w:u w:val="none"/>
                <w:lang w:val="en-US" w:eastAsia="zh-CN"/>
              </w:rPr>
            </w:pPr>
            <w:r>
              <w:rPr>
                <w:rFonts w:hint="eastAsia" w:ascii="宋体" w:hAnsi="宋体" w:eastAsia="宋体" w:cs="宋体"/>
                <w:i w:val="0"/>
                <w:iCs w:val="0"/>
                <w:color w:val="000000"/>
                <w:kern w:val="0"/>
                <w:sz w:val="20"/>
                <w:szCs w:val="20"/>
                <w:u w:val="none"/>
                <w:lang w:val="en-US" w:eastAsia="zh-CN"/>
              </w:rPr>
              <w:t>二、政府性基金预算财政拨款收入</w:t>
            </w:r>
          </w:p>
        </w:tc>
        <w:tc>
          <w:tcPr>
            <w:tcW w:w="1701"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448DD370">
            <w:pPr>
              <w:keepNext w:val="0"/>
              <w:keepLines w:val="0"/>
              <w:widowControl/>
              <w:suppressLineNumbers w:val="0"/>
              <w:spacing w:line="240" w:lineRule="auto"/>
              <w:ind w:left="0" w:leftChars="0" w:right="0" w:rightChars="0" w:firstLine="0" w:firstLineChars="0"/>
              <w:jc w:val="right"/>
              <w:textAlignment w:val="center"/>
              <w:rPr>
                <w:rFonts w:hint="default" w:ascii="Times New Roman" w:hAnsi="Times New Roman" w:eastAsia="宋体" w:cs="Times New Roman"/>
                <w:i w:val="0"/>
                <w:iCs w:val="0"/>
                <w:color w:val="000000"/>
                <w:sz w:val="20"/>
                <w:szCs w:val="20"/>
                <w:u w:val="none"/>
              </w:rPr>
            </w:pPr>
          </w:p>
        </w:tc>
        <w:tc>
          <w:tcPr>
            <w:tcW w:w="3326"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3337A5B7">
            <w:pPr>
              <w:keepNext w:val="0"/>
              <w:keepLines w:val="0"/>
              <w:widowControl/>
              <w:suppressLineNumbers w:val="0"/>
              <w:spacing w:line="240" w:lineRule="auto"/>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二、公共安全支出</w:t>
            </w:r>
          </w:p>
        </w:tc>
        <w:tc>
          <w:tcPr>
            <w:tcW w:w="1701"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03BB031A">
            <w:pPr>
              <w:keepNext w:val="0"/>
              <w:keepLines w:val="0"/>
              <w:widowControl/>
              <w:suppressLineNumbers w:val="0"/>
              <w:spacing w:line="240" w:lineRule="auto"/>
              <w:ind w:left="0" w:leftChars="0" w:right="0" w:rightChars="0" w:firstLine="0" w:firstLineChars="0"/>
              <w:jc w:val="right"/>
              <w:textAlignment w:val="center"/>
              <w:rPr>
                <w:rFonts w:hint="default" w:ascii="Times New Roman" w:hAnsi="Times New Roman" w:eastAsia="宋体" w:cs="Times New Roman"/>
                <w:i w:val="0"/>
                <w:iCs w:val="0"/>
                <w:color w:val="000000"/>
                <w:sz w:val="20"/>
                <w:szCs w:val="20"/>
                <w:u w:val="none"/>
              </w:rPr>
            </w:pPr>
          </w:p>
        </w:tc>
      </w:tr>
      <w:tr w14:paraId="093C41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397" w:hRule="exact"/>
          <w:jc w:val="center"/>
        </w:trPr>
        <w:tc>
          <w:tcPr>
            <w:tcW w:w="3505"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77787260">
            <w:pPr>
              <w:spacing w:line="240" w:lineRule="auto"/>
              <w:ind w:left="0" w:leftChars="0" w:right="0" w:rightChars="0" w:firstLine="0" w:firstLineChars="0"/>
              <w:jc w:val="left"/>
              <w:rPr>
                <w:rFonts w:hint="eastAsia" w:ascii="宋体" w:hAnsi="宋体" w:eastAsia="宋体" w:cs="宋体"/>
                <w:i w:val="0"/>
                <w:iCs w:val="0"/>
                <w:color w:val="000000"/>
                <w:kern w:val="0"/>
                <w:sz w:val="20"/>
                <w:szCs w:val="20"/>
                <w:u w:val="none"/>
                <w:lang w:val="en-US" w:eastAsia="zh-CN"/>
              </w:rPr>
            </w:pPr>
            <w:r>
              <w:rPr>
                <w:rFonts w:hint="eastAsia" w:ascii="宋体" w:hAnsi="宋体" w:eastAsia="宋体" w:cs="宋体"/>
                <w:i w:val="0"/>
                <w:iCs w:val="0"/>
                <w:color w:val="000000"/>
                <w:kern w:val="0"/>
                <w:sz w:val="20"/>
                <w:szCs w:val="20"/>
                <w:u w:val="none"/>
                <w:lang w:val="en-US" w:eastAsia="zh-CN"/>
              </w:rPr>
              <w:t>三、国有资本经营预算财政拨款收入</w:t>
            </w:r>
          </w:p>
        </w:tc>
        <w:tc>
          <w:tcPr>
            <w:tcW w:w="1701"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26D7B115">
            <w:pPr>
              <w:keepNext w:val="0"/>
              <w:keepLines w:val="0"/>
              <w:widowControl/>
              <w:suppressLineNumbers w:val="0"/>
              <w:spacing w:line="240" w:lineRule="auto"/>
              <w:ind w:left="0" w:leftChars="0" w:right="0" w:rightChars="0" w:firstLine="0" w:firstLineChars="0"/>
              <w:jc w:val="right"/>
              <w:textAlignment w:val="center"/>
              <w:rPr>
                <w:rFonts w:hint="default" w:ascii="Times New Roman" w:hAnsi="Times New Roman" w:eastAsia="宋体" w:cs="Times New Roman"/>
                <w:i w:val="0"/>
                <w:iCs w:val="0"/>
                <w:color w:val="000000"/>
                <w:sz w:val="20"/>
                <w:szCs w:val="20"/>
                <w:u w:val="none"/>
              </w:rPr>
            </w:pPr>
          </w:p>
        </w:tc>
        <w:tc>
          <w:tcPr>
            <w:tcW w:w="3326"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6D16216C">
            <w:pPr>
              <w:keepNext w:val="0"/>
              <w:keepLines w:val="0"/>
              <w:widowControl/>
              <w:suppressLineNumbers w:val="0"/>
              <w:spacing w:line="240" w:lineRule="auto"/>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三、教育支出</w:t>
            </w:r>
          </w:p>
        </w:tc>
        <w:tc>
          <w:tcPr>
            <w:tcW w:w="1701"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09311E62">
            <w:pPr>
              <w:keepNext w:val="0"/>
              <w:keepLines w:val="0"/>
              <w:widowControl/>
              <w:suppressLineNumbers w:val="0"/>
              <w:spacing w:line="240" w:lineRule="auto"/>
              <w:ind w:left="0" w:leftChars="0" w:right="0" w:rightChars="0" w:firstLine="0" w:firstLineChars="0"/>
              <w:jc w:val="right"/>
              <w:textAlignment w:val="center"/>
              <w:rPr>
                <w:rFonts w:hint="default" w:ascii="Times New Roman" w:hAnsi="Times New Roman" w:eastAsia="宋体" w:cs="Times New Roman"/>
                <w:i w:val="0"/>
                <w:iCs w:val="0"/>
                <w:color w:val="000000"/>
                <w:sz w:val="20"/>
                <w:szCs w:val="20"/>
                <w:u w:val="none"/>
              </w:rPr>
            </w:pPr>
          </w:p>
        </w:tc>
      </w:tr>
      <w:tr w14:paraId="5873CB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368" w:hRule="exact"/>
          <w:jc w:val="center"/>
        </w:trPr>
        <w:tc>
          <w:tcPr>
            <w:tcW w:w="3505"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391B91F6">
            <w:pPr>
              <w:spacing w:line="240" w:lineRule="auto"/>
              <w:ind w:left="0" w:leftChars="0" w:right="0" w:rightChars="0" w:firstLine="0" w:firstLineChars="0"/>
              <w:jc w:val="left"/>
              <w:rPr>
                <w:rFonts w:hint="eastAsia" w:ascii="宋体" w:hAnsi="宋体" w:eastAsia="宋体" w:cs="宋体"/>
                <w:i w:val="0"/>
                <w:iCs w:val="0"/>
                <w:color w:val="000000"/>
                <w:kern w:val="0"/>
                <w:sz w:val="20"/>
                <w:szCs w:val="20"/>
                <w:u w:val="none"/>
                <w:lang w:val="en-US" w:eastAsia="zh-CN"/>
              </w:rPr>
            </w:pPr>
            <w:r>
              <w:rPr>
                <w:rFonts w:hint="eastAsia" w:ascii="宋体" w:hAnsi="宋体" w:eastAsia="宋体" w:cs="宋体"/>
                <w:i w:val="0"/>
                <w:iCs w:val="0"/>
                <w:color w:val="000000"/>
                <w:kern w:val="0"/>
                <w:sz w:val="20"/>
                <w:szCs w:val="20"/>
                <w:u w:val="none"/>
                <w:lang w:val="en-US" w:eastAsia="zh-CN"/>
              </w:rPr>
              <w:t>四、财政专户管理资金</w:t>
            </w:r>
          </w:p>
        </w:tc>
        <w:tc>
          <w:tcPr>
            <w:tcW w:w="1701"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2DDE9976">
            <w:pPr>
              <w:keepNext w:val="0"/>
              <w:keepLines w:val="0"/>
              <w:widowControl/>
              <w:suppressLineNumbers w:val="0"/>
              <w:spacing w:line="240" w:lineRule="auto"/>
              <w:ind w:left="0" w:leftChars="0" w:right="0" w:rightChars="0" w:firstLine="0" w:firstLineChars="0"/>
              <w:jc w:val="right"/>
              <w:textAlignment w:val="center"/>
              <w:rPr>
                <w:rFonts w:hint="default" w:ascii="Times New Roman" w:hAnsi="Times New Roman" w:eastAsia="宋体" w:cs="Times New Roman"/>
                <w:i w:val="0"/>
                <w:iCs w:val="0"/>
                <w:color w:val="000000"/>
                <w:sz w:val="20"/>
                <w:szCs w:val="20"/>
                <w:u w:val="none"/>
              </w:rPr>
            </w:pPr>
          </w:p>
        </w:tc>
        <w:tc>
          <w:tcPr>
            <w:tcW w:w="3326"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3F8E6497">
            <w:pPr>
              <w:keepNext w:val="0"/>
              <w:keepLines w:val="0"/>
              <w:widowControl/>
              <w:suppressLineNumbers w:val="0"/>
              <w:spacing w:line="240" w:lineRule="auto"/>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四、科学技术支出</w:t>
            </w:r>
          </w:p>
        </w:tc>
        <w:tc>
          <w:tcPr>
            <w:tcW w:w="1701"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0C16FF2C">
            <w:pPr>
              <w:keepNext w:val="0"/>
              <w:keepLines w:val="0"/>
              <w:widowControl/>
              <w:suppressLineNumbers w:val="0"/>
              <w:spacing w:line="240" w:lineRule="auto"/>
              <w:ind w:left="0" w:leftChars="0" w:right="0" w:rightChars="0" w:firstLine="0" w:firstLineChars="0"/>
              <w:jc w:val="right"/>
              <w:textAlignment w:val="center"/>
              <w:rPr>
                <w:rFonts w:hint="default" w:ascii="Times New Roman" w:hAnsi="Times New Roman" w:eastAsia="宋体" w:cs="Times New Roman"/>
                <w:i w:val="0"/>
                <w:iCs w:val="0"/>
                <w:color w:val="000000"/>
                <w:sz w:val="20"/>
                <w:szCs w:val="20"/>
                <w:u w:val="none"/>
              </w:rPr>
            </w:pPr>
          </w:p>
        </w:tc>
      </w:tr>
      <w:tr w14:paraId="6CC874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397" w:hRule="exact"/>
          <w:jc w:val="center"/>
        </w:trPr>
        <w:tc>
          <w:tcPr>
            <w:tcW w:w="3505"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4B01AFC3">
            <w:pPr>
              <w:spacing w:line="240" w:lineRule="auto"/>
              <w:ind w:left="0" w:leftChars="0" w:right="0" w:rightChars="0" w:firstLine="0" w:firstLineChars="0"/>
              <w:jc w:val="left"/>
              <w:rPr>
                <w:rFonts w:hint="eastAsia" w:ascii="宋体" w:hAnsi="宋体" w:eastAsia="宋体" w:cs="宋体"/>
                <w:i w:val="0"/>
                <w:iCs w:val="0"/>
                <w:color w:val="000000"/>
                <w:kern w:val="0"/>
                <w:sz w:val="20"/>
                <w:szCs w:val="20"/>
                <w:u w:val="none"/>
                <w:lang w:val="en-US" w:eastAsia="zh-CN"/>
              </w:rPr>
            </w:pPr>
            <w:r>
              <w:rPr>
                <w:rFonts w:hint="eastAsia" w:ascii="宋体" w:hAnsi="宋体" w:eastAsia="宋体" w:cs="宋体"/>
                <w:i w:val="0"/>
                <w:iCs w:val="0"/>
                <w:color w:val="000000"/>
                <w:kern w:val="0"/>
                <w:sz w:val="20"/>
                <w:szCs w:val="20"/>
                <w:u w:val="none"/>
                <w:lang w:val="en-US" w:eastAsia="zh-CN"/>
              </w:rPr>
              <w:t>五、事业收入</w:t>
            </w:r>
          </w:p>
        </w:tc>
        <w:tc>
          <w:tcPr>
            <w:tcW w:w="1701"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138CEBE9">
            <w:pPr>
              <w:keepNext w:val="0"/>
              <w:keepLines w:val="0"/>
              <w:widowControl/>
              <w:suppressLineNumbers w:val="0"/>
              <w:spacing w:line="240" w:lineRule="auto"/>
              <w:ind w:left="0" w:leftChars="0" w:right="0" w:rightChars="0" w:firstLine="0" w:firstLineChars="0"/>
              <w:jc w:val="right"/>
              <w:textAlignment w:val="center"/>
              <w:rPr>
                <w:rFonts w:hint="default" w:ascii="Times New Roman" w:hAnsi="Times New Roman" w:eastAsia="宋体" w:cs="Times New Roman"/>
                <w:i w:val="0"/>
                <w:iCs w:val="0"/>
                <w:color w:val="000000"/>
                <w:sz w:val="20"/>
                <w:szCs w:val="20"/>
                <w:u w:val="none"/>
              </w:rPr>
            </w:pPr>
          </w:p>
        </w:tc>
        <w:tc>
          <w:tcPr>
            <w:tcW w:w="3326"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09497432">
            <w:pPr>
              <w:keepNext w:val="0"/>
              <w:keepLines w:val="0"/>
              <w:widowControl/>
              <w:suppressLineNumbers w:val="0"/>
              <w:spacing w:line="240" w:lineRule="auto"/>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五、文化旅游体育与传媒支出</w:t>
            </w:r>
          </w:p>
        </w:tc>
        <w:tc>
          <w:tcPr>
            <w:tcW w:w="1701"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11458F61">
            <w:pPr>
              <w:keepNext w:val="0"/>
              <w:keepLines w:val="0"/>
              <w:widowControl/>
              <w:suppressLineNumbers w:val="0"/>
              <w:spacing w:line="240" w:lineRule="auto"/>
              <w:ind w:left="0" w:leftChars="0" w:right="0" w:rightChars="0" w:firstLine="0" w:firstLineChars="0"/>
              <w:jc w:val="right"/>
              <w:textAlignment w:val="center"/>
              <w:rPr>
                <w:rFonts w:hint="default" w:ascii="Times New Roman" w:hAnsi="Times New Roman" w:eastAsia="宋体" w:cs="Times New Roman"/>
                <w:i w:val="0"/>
                <w:iCs w:val="0"/>
                <w:color w:val="000000"/>
                <w:sz w:val="20"/>
                <w:szCs w:val="20"/>
                <w:u w:val="none"/>
              </w:rPr>
            </w:pPr>
          </w:p>
        </w:tc>
      </w:tr>
      <w:tr w14:paraId="343749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397" w:hRule="exact"/>
          <w:jc w:val="center"/>
        </w:trPr>
        <w:tc>
          <w:tcPr>
            <w:tcW w:w="3505"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4002C747">
            <w:pPr>
              <w:spacing w:line="240" w:lineRule="auto"/>
              <w:ind w:left="0" w:leftChars="0" w:right="0" w:rightChars="0" w:firstLine="0" w:firstLineChars="0"/>
              <w:jc w:val="left"/>
              <w:rPr>
                <w:rFonts w:hint="eastAsia" w:ascii="宋体" w:hAnsi="宋体" w:eastAsia="宋体" w:cs="宋体"/>
                <w:i w:val="0"/>
                <w:iCs w:val="0"/>
                <w:color w:val="000000"/>
                <w:kern w:val="0"/>
                <w:sz w:val="20"/>
                <w:szCs w:val="20"/>
                <w:u w:val="none"/>
                <w:lang w:val="en-US" w:eastAsia="zh-CN"/>
              </w:rPr>
            </w:pPr>
            <w:r>
              <w:rPr>
                <w:rFonts w:hint="eastAsia" w:ascii="宋体" w:hAnsi="宋体" w:eastAsia="宋体" w:cs="宋体"/>
                <w:i w:val="0"/>
                <w:iCs w:val="0"/>
                <w:color w:val="000000"/>
                <w:kern w:val="0"/>
                <w:sz w:val="20"/>
                <w:szCs w:val="20"/>
                <w:u w:val="none"/>
                <w:lang w:val="en-US" w:eastAsia="zh-CN"/>
              </w:rPr>
              <w:t>六、事业单位经营收入</w:t>
            </w:r>
          </w:p>
        </w:tc>
        <w:tc>
          <w:tcPr>
            <w:tcW w:w="1701"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1AA7E891">
            <w:pPr>
              <w:keepNext w:val="0"/>
              <w:keepLines w:val="0"/>
              <w:widowControl/>
              <w:suppressLineNumbers w:val="0"/>
              <w:spacing w:line="240" w:lineRule="auto"/>
              <w:ind w:left="0" w:leftChars="0" w:right="0" w:rightChars="0" w:firstLine="0" w:firstLineChars="0"/>
              <w:jc w:val="right"/>
              <w:textAlignment w:val="center"/>
              <w:rPr>
                <w:rFonts w:hint="default" w:ascii="Times New Roman" w:hAnsi="Times New Roman" w:eastAsia="宋体" w:cs="Times New Roman"/>
                <w:i w:val="0"/>
                <w:iCs w:val="0"/>
                <w:color w:val="000000"/>
                <w:sz w:val="20"/>
                <w:szCs w:val="20"/>
                <w:u w:val="none"/>
              </w:rPr>
            </w:pPr>
          </w:p>
        </w:tc>
        <w:tc>
          <w:tcPr>
            <w:tcW w:w="3326"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72C51320">
            <w:pPr>
              <w:keepNext w:val="0"/>
              <w:keepLines w:val="0"/>
              <w:widowControl/>
              <w:suppressLineNumbers w:val="0"/>
              <w:spacing w:line="240" w:lineRule="auto"/>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六、社会保障和就业支出</w:t>
            </w:r>
          </w:p>
        </w:tc>
        <w:tc>
          <w:tcPr>
            <w:tcW w:w="1701"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5C809693">
            <w:pPr>
              <w:keepNext w:val="0"/>
              <w:keepLines w:val="0"/>
              <w:widowControl/>
              <w:suppressLineNumbers w:val="0"/>
              <w:spacing w:line="240" w:lineRule="auto"/>
              <w:ind w:left="0" w:leftChars="0" w:right="0" w:rightChars="0" w:firstLine="0" w:firstLineChars="0"/>
              <w:jc w:val="right"/>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rPr>
              <w:t>1328739.74</w:t>
            </w:r>
          </w:p>
        </w:tc>
      </w:tr>
      <w:tr w14:paraId="314C93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397" w:hRule="exact"/>
          <w:jc w:val="center"/>
        </w:trPr>
        <w:tc>
          <w:tcPr>
            <w:tcW w:w="3505"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6740BD1B">
            <w:pPr>
              <w:spacing w:line="240" w:lineRule="auto"/>
              <w:ind w:left="0" w:leftChars="0" w:right="0" w:rightChars="0" w:firstLine="0" w:firstLineChars="0"/>
              <w:jc w:val="left"/>
              <w:rPr>
                <w:rFonts w:hint="eastAsia" w:ascii="宋体" w:hAnsi="宋体" w:eastAsia="宋体" w:cs="宋体"/>
                <w:i w:val="0"/>
                <w:iCs w:val="0"/>
                <w:color w:val="000000"/>
                <w:kern w:val="0"/>
                <w:sz w:val="20"/>
                <w:szCs w:val="20"/>
                <w:u w:val="none"/>
                <w:lang w:val="en-US" w:eastAsia="zh-CN"/>
              </w:rPr>
            </w:pPr>
            <w:r>
              <w:rPr>
                <w:rFonts w:hint="eastAsia" w:ascii="宋体" w:hAnsi="宋体" w:eastAsia="宋体" w:cs="宋体"/>
                <w:i w:val="0"/>
                <w:iCs w:val="0"/>
                <w:color w:val="000000"/>
                <w:kern w:val="0"/>
                <w:sz w:val="20"/>
                <w:szCs w:val="20"/>
                <w:u w:val="none"/>
                <w:lang w:val="en-US" w:eastAsia="zh-CN"/>
              </w:rPr>
              <w:t>七、上级补助收入</w:t>
            </w:r>
          </w:p>
        </w:tc>
        <w:tc>
          <w:tcPr>
            <w:tcW w:w="1701"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54DD7AE5">
            <w:pPr>
              <w:keepNext w:val="0"/>
              <w:keepLines w:val="0"/>
              <w:widowControl/>
              <w:suppressLineNumbers w:val="0"/>
              <w:spacing w:line="240" w:lineRule="auto"/>
              <w:ind w:left="0" w:leftChars="0" w:right="0" w:rightChars="0" w:firstLine="0" w:firstLineChars="0"/>
              <w:jc w:val="right"/>
              <w:textAlignment w:val="center"/>
              <w:rPr>
                <w:rFonts w:hint="default" w:ascii="Times New Roman" w:hAnsi="Times New Roman" w:eastAsia="宋体" w:cs="Times New Roman"/>
                <w:i w:val="0"/>
                <w:iCs w:val="0"/>
                <w:color w:val="000000"/>
                <w:sz w:val="20"/>
                <w:szCs w:val="20"/>
                <w:u w:val="none"/>
              </w:rPr>
            </w:pPr>
          </w:p>
        </w:tc>
        <w:tc>
          <w:tcPr>
            <w:tcW w:w="3326"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7D99DA80">
            <w:pPr>
              <w:keepNext w:val="0"/>
              <w:keepLines w:val="0"/>
              <w:widowControl/>
              <w:suppressLineNumbers w:val="0"/>
              <w:spacing w:line="240" w:lineRule="auto"/>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七、卫生健康支出</w:t>
            </w:r>
          </w:p>
        </w:tc>
        <w:tc>
          <w:tcPr>
            <w:tcW w:w="1701"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198EB8CF">
            <w:pPr>
              <w:keepNext w:val="0"/>
              <w:keepLines w:val="0"/>
              <w:widowControl/>
              <w:suppressLineNumbers w:val="0"/>
              <w:spacing w:line="240" w:lineRule="auto"/>
              <w:ind w:left="0" w:leftChars="0" w:right="0" w:rightChars="0" w:firstLine="0" w:firstLineChars="0"/>
              <w:jc w:val="right"/>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rPr>
              <w:t>722699.79</w:t>
            </w:r>
          </w:p>
        </w:tc>
      </w:tr>
      <w:tr w14:paraId="3FD5AA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397" w:hRule="exact"/>
          <w:jc w:val="center"/>
        </w:trPr>
        <w:tc>
          <w:tcPr>
            <w:tcW w:w="3505"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4FF85038">
            <w:pPr>
              <w:spacing w:line="240" w:lineRule="auto"/>
              <w:ind w:left="0" w:leftChars="0" w:right="0" w:rightChars="0" w:firstLine="0" w:firstLineChars="0"/>
              <w:jc w:val="left"/>
              <w:rPr>
                <w:rFonts w:hint="eastAsia" w:ascii="宋体" w:hAnsi="宋体" w:eastAsia="宋体" w:cs="宋体"/>
                <w:i w:val="0"/>
                <w:iCs w:val="0"/>
                <w:color w:val="000000"/>
                <w:kern w:val="0"/>
                <w:sz w:val="20"/>
                <w:szCs w:val="20"/>
                <w:u w:val="none"/>
                <w:lang w:val="en-US" w:eastAsia="zh-CN"/>
              </w:rPr>
            </w:pPr>
            <w:r>
              <w:rPr>
                <w:rFonts w:hint="eastAsia" w:ascii="宋体" w:hAnsi="宋体" w:eastAsia="宋体" w:cs="宋体"/>
                <w:i w:val="0"/>
                <w:iCs w:val="0"/>
                <w:color w:val="000000"/>
                <w:kern w:val="0"/>
                <w:sz w:val="20"/>
                <w:szCs w:val="20"/>
                <w:u w:val="none"/>
                <w:lang w:val="en-US" w:eastAsia="zh-CN"/>
              </w:rPr>
              <w:t>八、附属单位上缴收入</w:t>
            </w:r>
          </w:p>
        </w:tc>
        <w:tc>
          <w:tcPr>
            <w:tcW w:w="1701"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3F0F6B1F">
            <w:pPr>
              <w:keepNext w:val="0"/>
              <w:keepLines w:val="0"/>
              <w:widowControl/>
              <w:suppressLineNumbers w:val="0"/>
              <w:spacing w:line="240" w:lineRule="auto"/>
              <w:ind w:left="0" w:leftChars="0" w:right="0" w:rightChars="0" w:firstLine="0" w:firstLineChars="0"/>
              <w:jc w:val="right"/>
              <w:textAlignment w:val="center"/>
              <w:rPr>
                <w:rFonts w:hint="default" w:ascii="Times New Roman" w:hAnsi="Times New Roman" w:eastAsia="宋体" w:cs="Times New Roman"/>
                <w:i w:val="0"/>
                <w:iCs w:val="0"/>
                <w:color w:val="000000"/>
                <w:sz w:val="20"/>
                <w:szCs w:val="20"/>
                <w:u w:val="none"/>
              </w:rPr>
            </w:pPr>
          </w:p>
        </w:tc>
        <w:tc>
          <w:tcPr>
            <w:tcW w:w="3326"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2D1F94B6">
            <w:pPr>
              <w:keepNext w:val="0"/>
              <w:keepLines w:val="0"/>
              <w:widowControl/>
              <w:suppressLineNumbers w:val="0"/>
              <w:spacing w:line="240" w:lineRule="auto"/>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八、节能环保支出</w:t>
            </w:r>
          </w:p>
        </w:tc>
        <w:tc>
          <w:tcPr>
            <w:tcW w:w="1701"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746E90A7">
            <w:pPr>
              <w:keepNext w:val="0"/>
              <w:keepLines w:val="0"/>
              <w:widowControl/>
              <w:suppressLineNumbers w:val="0"/>
              <w:spacing w:line="240" w:lineRule="auto"/>
              <w:ind w:left="0" w:leftChars="0" w:right="0" w:rightChars="0" w:firstLine="0" w:firstLineChars="0"/>
              <w:jc w:val="right"/>
              <w:textAlignment w:val="center"/>
              <w:rPr>
                <w:rFonts w:hint="default" w:ascii="Times New Roman" w:hAnsi="Times New Roman" w:eastAsia="宋体" w:cs="Times New Roman"/>
                <w:i w:val="0"/>
                <w:iCs w:val="0"/>
                <w:color w:val="000000"/>
                <w:sz w:val="20"/>
                <w:szCs w:val="20"/>
                <w:u w:val="none"/>
              </w:rPr>
            </w:pPr>
          </w:p>
        </w:tc>
      </w:tr>
      <w:tr w14:paraId="29B3E5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397" w:hRule="exact"/>
          <w:jc w:val="center"/>
        </w:trPr>
        <w:tc>
          <w:tcPr>
            <w:tcW w:w="3505"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3FFD4318">
            <w:pPr>
              <w:spacing w:line="240" w:lineRule="auto"/>
              <w:ind w:left="0" w:leftChars="0" w:right="0" w:rightChars="0" w:firstLine="0" w:firstLineChars="0"/>
              <w:jc w:val="left"/>
              <w:rPr>
                <w:rFonts w:hint="eastAsia" w:ascii="宋体" w:hAnsi="宋体" w:eastAsia="宋体" w:cs="宋体"/>
                <w:i w:val="0"/>
                <w:iCs w:val="0"/>
                <w:color w:val="000000"/>
                <w:kern w:val="0"/>
                <w:sz w:val="20"/>
                <w:szCs w:val="20"/>
                <w:u w:val="none"/>
                <w:lang w:val="en-US" w:eastAsia="zh-CN"/>
              </w:rPr>
            </w:pPr>
            <w:r>
              <w:rPr>
                <w:rFonts w:hint="eastAsia" w:ascii="宋体" w:hAnsi="宋体" w:eastAsia="宋体" w:cs="宋体"/>
                <w:i w:val="0"/>
                <w:iCs w:val="0"/>
                <w:color w:val="000000"/>
                <w:kern w:val="0"/>
                <w:sz w:val="20"/>
                <w:szCs w:val="20"/>
                <w:u w:val="none"/>
                <w:lang w:val="en-US" w:eastAsia="zh-CN"/>
              </w:rPr>
              <w:t>九、其他收入</w:t>
            </w:r>
          </w:p>
        </w:tc>
        <w:tc>
          <w:tcPr>
            <w:tcW w:w="1701"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17009FE6">
            <w:pPr>
              <w:keepNext w:val="0"/>
              <w:keepLines w:val="0"/>
              <w:widowControl/>
              <w:suppressLineNumbers w:val="0"/>
              <w:spacing w:line="240" w:lineRule="auto"/>
              <w:ind w:left="0" w:leftChars="0" w:right="0" w:rightChars="0" w:firstLine="0" w:firstLineChars="0"/>
              <w:jc w:val="right"/>
              <w:textAlignment w:val="center"/>
              <w:rPr>
                <w:rFonts w:hint="default" w:ascii="Times New Roman" w:hAnsi="Times New Roman" w:eastAsia="宋体" w:cs="Times New Roman"/>
                <w:i w:val="0"/>
                <w:iCs w:val="0"/>
                <w:color w:val="000000"/>
                <w:sz w:val="20"/>
                <w:szCs w:val="20"/>
                <w:u w:val="none"/>
              </w:rPr>
            </w:pPr>
          </w:p>
        </w:tc>
        <w:tc>
          <w:tcPr>
            <w:tcW w:w="3326"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7E542854">
            <w:pPr>
              <w:keepNext w:val="0"/>
              <w:keepLines w:val="0"/>
              <w:widowControl/>
              <w:suppressLineNumbers w:val="0"/>
              <w:spacing w:line="240" w:lineRule="auto"/>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九、城乡社区支出</w:t>
            </w:r>
          </w:p>
        </w:tc>
        <w:tc>
          <w:tcPr>
            <w:tcW w:w="1701"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45BAF93C">
            <w:pPr>
              <w:keepNext w:val="0"/>
              <w:keepLines w:val="0"/>
              <w:widowControl/>
              <w:suppressLineNumbers w:val="0"/>
              <w:spacing w:line="240" w:lineRule="auto"/>
              <w:ind w:left="0" w:leftChars="0" w:right="0" w:rightChars="0" w:firstLine="0" w:firstLineChars="0"/>
              <w:jc w:val="right"/>
              <w:textAlignment w:val="center"/>
              <w:rPr>
                <w:rFonts w:hint="default" w:ascii="Times New Roman" w:hAnsi="Times New Roman" w:eastAsia="宋体" w:cs="Times New Roman"/>
                <w:i w:val="0"/>
                <w:iCs w:val="0"/>
                <w:color w:val="000000"/>
                <w:sz w:val="20"/>
                <w:szCs w:val="20"/>
                <w:u w:val="none"/>
              </w:rPr>
            </w:pPr>
          </w:p>
        </w:tc>
      </w:tr>
      <w:tr w14:paraId="5C36F1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397" w:hRule="exact"/>
          <w:jc w:val="center"/>
        </w:trPr>
        <w:tc>
          <w:tcPr>
            <w:tcW w:w="3505"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7BD064E3">
            <w:pPr>
              <w:spacing w:line="240" w:lineRule="auto"/>
              <w:ind w:left="0" w:leftChars="0" w:right="0" w:rightChars="0" w:firstLine="0" w:firstLineChars="0"/>
              <w:jc w:val="left"/>
              <w:rPr>
                <w:rFonts w:hint="eastAsia" w:ascii="宋体" w:hAnsi="宋体" w:eastAsia="宋体" w:cs="宋体"/>
                <w:i w:val="0"/>
                <w:iCs w:val="0"/>
                <w:color w:val="000000"/>
                <w:kern w:val="0"/>
                <w:sz w:val="20"/>
                <w:szCs w:val="20"/>
                <w:u w:val="none"/>
                <w:lang w:val="en-US" w:eastAsia="zh-CN"/>
              </w:rPr>
            </w:pPr>
          </w:p>
        </w:tc>
        <w:tc>
          <w:tcPr>
            <w:tcW w:w="1701"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3ADF99CF">
            <w:pPr>
              <w:spacing w:line="240" w:lineRule="auto"/>
              <w:ind w:left="0" w:leftChars="0" w:right="0" w:rightChars="0" w:firstLine="0" w:firstLineChars="0"/>
              <w:jc w:val="left"/>
              <w:rPr>
                <w:rFonts w:hint="default" w:ascii="Times New Roman" w:hAnsi="Times New Roman" w:eastAsia="宋体" w:cs="Times New Roman"/>
                <w:i w:val="0"/>
                <w:iCs w:val="0"/>
                <w:color w:val="000000"/>
                <w:sz w:val="20"/>
                <w:szCs w:val="20"/>
                <w:u w:val="none"/>
              </w:rPr>
            </w:pPr>
          </w:p>
        </w:tc>
        <w:tc>
          <w:tcPr>
            <w:tcW w:w="3326"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22D342DE">
            <w:pPr>
              <w:keepNext w:val="0"/>
              <w:keepLines w:val="0"/>
              <w:widowControl/>
              <w:suppressLineNumbers w:val="0"/>
              <w:spacing w:line="240" w:lineRule="auto"/>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十、农林水支出</w:t>
            </w:r>
          </w:p>
        </w:tc>
        <w:tc>
          <w:tcPr>
            <w:tcW w:w="1701"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520E9DFE">
            <w:pPr>
              <w:keepNext w:val="0"/>
              <w:keepLines w:val="0"/>
              <w:widowControl/>
              <w:suppressLineNumbers w:val="0"/>
              <w:spacing w:line="240" w:lineRule="auto"/>
              <w:ind w:left="0" w:leftChars="0" w:right="0" w:rightChars="0" w:firstLine="0" w:firstLineChars="0"/>
              <w:jc w:val="right"/>
              <w:textAlignment w:val="center"/>
              <w:rPr>
                <w:rFonts w:hint="default" w:ascii="Times New Roman" w:hAnsi="Times New Roman" w:eastAsia="宋体" w:cs="Times New Roman"/>
                <w:i w:val="0"/>
                <w:iCs w:val="0"/>
                <w:color w:val="000000"/>
                <w:sz w:val="20"/>
                <w:szCs w:val="20"/>
                <w:u w:val="none"/>
              </w:rPr>
            </w:pPr>
          </w:p>
        </w:tc>
      </w:tr>
      <w:tr w14:paraId="2EC42E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397" w:hRule="exact"/>
          <w:jc w:val="center"/>
        </w:trPr>
        <w:tc>
          <w:tcPr>
            <w:tcW w:w="3505"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39928772">
            <w:pPr>
              <w:spacing w:line="240" w:lineRule="auto"/>
              <w:ind w:left="0" w:leftChars="0" w:right="0" w:rightChars="0" w:firstLine="0" w:firstLineChars="0"/>
              <w:jc w:val="left"/>
              <w:rPr>
                <w:rFonts w:hint="eastAsia" w:ascii="宋体" w:hAnsi="宋体" w:eastAsia="宋体" w:cs="宋体"/>
                <w:i w:val="0"/>
                <w:iCs w:val="0"/>
                <w:color w:val="000000"/>
                <w:kern w:val="0"/>
                <w:sz w:val="20"/>
                <w:szCs w:val="20"/>
                <w:u w:val="none"/>
                <w:lang w:val="en-US" w:eastAsia="zh-CN"/>
              </w:rPr>
            </w:pPr>
          </w:p>
        </w:tc>
        <w:tc>
          <w:tcPr>
            <w:tcW w:w="1701"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0B9FAB87">
            <w:pPr>
              <w:spacing w:line="240" w:lineRule="auto"/>
              <w:ind w:left="0" w:leftChars="0" w:right="0" w:rightChars="0" w:firstLine="0" w:firstLineChars="0"/>
              <w:jc w:val="left"/>
              <w:rPr>
                <w:rFonts w:hint="default" w:ascii="Times New Roman" w:hAnsi="Times New Roman" w:eastAsia="宋体" w:cs="Times New Roman"/>
                <w:i w:val="0"/>
                <w:iCs w:val="0"/>
                <w:color w:val="000000"/>
                <w:sz w:val="20"/>
                <w:szCs w:val="20"/>
                <w:u w:val="none"/>
              </w:rPr>
            </w:pPr>
          </w:p>
        </w:tc>
        <w:tc>
          <w:tcPr>
            <w:tcW w:w="3326"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71AA5244">
            <w:pPr>
              <w:keepNext w:val="0"/>
              <w:keepLines w:val="0"/>
              <w:widowControl/>
              <w:suppressLineNumbers w:val="0"/>
              <w:spacing w:line="240" w:lineRule="auto"/>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十一、交通运输支出</w:t>
            </w:r>
          </w:p>
        </w:tc>
        <w:tc>
          <w:tcPr>
            <w:tcW w:w="1701"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76CA0D71">
            <w:pPr>
              <w:keepNext w:val="0"/>
              <w:keepLines w:val="0"/>
              <w:widowControl/>
              <w:suppressLineNumbers w:val="0"/>
              <w:spacing w:line="240" w:lineRule="auto"/>
              <w:ind w:left="0" w:leftChars="0" w:right="0" w:rightChars="0" w:firstLine="0" w:firstLineChars="0"/>
              <w:jc w:val="right"/>
              <w:textAlignment w:val="center"/>
              <w:rPr>
                <w:rFonts w:hint="default" w:ascii="Times New Roman" w:hAnsi="Times New Roman" w:eastAsia="宋体" w:cs="Times New Roman"/>
                <w:i w:val="0"/>
                <w:iCs w:val="0"/>
                <w:color w:val="000000"/>
                <w:sz w:val="20"/>
                <w:szCs w:val="20"/>
                <w:u w:val="none"/>
              </w:rPr>
            </w:pPr>
          </w:p>
        </w:tc>
      </w:tr>
      <w:tr w14:paraId="164EA8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397" w:hRule="exact"/>
          <w:jc w:val="center"/>
        </w:trPr>
        <w:tc>
          <w:tcPr>
            <w:tcW w:w="3505"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1F2C82F4">
            <w:pPr>
              <w:spacing w:line="240" w:lineRule="auto"/>
              <w:ind w:left="0" w:leftChars="0" w:right="0" w:rightChars="0" w:firstLine="0" w:firstLineChars="0"/>
              <w:jc w:val="left"/>
              <w:rPr>
                <w:rFonts w:hint="eastAsia" w:ascii="宋体" w:hAnsi="宋体" w:eastAsia="宋体" w:cs="宋体"/>
                <w:i w:val="0"/>
                <w:iCs w:val="0"/>
                <w:color w:val="000000"/>
                <w:kern w:val="0"/>
                <w:sz w:val="20"/>
                <w:szCs w:val="20"/>
                <w:u w:val="none"/>
                <w:lang w:val="en-US" w:eastAsia="zh-CN"/>
              </w:rPr>
            </w:pPr>
          </w:p>
        </w:tc>
        <w:tc>
          <w:tcPr>
            <w:tcW w:w="1701"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3358DB1F">
            <w:pPr>
              <w:spacing w:line="240" w:lineRule="auto"/>
              <w:ind w:left="0" w:leftChars="0" w:right="0" w:rightChars="0" w:firstLine="0" w:firstLineChars="0"/>
              <w:jc w:val="left"/>
              <w:rPr>
                <w:rFonts w:hint="default" w:ascii="Times New Roman" w:hAnsi="Times New Roman" w:eastAsia="宋体" w:cs="Times New Roman"/>
                <w:i w:val="0"/>
                <w:iCs w:val="0"/>
                <w:color w:val="000000"/>
                <w:sz w:val="20"/>
                <w:szCs w:val="20"/>
                <w:u w:val="none"/>
              </w:rPr>
            </w:pPr>
          </w:p>
        </w:tc>
        <w:tc>
          <w:tcPr>
            <w:tcW w:w="3326"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79AEC617">
            <w:pPr>
              <w:keepNext w:val="0"/>
              <w:keepLines w:val="0"/>
              <w:widowControl/>
              <w:suppressLineNumbers w:val="0"/>
              <w:spacing w:line="240" w:lineRule="auto"/>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十二、资源勘探工业信息等支出</w:t>
            </w:r>
          </w:p>
        </w:tc>
        <w:tc>
          <w:tcPr>
            <w:tcW w:w="1701"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58F15FEE">
            <w:pPr>
              <w:keepNext w:val="0"/>
              <w:keepLines w:val="0"/>
              <w:widowControl/>
              <w:suppressLineNumbers w:val="0"/>
              <w:spacing w:line="240" w:lineRule="auto"/>
              <w:ind w:left="0" w:leftChars="0" w:right="0" w:rightChars="0" w:firstLine="0" w:firstLineChars="0"/>
              <w:jc w:val="right"/>
              <w:textAlignment w:val="center"/>
              <w:rPr>
                <w:rFonts w:hint="default" w:ascii="Times New Roman" w:hAnsi="Times New Roman" w:eastAsia="宋体" w:cs="Times New Roman"/>
                <w:i w:val="0"/>
                <w:iCs w:val="0"/>
                <w:color w:val="000000"/>
                <w:sz w:val="20"/>
                <w:szCs w:val="20"/>
                <w:u w:val="none"/>
              </w:rPr>
            </w:pPr>
          </w:p>
        </w:tc>
      </w:tr>
      <w:tr w14:paraId="691083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397" w:hRule="exact"/>
          <w:jc w:val="center"/>
        </w:trPr>
        <w:tc>
          <w:tcPr>
            <w:tcW w:w="3505"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46079AA6">
            <w:pPr>
              <w:spacing w:line="240" w:lineRule="auto"/>
              <w:ind w:left="0" w:leftChars="0" w:right="0" w:rightChars="0" w:firstLine="0" w:firstLineChars="0"/>
              <w:jc w:val="left"/>
              <w:rPr>
                <w:rFonts w:hint="eastAsia" w:ascii="宋体" w:hAnsi="宋体" w:eastAsia="宋体" w:cs="宋体"/>
                <w:i w:val="0"/>
                <w:iCs w:val="0"/>
                <w:color w:val="000000"/>
                <w:kern w:val="0"/>
                <w:sz w:val="20"/>
                <w:szCs w:val="20"/>
                <w:u w:val="none"/>
                <w:lang w:val="en-US" w:eastAsia="zh-CN"/>
              </w:rPr>
            </w:pPr>
          </w:p>
        </w:tc>
        <w:tc>
          <w:tcPr>
            <w:tcW w:w="1701"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7E4CC1C2">
            <w:pPr>
              <w:spacing w:line="240" w:lineRule="auto"/>
              <w:ind w:left="0" w:leftChars="0" w:right="0" w:rightChars="0" w:firstLine="0" w:firstLineChars="0"/>
              <w:jc w:val="left"/>
              <w:rPr>
                <w:rFonts w:hint="default" w:ascii="Times New Roman" w:hAnsi="Times New Roman" w:eastAsia="宋体" w:cs="Times New Roman"/>
                <w:i w:val="0"/>
                <w:iCs w:val="0"/>
                <w:color w:val="000000"/>
                <w:sz w:val="20"/>
                <w:szCs w:val="20"/>
                <w:u w:val="none"/>
              </w:rPr>
            </w:pPr>
          </w:p>
        </w:tc>
        <w:tc>
          <w:tcPr>
            <w:tcW w:w="3326"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08951525">
            <w:pPr>
              <w:keepNext w:val="0"/>
              <w:keepLines w:val="0"/>
              <w:widowControl/>
              <w:suppressLineNumbers w:val="0"/>
              <w:spacing w:line="240" w:lineRule="auto"/>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十三、商业服务业等支出</w:t>
            </w:r>
          </w:p>
        </w:tc>
        <w:tc>
          <w:tcPr>
            <w:tcW w:w="1701"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0E84D4A3">
            <w:pPr>
              <w:keepNext w:val="0"/>
              <w:keepLines w:val="0"/>
              <w:widowControl/>
              <w:suppressLineNumbers w:val="0"/>
              <w:spacing w:line="240" w:lineRule="auto"/>
              <w:ind w:left="0" w:leftChars="0" w:right="0" w:rightChars="0" w:firstLine="0" w:firstLineChars="0"/>
              <w:jc w:val="right"/>
              <w:textAlignment w:val="center"/>
              <w:rPr>
                <w:rFonts w:hint="default" w:ascii="Times New Roman" w:hAnsi="Times New Roman" w:eastAsia="宋体" w:cs="Times New Roman"/>
                <w:i w:val="0"/>
                <w:iCs w:val="0"/>
                <w:color w:val="000000"/>
                <w:sz w:val="20"/>
                <w:szCs w:val="20"/>
                <w:u w:val="none"/>
              </w:rPr>
            </w:pPr>
          </w:p>
        </w:tc>
      </w:tr>
      <w:tr w14:paraId="41711D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397" w:hRule="exact"/>
          <w:jc w:val="center"/>
        </w:trPr>
        <w:tc>
          <w:tcPr>
            <w:tcW w:w="3505"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5BC33E99">
            <w:pPr>
              <w:spacing w:line="240" w:lineRule="auto"/>
              <w:ind w:left="0" w:leftChars="0" w:right="0" w:rightChars="0" w:firstLine="0" w:firstLineChars="0"/>
              <w:jc w:val="left"/>
              <w:rPr>
                <w:rFonts w:hint="eastAsia" w:ascii="宋体" w:hAnsi="宋体" w:eastAsia="宋体" w:cs="宋体"/>
                <w:i w:val="0"/>
                <w:iCs w:val="0"/>
                <w:color w:val="000000"/>
                <w:kern w:val="0"/>
                <w:sz w:val="20"/>
                <w:szCs w:val="20"/>
                <w:u w:val="none"/>
                <w:lang w:val="en-US" w:eastAsia="zh-CN"/>
              </w:rPr>
            </w:pPr>
          </w:p>
        </w:tc>
        <w:tc>
          <w:tcPr>
            <w:tcW w:w="1701"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1DF3508D">
            <w:pPr>
              <w:spacing w:line="240" w:lineRule="auto"/>
              <w:ind w:left="0" w:leftChars="0" w:right="0" w:rightChars="0" w:firstLine="0" w:firstLineChars="0"/>
              <w:jc w:val="left"/>
              <w:rPr>
                <w:rFonts w:hint="default" w:ascii="Times New Roman" w:hAnsi="Times New Roman" w:eastAsia="宋体" w:cs="Times New Roman"/>
                <w:i w:val="0"/>
                <w:iCs w:val="0"/>
                <w:color w:val="000000"/>
                <w:sz w:val="20"/>
                <w:szCs w:val="20"/>
                <w:u w:val="none"/>
              </w:rPr>
            </w:pPr>
          </w:p>
        </w:tc>
        <w:tc>
          <w:tcPr>
            <w:tcW w:w="3326"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4C031665">
            <w:pPr>
              <w:keepNext w:val="0"/>
              <w:keepLines w:val="0"/>
              <w:widowControl/>
              <w:suppressLineNumbers w:val="0"/>
              <w:spacing w:line="240" w:lineRule="auto"/>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十四、金融支出</w:t>
            </w:r>
          </w:p>
        </w:tc>
        <w:tc>
          <w:tcPr>
            <w:tcW w:w="1701"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32FC71E1">
            <w:pPr>
              <w:keepNext w:val="0"/>
              <w:keepLines w:val="0"/>
              <w:widowControl/>
              <w:suppressLineNumbers w:val="0"/>
              <w:spacing w:line="240" w:lineRule="auto"/>
              <w:ind w:left="0" w:leftChars="0" w:right="0" w:rightChars="0" w:firstLine="0" w:firstLineChars="0"/>
              <w:jc w:val="right"/>
              <w:textAlignment w:val="center"/>
              <w:rPr>
                <w:rFonts w:hint="default" w:ascii="Times New Roman" w:hAnsi="Times New Roman" w:eastAsia="宋体" w:cs="Times New Roman"/>
                <w:i w:val="0"/>
                <w:iCs w:val="0"/>
                <w:color w:val="000000"/>
                <w:sz w:val="20"/>
                <w:szCs w:val="20"/>
                <w:u w:val="none"/>
              </w:rPr>
            </w:pPr>
          </w:p>
        </w:tc>
      </w:tr>
      <w:tr w14:paraId="50136B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397" w:hRule="exact"/>
          <w:jc w:val="center"/>
        </w:trPr>
        <w:tc>
          <w:tcPr>
            <w:tcW w:w="3505"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540B0FFF">
            <w:pPr>
              <w:spacing w:line="240" w:lineRule="auto"/>
              <w:ind w:left="0" w:leftChars="0" w:right="0" w:rightChars="0" w:firstLine="0" w:firstLineChars="0"/>
              <w:jc w:val="left"/>
              <w:rPr>
                <w:rFonts w:hint="eastAsia" w:ascii="宋体" w:hAnsi="宋体" w:eastAsia="宋体" w:cs="宋体"/>
                <w:i w:val="0"/>
                <w:iCs w:val="0"/>
                <w:color w:val="000000"/>
                <w:kern w:val="0"/>
                <w:sz w:val="20"/>
                <w:szCs w:val="20"/>
                <w:u w:val="none"/>
                <w:lang w:val="en-US" w:eastAsia="zh-CN"/>
              </w:rPr>
            </w:pPr>
          </w:p>
        </w:tc>
        <w:tc>
          <w:tcPr>
            <w:tcW w:w="1701"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0E8B4428">
            <w:pPr>
              <w:spacing w:line="240" w:lineRule="auto"/>
              <w:ind w:left="0" w:leftChars="0" w:right="0" w:rightChars="0" w:firstLine="0" w:firstLineChars="0"/>
              <w:jc w:val="left"/>
              <w:rPr>
                <w:rFonts w:hint="default" w:ascii="Times New Roman" w:hAnsi="Times New Roman" w:eastAsia="宋体" w:cs="Times New Roman"/>
                <w:i w:val="0"/>
                <w:iCs w:val="0"/>
                <w:color w:val="000000"/>
                <w:sz w:val="20"/>
                <w:szCs w:val="20"/>
                <w:u w:val="none"/>
              </w:rPr>
            </w:pPr>
          </w:p>
        </w:tc>
        <w:tc>
          <w:tcPr>
            <w:tcW w:w="3326"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1DC2160D">
            <w:pPr>
              <w:keepNext w:val="0"/>
              <w:keepLines w:val="0"/>
              <w:widowControl/>
              <w:suppressLineNumbers w:val="0"/>
              <w:spacing w:line="240" w:lineRule="auto"/>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十五、援助其他地区支出</w:t>
            </w:r>
          </w:p>
        </w:tc>
        <w:tc>
          <w:tcPr>
            <w:tcW w:w="1701"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56E74074">
            <w:pPr>
              <w:keepNext w:val="0"/>
              <w:keepLines w:val="0"/>
              <w:widowControl/>
              <w:suppressLineNumbers w:val="0"/>
              <w:spacing w:line="240" w:lineRule="auto"/>
              <w:ind w:left="0" w:leftChars="0" w:right="0" w:rightChars="0" w:firstLine="0" w:firstLineChars="0"/>
              <w:jc w:val="right"/>
              <w:textAlignment w:val="center"/>
              <w:rPr>
                <w:rFonts w:hint="default" w:ascii="Times New Roman" w:hAnsi="Times New Roman" w:eastAsia="宋体" w:cs="Times New Roman"/>
                <w:i w:val="0"/>
                <w:iCs w:val="0"/>
                <w:color w:val="000000"/>
                <w:sz w:val="20"/>
                <w:szCs w:val="20"/>
                <w:u w:val="none"/>
              </w:rPr>
            </w:pPr>
          </w:p>
        </w:tc>
      </w:tr>
      <w:tr w14:paraId="06CE5F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397" w:hRule="exact"/>
          <w:jc w:val="center"/>
        </w:trPr>
        <w:tc>
          <w:tcPr>
            <w:tcW w:w="3505"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4DEC6820">
            <w:pPr>
              <w:spacing w:line="240" w:lineRule="auto"/>
              <w:ind w:left="0" w:leftChars="0" w:right="0" w:rightChars="0" w:firstLine="0" w:firstLineChars="0"/>
              <w:jc w:val="left"/>
              <w:rPr>
                <w:rFonts w:hint="eastAsia" w:ascii="宋体" w:hAnsi="宋体" w:eastAsia="宋体" w:cs="宋体"/>
                <w:i w:val="0"/>
                <w:iCs w:val="0"/>
                <w:color w:val="000000"/>
                <w:kern w:val="0"/>
                <w:sz w:val="20"/>
                <w:szCs w:val="20"/>
                <w:u w:val="none"/>
                <w:lang w:val="en-US" w:eastAsia="zh-CN"/>
              </w:rPr>
            </w:pPr>
          </w:p>
        </w:tc>
        <w:tc>
          <w:tcPr>
            <w:tcW w:w="1701"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41D96B21">
            <w:pPr>
              <w:spacing w:line="240" w:lineRule="auto"/>
              <w:ind w:left="0" w:leftChars="0" w:right="0" w:rightChars="0" w:firstLine="0" w:firstLineChars="0"/>
              <w:jc w:val="left"/>
              <w:rPr>
                <w:rFonts w:hint="default" w:ascii="Times New Roman" w:hAnsi="Times New Roman" w:eastAsia="宋体" w:cs="Times New Roman"/>
                <w:i w:val="0"/>
                <w:iCs w:val="0"/>
                <w:color w:val="000000"/>
                <w:sz w:val="20"/>
                <w:szCs w:val="20"/>
                <w:u w:val="none"/>
              </w:rPr>
            </w:pPr>
          </w:p>
        </w:tc>
        <w:tc>
          <w:tcPr>
            <w:tcW w:w="3326"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3022CD75">
            <w:pPr>
              <w:keepNext w:val="0"/>
              <w:keepLines w:val="0"/>
              <w:widowControl/>
              <w:suppressLineNumbers w:val="0"/>
              <w:spacing w:line="240" w:lineRule="auto"/>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十六、自然资源海洋气象等支出</w:t>
            </w:r>
          </w:p>
        </w:tc>
        <w:tc>
          <w:tcPr>
            <w:tcW w:w="1701"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3504B1D9">
            <w:pPr>
              <w:keepNext w:val="0"/>
              <w:keepLines w:val="0"/>
              <w:widowControl/>
              <w:suppressLineNumbers w:val="0"/>
              <w:spacing w:line="240" w:lineRule="auto"/>
              <w:ind w:left="0" w:leftChars="0" w:right="0" w:rightChars="0" w:firstLine="0" w:firstLineChars="0"/>
              <w:jc w:val="right"/>
              <w:textAlignment w:val="center"/>
              <w:rPr>
                <w:rFonts w:hint="default" w:ascii="Times New Roman" w:hAnsi="Times New Roman" w:eastAsia="宋体" w:cs="Times New Roman"/>
                <w:i w:val="0"/>
                <w:iCs w:val="0"/>
                <w:color w:val="000000"/>
                <w:sz w:val="20"/>
                <w:szCs w:val="20"/>
                <w:u w:val="none"/>
              </w:rPr>
            </w:pPr>
          </w:p>
        </w:tc>
      </w:tr>
      <w:tr w14:paraId="6A98CC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397" w:hRule="exact"/>
          <w:jc w:val="center"/>
        </w:trPr>
        <w:tc>
          <w:tcPr>
            <w:tcW w:w="3505"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0A0F8702">
            <w:pPr>
              <w:spacing w:line="240" w:lineRule="auto"/>
              <w:ind w:left="0" w:leftChars="0" w:right="0" w:rightChars="0" w:firstLine="0" w:firstLineChars="0"/>
              <w:jc w:val="left"/>
              <w:rPr>
                <w:rFonts w:hint="eastAsia" w:ascii="宋体" w:hAnsi="宋体" w:eastAsia="宋体" w:cs="宋体"/>
                <w:i w:val="0"/>
                <w:iCs w:val="0"/>
                <w:color w:val="000000"/>
                <w:kern w:val="0"/>
                <w:sz w:val="20"/>
                <w:szCs w:val="20"/>
                <w:u w:val="none"/>
                <w:lang w:val="en-US" w:eastAsia="zh-CN"/>
              </w:rPr>
            </w:pPr>
          </w:p>
        </w:tc>
        <w:tc>
          <w:tcPr>
            <w:tcW w:w="1701"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6418C6E7">
            <w:pPr>
              <w:spacing w:line="240" w:lineRule="auto"/>
              <w:ind w:left="0" w:leftChars="0" w:right="0" w:rightChars="0" w:firstLine="0" w:firstLineChars="0"/>
              <w:jc w:val="left"/>
              <w:rPr>
                <w:rFonts w:hint="default" w:ascii="Times New Roman" w:hAnsi="Times New Roman" w:eastAsia="宋体" w:cs="Times New Roman"/>
                <w:i w:val="0"/>
                <w:iCs w:val="0"/>
                <w:color w:val="000000"/>
                <w:sz w:val="20"/>
                <w:szCs w:val="20"/>
                <w:u w:val="none"/>
              </w:rPr>
            </w:pPr>
          </w:p>
        </w:tc>
        <w:tc>
          <w:tcPr>
            <w:tcW w:w="3326"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41EC2A45">
            <w:pPr>
              <w:keepNext w:val="0"/>
              <w:keepLines w:val="0"/>
              <w:widowControl/>
              <w:suppressLineNumbers w:val="0"/>
              <w:spacing w:line="240" w:lineRule="auto"/>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十七、住房保障支出</w:t>
            </w:r>
          </w:p>
        </w:tc>
        <w:tc>
          <w:tcPr>
            <w:tcW w:w="1701"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50DC07D4">
            <w:pPr>
              <w:keepNext w:val="0"/>
              <w:keepLines w:val="0"/>
              <w:widowControl/>
              <w:suppressLineNumbers w:val="0"/>
              <w:spacing w:line="240" w:lineRule="auto"/>
              <w:ind w:left="0" w:leftChars="0" w:right="0" w:rightChars="0" w:firstLine="0" w:firstLineChars="0"/>
              <w:jc w:val="right"/>
              <w:textAlignment w:val="center"/>
              <w:rPr>
                <w:rFonts w:hint="default" w:ascii="Times New Roman" w:hAnsi="Times New Roman" w:eastAsia="宋体" w:cs="Times New Roman"/>
                <w:i w:val="0"/>
                <w:iCs w:val="0"/>
                <w:color w:val="000000"/>
                <w:sz w:val="20"/>
                <w:szCs w:val="20"/>
                <w:u w:val="none"/>
              </w:rPr>
            </w:pPr>
          </w:p>
        </w:tc>
      </w:tr>
      <w:tr w14:paraId="6D2248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397" w:hRule="exact"/>
          <w:jc w:val="center"/>
        </w:trPr>
        <w:tc>
          <w:tcPr>
            <w:tcW w:w="3505"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71AC266D">
            <w:pPr>
              <w:spacing w:line="240" w:lineRule="auto"/>
              <w:ind w:left="0" w:leftChars="0" w:right="0" w:rightChars="0" w:firstLine="0" w:firstLineChars="0"/>
              <w:jc w:val="left"/>
              <w:rPr>
                <w:rFonts w:hint="eastAsia" w:ascii="宋体" w:hAnsi="宋体" w:eastAsia="宋体" w:cs="宋体"/>
                <w:i w:val="0"/>
                <w:iCs w:val="0"/>
                <w:color w:val="000000"/>
                <w:kern w:val="0"/>
                <w:sz w:val="20"/>
                <w:szCs w:val="20"/>
                <w:u w:val="none"/>
                <w:lang w:val="en-US" w:eastAsia="zh-CN"/>
              </w:rPr>
            </w:pPr>
          </w:p>
        </w:tc>
        <w:tc>
          <w:tcPr>
            <w:tcW w:w="1701"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3199DD05">
            <w:pPr>
              <w:spacing w:line="240" w:lineRule="auto"/>
              <w:ind w:left="0" w:leftChars="0" w:right="0" w:rightChars="0" w:firstLine="0" w:firstLineChars="0"/>
              <w:jc w:val="left"/>
              <w:rPr>
                <w:rFonts w:hint="default" w:ascii="Times New Roman" w:hAnsi="Times New Roman" w:eastAsia="宋体" w:cs="Times New Roman"/>
                <w:i w:val="0"/>
                <w:iCs w:val="0"/>
                <w:color w:val="000000"/>
                <w:sz w:val="20"/>
                <w:szCs w:val="20"/>
                <w:u w:val="none"/>
              </w:rPr>
            </w:pPr>
          </w:p>
        </w:tc>
        <w:tc>
          <w:tcPr>
            <w:tcW w:w="3326"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1A2152C5">
            <w:pPr>
              <w:keepNext w:val="0"/>
              <w:keepLines w:val="0"/>
              <w:widowControl/>
              <w:suppressLineNumbers w:val="0"/>
              <w:spacing w:line="240" w:lineRule="auto"/>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十八、粮油物资储备支出</w:t>
            </w:r>
          </w:p>
        </w:tc>
        <w:tc>
          <w:tcPr>
            <w:tcW w:w="1701"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702BC27C">
            <w:pPr>
              <w:keepNext w:val="0"/>
              <w:keepLines w:val="0"/>
              <w:widowControl/>
              <w:suppressLineNumbers w:val="0"/>
              <w:spacing w:line="240" w:lineRule="auto"/>
              <w:ind w:left="0" w:leftChars="0" w:right="0" w:rightChars="0" w:firstLine="0" w:firstLineChars="0"/>
              <w:jc w:val="right"/>
              <w:textAlignment w:val="center"/>
              <w:rPr>
                <w:rFonts w:hint="default" w:ascii="Times New Roman" w:hAnsi="Times New Roman" w:eastAsia="宋体" w:cs="Times New Roman"/>
                <w:i w:val="0"/>
                <w:iCs w:val="0"/>
                <w:color w:val="000000"/>
                <w:sz w:val="20"/>
                <w:szCs w:val="20"/>
                <w:u w:val="none"/>
              </w:rPr>
            </w:pPr>
          </w:p>
        </w:tc>
      </w:tr>
      <w:tr w14:paraId="7A570A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397" w:hRule="exact"/>
          <w:jc w:val="center"/>
        </w:trPr>
        <w:tc>
          <w:tcPr>
            <w:tcW w:w="3505"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74D268F7">
            <w:pPr>
              <w:spacing w:line="240" w:lineRule="auto"/>
              <w:ind w:left="0" w:leftChars="0" w:right="0" w:rightChars="0" w:firstLine="0" w:firstLineChars="0"/>
              <w:jc w:val="left"/>
              <w:rPr>
                <w:rFonts w:hint="eastAsia" w:ascii="宋体" w:hAnsi="宋体" w:eastAsia="宋体" w:cs="宋体"/>
                <w:i w:val="0"/>
                <w:iCs w:val="0"/>
                <w:color w:val="000000"/>
                <w:kern w:val="0"/>
                <w:sz w:val="20"/>
                <w:szCs w:val="20"/>
                <w:u w:val="none"/>
                <w:lang w:val="en-US" w:eastAsia="zh-CN"/>
              </w:rPr>
            </w:pPr>
          </w:p>
        </w:tc>
        <w:tc>
          <w:tcPr>
            <w:tcW w:w="1701"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5024DFBB">
            <w:pPr>
              <w:spacing w:line="240" w:lineRule="auto"/>
              <w:ind w:left="0" w:leftChars="0" w:right="0" w:rightChars="0" w:firstLine="0" w:firstLineChars="0"/>
              <w:jc w:val="left"/>
              <w:rPr>
                <w:rFonts w:hint="default" w:ascii="Times New Roman" w:hAnsi="Times New Roman" w:eastAsia="宋体" w:cs="Times New Roman"/>
                <w:i w:val="0"/>
                <w:iCs w:val="0"/>
                <w:color w:val="000000"/>
                <w:sz w:val="20"/>
                <w:szCs w:val="20"/>
                <w:u w:val="none"/>
              </w:rPr>
            </w:pPr>
          </w:p>
        </w:tc>
        <w:tc>
          <w:tcPr>
            <w:tcW w:w="3326"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015BC732">
            <w:pPr>
              <w:keepNext w:val="0"/>
              <w:keepLines w:val="0"/>
              <w:widowControl/>
              <w:suppressLineNumbers w:val="0"/>
              <w:spacing w:line="240" w:lineRule="auto"/>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十九、国有资本经营预算支出</w:t>
            </w:r>
          </w:p>
        </w:tc>
        <w:tc>
          <w:tcPr>
            <w:tcW w:w="1701"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2140B96A">
            <w:pPr>
              <w:keepNext w:val="0"/>
              <w:keepLines w:val="0"/>
              <w:widowControl/>
              <w:suppressLineNumbers w:val="0"/>
              <w:spacing w:line="240" w:lineRule="auto"/>
              <w:ind w:left="0" w:leftChars="0" w:right="0" w:rightChars="0" w:firstLine="0" w:firstLineChars="0"/>
              <w:jc w:val="right"/>
              <w:textAlignment w:val="center"/>
              <w:rPr>
                <w:rFonts w:hint="default" w:ascii="Times New Roman" w:hAnsi="Times New Roman" w:eastAsia="宋体" w:cs="Times New Roman"/>
                <w:i w:val="0"/>
                <w:iCs w:val="0"/>
                <w:color w:val="000000"/>
                <w:sz w:val="20"/>
                <w:szCs w:val="20"/>
                <w:u w:val="none"/>
              </w:rPr>
            </w:pPr>
          </w:p>
        </w:tc>
      </w:tr>
      <w:tr w14:paraId="2EA5DE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397" w:hRule="exact"/>
          <w:jc w:val="center"/>
        </w:trPr>
        <w:tc>
          <w:tcPr>
            <w:tcW w:w="3505"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491E6A61">
            <w:pPr>
              <w:spacing w:line="240" w:lineRule="auto"/>
              <w:ind w:left="0" w:leftChars="0" w:right="0" w:rightChars="0" w:firstLine="0" w:firstLineChars="0"/>
              <w:jc w:val="left"/>
              <w:rPr>
                <w:rFonts w:hint="eastAsia" w:ascii="宋体" w:hAnsi="宋体" w:eastAsia="宋体" w:cs="宋体"/>
                <w:i w:val="0"/>
                <w:iCs w:val="0"/>
                <w:color w:val="000000"/>
                <w:kern w:val="0"/>
                <w:sz w:val="20"/>
                <w:szCs w:val="20"/>
                <w:u w:val="none"/>
                <w:lang w:val="en-US" w:eastAsia="zh-CN"/>
              </w:rPr>
            </w:pPr>
          </w:p>
        </w:tc>
        <w:tc>
          <w:tcPr>
            <w:tcW w:w="1701"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02359AE2">
            <w:pPr>
              <w:spacing w:line="240" w:lineRule="auto"/>
              <w:ind w:left="0" w:leftChars="0" w:right="0" w:rightChars="0" w:firstLine="0" w:firstLineChars="0"/>
              <w:jc w:val="left"/>
              <w:rPr>
                <w:rFonts w:hint="default" w:ascii="Times New Roman" w:hAnsi="Times New Roman" w:eastAsia="宋体" w:cs="Times New Roman"/>
                <w:i w:val="0"/>
                <w:iCs w:val="0"/>
                <w:color w:val="000000"/>
                <w:sz w:val="20"/>
                <w:szCs w:val="20"/>
                <w:u w:val="none"/>
              </w:rPr>
            </w:pPr>
          </w:p>
        </w:tc>
        <w:tc>
          <w:tcPr>
            <w:tcW w:w="3326"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1A461D9C">
            <w:pPr>
              <w:keepNext w:val="0"/>
              <w:keepLines w:val="0"/>
              <w:widowControl/>
              <w:suppressLineNumbers w:val="0"/>
              <w:spacing w:line="240" w:lineRule="auto"/>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二十、灾害防治及应急管理支出</w:t>
            </w:r>
          </w:p>
        </w:tc>
        <w:tc>
          <w:tcPr>
            <w:tcW w:w="1701"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4AC04759">
            <w:pPr>
              <w:keepNext w:val="0"/>
              <w:keepLines w:val="0"/>
              <w:widowControl/>
              <w:suppressLineNumbers w:val="0"/>
              <w:spacing w:line="240" w:lineRule="auto"/>
              <w:ind w:left="0" w:leftChars="0" w:right="0" w:rightChars="0" w:firstLine="0" w:firstLineChars="0"/>
              <w:jc w:val="right"/>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cs="Times New Roman"/>
                <w:i w:val="0"/>
                <w:iCs w:val="0"/>
                <w:color w:val="000000"/>
                <w:kern w:val="0"/>
                <w:sz w:val="20"/>
                <w:szCs w:val="20"/>
                <w:u w:val="none"/>
                <w:lang w:val="en-US" w:eastAsia="zh-CN"/>
              </w:rPr>
              <w:t xml:space="preserve">  </w:t>
            </w:r>
          </w:p>
        </w:tc>
      </w:tr>
      <w:tr w14:paraId="6B881B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397" w:hRule="exact"/>
          <w:jc w:val="center"/>
        </w:trPr>
        <w:tc>
          <w:tcPr>
            <w:tcW w:w="3505"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461D8937">
            <w:pPr>
              <w:spacing w:line="240" w:lineRule="auto"/>
              <w:ind w:left="0" w:leftChars="0" w:right="0" w:rightChars="0" w:firstLine="0" w:firstLineChars="0"/>
              <w:jc w:val="left"/>
              <w:rPr>
                <w:rFonts w:hint="eastAsia" w:ascii="宋体" w:hAnsi="宋体" w:eastAsia="宋体" w:cs="宋体"/>
                <w:i w:val="0"/>
                <w:iCs w:val="0"/>
                <w:color w:val="000000"/>
                <w:kern w:val="0"/>
                <w:sz w:val="20"/>
                <w:szCs w:val="20"/>
                <w:u w:val="none"/>
                <w:lang w:val="en-US" w:eastAsia="zh-CN"/>
              </w:rPr>
            </w:pPr>
          </w:p>
        </w:tc>
        <w:tc>
          <w:tcPr>
            <w:tcW w:w="1701"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13F3DA6C">
            <w:pPr>
              <w:spacing w:line="240" w:lineRule="auto"/>
              <w:ind w:left="0" w:leftChars="0" w:right="0" w:rightChars="0" w:firstLine="0" w:firstLineChars="0"/>
              <w:jc w:val="left"/>
              <w:rPr>
                <w:rFonts w:hint="default" w:ascii="Times New Roman" w:hAnsi="Times New Roman" w:eastAsia="宋体" w:cs="Times New Roman"/>
                <w:i w:val="0"/>
                <w:iCs w:val="0"/>
                <w:color w:val="000000"/>
                <w:sz w:val="20"/>
                <w:szCs w:val="20"/>
                <w:u w:val="none"/>
              </w:rPr>
            </w:pPr>
          </w:p>
        </w:tc>
        <w:tc>
          <w:tcPr>
            <w:tcW w:w="3326"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19D8FFEE">
            <w:pPr>
              <w:keepNext w:val="0"/>
              <w:keepLines w:val="0"/>
              <w:widowControl/>
              <w:suppressLineNumbers w:val="0"/>
              <w:spacing w:line="240" w:lineRule="auto"/>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二十一、其他支出</w:t>
            </w:r>
          </w:p>
        </w:tc>
        <w:tc>
          <w:tcPr>
            <w:tcW w:w="1701"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6FA5EAED">
            <w:pPr>
              <w:keepNext w:val="0"/>
              <w:keepLines w:val="0"/>
              <w:widowControl/>
              <w:suppressLineNumbers w:val="0"/>
              <w:spacing w:line="240" w:lineRule="auto"/>
              <w:ind w:left="0" w:leftChars="0" w:right="0" w:rightChars="0" w:firstLine="0" w:firstLineChars="0"/>
              <w:jc w:val="right"/>
              <w:textAlignment w:val="center"/>
              <w:rPr>
                <w:rFonts w:hint="default" w:ascii="Times New Roman" w:hAnsi="Times New Roman" w:eastAsia="宋体" w:cs="Times New Roman"/>
                <w:i w:val="0"/>
                <w:iCs w:val="0"/>
                <w:color w:val="000000"/>
                <w:sz w:val="20"/>
                <w:szCs w:val="20"/>
                <w:u w:val="none"/>
              </w:rPr>
            </w:pPr>
          </w:p>
        </w:tc>
      </w:tr>
      <w:tr w14:paraId="205D29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397" w:hRule="exact"/>
          <w:jc w:val="center"/>
        </w:trPr>
        <w:tc>
          <w:tcPr>
            <w:tcW w:w="3505"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6C6A3E29">
            <w:pPr>
              <w:spacing w:line="240" w:lineRule="auto"/>
              <w:ind w:left="0" w:leftChars="0" w:right="0" w:rightChars="0" w:firstLine="0" w:firstLineChars="0"/>
              <w:jc w:val="left"/>
              <w:rPr>
                <w:rFonts w:hint="eastAsia" w:ascii="宋体" w:hAnsi="宋体" w:eastAsia="宋体" w:cs="宋体"/>
                <w:i w:val="0"/>
                <w:iCs w:val="0"/>
                <w:color w:val="000000"/>
                <w:kern w:val="0"/>
                <w:sz w:val="20"/>
                <w:szCs w:val="20"/>
                <w:u w:val="none"/>
                <w:lang w:val="en-US" w:eastAsia="zh-CN"/>
              </w:rPr>
            </w:pPr>
          </w:p>
        </w:tc>
        <w:tc>
          <w:tcPr>
            <w:tcW w:w="1701"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5EDEE70B">
            <w:pPr>
              <w:spacing w:line="240" w:lineRule="auto"/>
              <w:ind w:left="0" w:leftChars="0" w:right="0" w:rightChars="0" w:firstLine="0" w:firstLineChars="0"/>
              <w:jc w:val="left"/>
              <w:rPr>
                <w:rFonts w:hint="default" w:ascii="Times New Roman" w:hAnsi="Times New Roman" w:eastAsia="宋体" w:cs="Times New Roman"/>
                <w:i w:val="0"/>
                <w:iCs w:val="0"/>
                <w:color w:val="000000"/>
                <w:sz w:val="20"/>
                <w:szCs w:val="20"/>
                <w:u w:val="none"/>
              </w:rPr>
            </w:pPr>
          </w:p>
        </w:tc>
        <w:tc>
          <w:tcPr>
            <w:tcW w:w="3326"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0E974BC2">
            <w:pPr>
              <w:keepNext w:val="0"/>
              <w:keepLines w:val="0"/>
              <w:widowControl/>
              <w:suppressLineNumbers w:val="0"/>
              <w:spacing w:line="240" w:lineRule="auto"/>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二十二、债务付息支出</w:t>
            </w:r>
          </w:p>
        </w:tc>
        <w:tc>
          <w:tcPr>
            <w:tcW w:w="1701"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37BCE52A">
            <w:pPr>
              <w:keepNext w:val="0"/>
              <w:keepLines w:val="0"/>
              <w:widowControl/>
              <w:suppressLineNumbers w:val="0"/>
              <w:spacing w:line="240" w:lineRule="auto"/>
              <w:ind w:left="0" w:leftChars="0" w:right="0" w:rightChars="0" w:firstLine="0" w:firstLineChars="0"/>
              <w:jc w:val="right"/>
              <w:textAlignment w:val="center"/>
              <w:rPr>
                <w:rFonts w:hint="default" w:ascii="Times New Roman" w:hAnsi="Times New Roman" w:eastAsia="宋体" w:cs="Times New Roman"/>
                <w:i w:val="0"/>
                <w:iCs w:val="0"/>
                <w:color w:val="000000"/>
                <w:sz w:val="20"/>
                <w:szCs w:val="20"/>
                <w:u w:val="none"/>
              </w:rPr>
            </w:pPr>
          </w:p>
        </w:tc>
      </w:tr>
      <w:tr w14:paraId="3150B8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397" w:hRule="exact"/>
          <w:jc w:val="center"/>
        </w:trPr>
        <w:tc>
          <w:tcPr>
            <w:tcW w:w="3505"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717076CA">
            <w:pPr>
              <w:spacing w:line="240" w:lineRule="auto"/>
              <w:ind w:left="0" w:leftChars="0" w:right="0" w:rightChars="0" w:firstLine="0" w:firstLineChars="0"/>
              <w:jc w:val="left"/>
              <w:rPr>
                <w:rFonts w:hint="eastAsia" w:ascii="宋体" w:hAnsi="宋体" w:eastAsia="宋体" w:cs="宋体"/>
                <w:i w:val="0"/>
                <w:iCs w:val="0"/>
                <w:color w:val="000000"/>
                <w:kern w:val="0"/>
                <w:sz w:val="20"/>
                <w:szCs w:val="20"/>
                <w:u w:val="none"/>
                <w:lang w:val="en-US" w:eastAsia="zh-CN"/>
              </w:rPr>
            </w:pPr>
          </w:p>
        </w:tc>
        <w:tc>
          <w:tcPr>
            <w:tcW w:w="1701"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324D023F">
            <w:pPr>
              <w:spacing w:line="240" w:lineRule="auto"/>
              <w:ind w:left="0" w:leftChars="0" w:right="0" w:rightChars="0" w:firstLine="0" w:firstLineChars="0"/>
              <w:jc w:val="left"/>
              <w:rPr>
                <w:rFonts w:hint="default" w:ascii="Times New Roman" w:hAnsi="Times New Roman" w:eastAsia="宋体" w:cs="Times New Roman"/>
                <w:i w:val="0"/>
                <w:iCs w:val="0"/>
                <w:color w:val="000000"/>
                <w:sz w:val="20"/>
                <w:szCs w:val="20"/>
                <w:u w:val="none"/>
              </w:rPr>
            </w:pPr>
          </w:p>
        </w:tc>
        <w:tc>
          <w:tcPr>
            <w:tcW w:w="3326"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403C70A7">
            <w:pPr>
              <w:keepNext w:val="0"/>
              <w:keepLines w:val="0"/>
              <w:widowControl/>
              <w:suppressLineNumbers w:val="0"/>
              <w:spacing w:line="240" w:lineRule="auto"/>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二十三、抗疫特别国债安排的支出</w:t>
            </w:r>
          </w:p>
        </w:tc>
        <w:tc>
          <w:tcPr>
            <w:tcW w:w="1701"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7E1D6AA5">
            <w:pPr>
              <w:keepNext w:val="0"/>
              <w:keepLines w:val="0"/>
              <w:widowControl/>
              <w:suppressLineNumbers w:val="0"/>
              <w:spacing w:line="240" w:lineRule="auto"/>
              <w:ind w:left="0" w:leftChars="0" w:right="0" w:rightChars="0" w:firstLine="0" w:firstLineChars="0"/>
              <w:jc w:val="right"/>
              <w:textAlignment w:val="center"/>
              <w:rPr>
                <w:rFonts w:hint="default" w:ascii="Times New Roman" w:hAnsi="Times New Roman" w:eastAsia="宋体" w:cs="Times New Roman"/>
                <w:i w:val="0"/>
                <w:iCs w:val="0"/>
                <w:color w:val="000000"/>
                <w:sz w:val="20"/>
                <w:szCs w:val="20"/>
                <w:u w:val="none"/>
              </w:rPr>
            </w:pPr>
          </w:p>
        </w:tc>
      </w:tr>
      <w:tr w14:paraId="4B43B2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397" w:hRule="exact"/>
          <w:jc w:val="center"/>
        </w:trPr>
        <w:tc>
          <w:tcPr>
            <w:tcW w:w="3505"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1CEA7726">
            <w:pPr>
              <w:spacing w:line="240" w:lineRule="auto"/>
              <w:ind w:left="0" w:leftChars="0" w:right="0" w:rightChars="0" w:firstLine="0" w:firstLineChars="0"/>
              <w:jc w:val="center"/>
              <w:rPr>
                <w:rFonts w:hint="eastAsia" w:ascii="宋体" w:hAnsi="宋体" w:eastAsia="宋体" w:cs="宋体"/>
                <w:i w:val="0"/>
                <w:iCs w:val="0"/>
                <w:color w:val="000000"/>
                <w:kern w:val="0"/>
                <w:sz w:val="20"/>
                <w:szCs w:val="20"/>
                <w:u w:val="none"/>
                <w:lang w:val="en-US" w:eastAsia="zh-CN"/>
              </w:rPr>
            </w:pPr>
            <w:r>
              <w:rPr>
                <w:rFonts w:hint="eastAsia" w:ascii="宋体" w:hAnsi="宋体" w:eastAsia="宋体" w:cs="宋体"/>
                <w:i w:val="0"/>
                <w:iCs w:val="0"/>
                <w:color w:val="000000"/>
                <w:kern w:val="0"/>
                <w:sz w:val="20"/>
                <w:szCs w:val="20"/>
                <w:u w:val="none"/>
                <w:lang w:val="en-US" w:eastAsia="zh-CN"/>
              </w:rPr>
              <w:t>本年收入合计</w:t>
            </w:r>
          </w:p>
        </w:tc>
        <w:tc>
          <w:tcPr>
            <w:tcW w:w="1701"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2C64051E">
            <w:pPr>
              <w:keepNext w:val="0"/>
              <w:keepLines w:val="0"/>
              <w:widowControl/>
              <w:suppressLineNumbers w:val="0"/>
              <w:spacing w:line="240" w:lineRule="auto"/>
              <w:ind w:left="0" w:leftChars="0" w:right="0" w:rightChars="0" w:firstLine="0" w:firstLineChars="0"/>
              <w:jc w:val="right"/>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rPr>
              <w:t>2051439.53</w:t>
            </w:r>
          </w:p>
        </w:tc>
        <w:tc>
          <w:tcPr>
            <w:tcW w:w="3326"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19A59C8E">
            <w:pPr>
              <w:keepNext w:val="0"/>
              <w:keepLines w:val="0"/>
              <w:widowControl/>
              <w:suppressLineNumbers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本年支出合计</w:t>
            </w:r>
          </w:p>
        </w:tc>
        <w:tc>
          <w:tcPr>
            <w:tcW w:w="1701"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6626D686">
            <w:pPr>
              <w:keepNext w:val="0"/>
              <w:keepLines w:val="0"/>
              <w:widowControl/>
              <w:suppressLineNumbers w:val="0"/>
              <w:spacing w:line="240" w:lineRule="auto"/>
              <w:ind w:left="0" w:leftChars="0" w:right="0" w:rightChars="0" w:firstLine="0" w:firstLineChars="0"/>
              <w:jc w:val="right"/>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rPr>
              <w:t>2051439.53</w:t>
            </w:r>
          </w:p>
        </w:tc>
      </w:tr>
      <w:tr w14:paraId="5C0AFB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397" w:hRule="exact"/>
          <w:jc w:val="center"/>
        </w:trPr>
        <w:tc>
          <w:tcPr>
            <w:tcW w:w="3505"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790855DF">
            <w:pPr>
              <w:keepNext w:val="0"/>
              <w:keepLines w:val="0"/>
              <w:widowControl/>
              <w:suppressLineNumbers w:val="0"/>
              <w:spacing w:line="240" w:lineRule="auto"/>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w w:val="90"/>
                <w:kern w:val="0"/>
                <w:sz w:val="20"/>
                <w:szCs w:val="20"/>
                <w:u w:val="none"/>
                <w:lang w:val="en-US" w:eastAsia="zh-CN"/>
              </w:rPr>
              <w:t>十、使用非财政拨款结余</w:t>
            </w:r>
            <w:r>
              <w:rPr>
                <w:rFonts w:hint="eastAsia" w:ascii="宋体" w:hAnsi="宋体" w:cs="宋体"/>
                <w:i w:val="0"/>
                <w:iCs w:val="0"/>
                <w:color w:val="000000"/>
                <w:w w:val="90"/>
                <w:kern w:val="0"/>
                <w:sz w:val="20"/>
                <w:szCs w:val="20"/>
                <w:u w:val="none"/>
                <w:lang w:val="en-US" w:eastAsia="zh-CN"/>
              </w:rPr>
              <w:t>（含专用结余）</w:t>
            </w:r>
          </w:p>
        </w:tc>
        <w:tc>
          <w:tcPr>
            <w:tcW w:w="1701"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77620D1D">
            <w:pPr>
              <w:keepNext w:val="0"/>
              <w:keepLines w:val="0"/>
              <w:widowControl/>
              <w:suppressLineNumbers w:val="0"/>
              <w:spacing w:line="240" w:lineRule="auto"/>
              <w:ind w:left="0" w:leftChars="0" w:right="0" w:rightChars="0" w:firstLine="0" w:firstLineChars="0"/>
              <w:jc w:val="right"/>
              <w:textAlignment w:val="center"/>
              <w:rPr>
                <w:rFonts w:hint="default" w:ascii="Times New Roman" w:hAnsi="Times New Roman" w:eastAsia="宋体" w:cs="Times New Roman"/>
                <w:i w:val="0"/>
                <w:iCs w:val="0"/>
                <w:color w:val="000000"/>
                <w:sz w:val="20"/>
                <w:szCs w:val="20"/>
                <w:u w:val="none"/>
              </w:rPr>
            </w:pPr>
          </w:p>
        </w:tc>
        <w:tc>
          <w:tcPr>
            <w:tcW w:w="3326"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15D6BB47">
            <w:pPr>
              <w:keepNext w:val="0"/>
              <w:keepLines w:val="0"/>
              <w:widowControl/>
              <w:suppressLineNumbers w:val="0"/>
              <w:spacing w:line="240" w:lineRule="auto"/>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二十四、结余分配</w:t>
            </w:r>
          </w:p>
        </w:tc>
        <w:tc>
          <w:tcPr>
            <w:tcW w:w="1701"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2DD05786">
            <w:pPr>
              <w:keepNext w:val="0"/>
              <w:keepLines w:val="0"/>
              <w:widowControl/>
              <w:suppressLineNumbers w:val="0"/>
              <w:spacing w:line="240" w:lineRule="auto"/>
              <w:ind w:left="0" w:leftChars="0" w:right="0" w:rightChars="0" w:firstLine="0" w:firstLineChars="0"/>
              <w:jc w:val="right"/>
              <w:textAlignment w:val="center"/>
              <w:rPr>
                <w:rFonts w:hint="default" w:ascii="Times New Roman" w:hAnsi="Times New Roman" w:eastAsia="宋体" w:cs="Times New Roman"/>
                <w:i w:val="0"/>
                <w:iCs w:val="0"/>
                <w:color w:val="000000"/>
                <w:sz w:val="20"/>
                <w:szCs w:val="20"/>
                <w:u w:val="none"/>
              </w:rPr>
            </w:pPr>
          </w:p>
        </w:tc>
      </w:tr>
      <w:tr w14:paraId="78D5CB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397" w:hRule="exact"/>
          <w:jc w:val="center"/>
        </w:trPr>
        <w:tc>
          <w:tcPr>
            <w:tcW w:w="3505"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6EFFA80C">
            <w:pPr>
              <w:keepNext w:val="0"/>
              <w:keepLines w:val="0"/>
              <w:widowControl/>
              <w:suppressLineNumbers w:val="0"/>
              <w:spacing w:line="240" w:lineRule="auto"/>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十一、年初结转和结余</w:t>
            </w:r>
          </w:p>
        </w:tc>
        <w:tc>
          <w:tcPr>
            <w:tcW w:w="1701"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31CCF6A0">
            <w:pPr>
              <w:keepNext w:val="0"/>
              <w:keepLines w:val="0"/>
              <w:widowControl/>
              <w:suppressLineNumbers w:val="0"/>
              <w:spacing w:line="240" w:lineRule="auto"/>
              <w:ind w:left="0" w:leftChars="0" w:right="0" w:rightChars="0" w:firstLine="0" w:firstLineChars="0"/>
              <w:jc w:val="right"/>
              <w:textAlignment w:val="center"/>
              <w:rPr>
                <w:rFonts w:hint="default" w:ascii="Times New Roman" w:hAnsi="Times New Roman" w:eastAsia="宋体" w:cs="Times New Roman"/>
                <w:i w:val="0"/>
                <w:iCs w:val="0"/>
                <w:color w:val="000000"/>
                <w:sz w:val="20"/>
                <w:szCs w:val="20"/>
                <w:u w:val="none"/>
              </w:rPr>
            </w:pPr>
          </w:p>
        </w:tc>
        <w:tc>
          <w:tcPr>
            <w:tcW w:w="3326"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07697C08">
            <w:pPr>
              <w:keepNext w:val="0"/>
              <w:keepLines w:val="0"/>
              <w:widowControl/>
              <w:suppressLineNumbers w:val="0"/>
              <w:spacing w:line="240" w:lineRule="auto"/>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二十五、年末结转和结余</w:t>
            </w:r>
          </w:p>
        </w:tc>
        <w:tc>
          <w:tcPr>
            <w:tcW w:w="1701"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718DEC0B">
            <w:pPr>
              <w:keepNext w:val="0"/>
              <w:keepLines w:val="0"/>
              <w:widowControl/>
              <w:suppressLineNumbers w:val="0"/>
              <w:spacing w:line="240" w:lineRule="auto"/>
              <w:ind w:left="0" w:leftChars="0" w:right="0" w:rightChars="0" w:firstLine="0" w:firstLineChars="0"/>
              <w:jc w:val="right"/>
              <w:textAlignment w:val="center"/>
              <w:rPr>
                <w:rFonts w:hint="default" w:ascii="Times New Roman" w:hAnsi="Times New Roman" w:eastAsia="宋体" w:cs="Times New Roman"/>
                <w:i w:val="0"/>
                <w:iCs w:val="0"/>
                <w:color w:val="000000"/>
                <w:sz w:val="20"/>
                <w:szCs w:val="20"/>
                <w:u w:val="none"/>
              </w:rPr>
            </w:pPr>
          </w:p>
        </w:tc>
      </w:tr>
      <w:tr w14:paraId="3A3DD0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397" w:hRule="exact"/>
          <w:jc w:val="center"/>
        </w:trPr>
        <w:tc>
          <w:tcPr>
            <w:tcW w:w="3505"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69207026">
            <w:pPr>
              <w:keepNext w:val="0"/>
              <w:keepLines w:val="0"/>
              <w:widowControl/>
              <w:suppressLineNumbers w:val="0"/>
              <w:spacing w:line="240" w:lineRule="auto"/>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其中：财政拨款结转和结余</w:t>
            </w:r>
          </w:p>
        </w:tc>
        <w:tc>
          <w:tcPr>
            <w:tcW w:w="1701"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32A52122">
            <w:pPr>
              <w:keepNext w:val="0"/>
              <w:keepLines w:val="0"/>
              <w:widowControl/>
              <w:suppressLineNumbers w:val="0"/>
              <w:spacing w:line="240" w:lineRule="auto"/>
              <w:ind w:left="0" w:leftChars="0" w:right="0" w:rightChars="0" w:firstLine="0" w:firstLineChars="0"/>
              <w:jc w:val="right"/>
              <w:textAlignment w:val="center"/>
              <w:rPr>
                <w:rFonts w:hint="default" w:ascii="Times New Roman" w:hAnsi="Times New Roman" w:eastAsia="宋体" w:cs="Times New Roman"/>
                <w:i w:val="0"/>
                <w:iCs w:val="0"/>
                <w:color w:val="000000"/>
                <w:sz w:val="20"/>
                <w:szCs w:val="20"/>
                <w:u w:val="none"/>
              </w:rPr>
            </w:pPr>
          </w:p>
        </w:tc>
        <w:tc>
          <w:tcPr>
            <w:tcW w:w="3326"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0384C0EE">
            <w:pPr>
              <w:spacing w:line="240" w:lineRule="auto"/>
              <w:ind w:left="0" w:leftChars="0" w:right="0" w:rightChars="0" w:firstLine="0" w:firstLineChars="0"/>
              <w:jc w:val="left"/>
              <w:rPr>
                <w:rFonts w:hint="eastAsia" w:ascii="宋体" w:hAnsi="宋体" w:eastAsia="宋体" w:cs="宋体"/>
                <w:i w:val="0"/>
                <w:iCs w:val="0"/>
                <w:color w:val="000000"/>
                <w:sz w:val="20"/>
                <w:szCs w:val="20"/>
                <w:u w:val="none"/>
              </w:rPr>
            </w:pPr>
          </w:p>
        </w:tc>
        <w:tc>
          <w:tcPr>
            <w:tcW w:w="1701"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64908CD5">
            <w:pPr>
              <w:spacing w:line="240" w:lineRule="auto"/>
              <w:ind w:left="0" w:leftChars="0" w:right="0" w:rightChars="0" w:firstLine="0" w:firstLineChars="0"/>
              <w:jc w:val="right"/>
              <w:rPr>
                <w:rFonts w:hint="default" w:ascii="Times New Roman" w:hAnsi="Times New Roman" w:eastAsia="宋体" w:cs="Times New Roman"/>
                <w:i w:val="0"/>
                <w:iCs w:val="0"/>
                <w:color w:val="000000"/>
                <w:sz w:val="20"/>
                <w:szCs w:val="20"/>
                <w:u w:val="none"/>
              </w:rPr>
            </w:pPr>
          </w:p>
        </w:tc>
      </w:tr>
      <w:tr w14:paraId="45EDBA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397" w:hRule="exact"/>
          <w:jc w:val="center"/>
        </w:trPr>
        <w:tc>
          <w:tcPr>
            <w:tcW w:w="3505"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35ABFAC5">
            <w:pPr>
              <w:keepNext w:val="0"/>
              <w:keepLines w:val="0"/>
              <w:widowControl/>
              <w:suppressLineNumbers w:val="0"/>
              <w:spacing w:line="240" w:lineRule="auto"/>
              <w:ind w:left="0" w:leftChars="0" w:right="0" w:rightChars="0" w:firstLine="600" w:firstLineChars="30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其他结转和结余</w:t>
            </w:r>
          </w:p>
        </w:tc>
        <w:tc>
          <w:tcPr>
            <w:tcW w:w="1701"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7825D248">
            <w:pPr>
              <w:keepNext w:val="0"/>
              <w:keepLines w:val="0"/>
              <w:widowControl/>
              <w:suppressLineNumbers w:val="0"/>
              <w:spacing w:line="240" w:lineRule="auto"/>
              <w:ind w:left="0" w:leftChars="0" w:right="0" w:rightChars="0" w:firstLine="0" w:firstLineChars="0"/>
              <w:jc w:val="right"/>
              <w:textAlignment w:val="center"/>
              <w:rPr>
                <w:rFonts w:hint="default" w:ascii="Times New Roman" w:hAnsi="Times New Roman" w:eastAsia="宋体" w:cs="Times New Roman"/>
                <w:i w:val="0"/>
                <w:iCs w:val="0"/>
                <w:color w:val="000000"/>
                <w:sz w:val="20"/>
                <w:szCs w:val="20"/>
                <w:u w:val="none"/>
              </w:rPr>
            </w:pPr>
          </w:p>
        </w:tc>
        <w:tc>
          <w:tcPr>
            <w:tcW w:w="3326"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178F4A1E">
            <w:pPr>
              <w:spacing w:line="240" w:lineRule="auto"/>
              <w:ind w:left="0" w:leftChars="0" w:right="0" w:rightChars="0" w:firstLine="0" w:firstLineChars="0"/>
              <w:jc w:val="left"/>
              <w:rPr>
                <w:rFonts w:hint="eastAsia" w:ascii="宋体" w:hAnsi="宋体" w:eastAsia="宋体" w:cs="宋体"/>
                <w:i w:val="0"/>
                <w:iCs w:val="0"/>
                <w:color w:val="000000"/>
                <w:sz w:val="20"/>
                <w:szCs w:val="20"/>
                <w:u w:val="none"/>
              </w:rPr>
            </w:pPr>
          </w:p>
        </w:tc>
        <w:tc>
          <w:tcPr>
            <w:tcW w:w="1701"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31EB6569">
            <w:pPr>
              <w:spacing w:line="240" w:lineRule="auto"/>
              <w:ind w:left="0" w:leftChars="0" w:right="0" w:rightChars="0" w:firstLine="0" w:firstLineChars="0"/>
              <w:jc w:val="right"/>
              <w:rPr>
                <w:rFonts w:hint="default" w:ascii="Times New Roman" w:hAnsi="Times New Roman" w:eastAsia="宋体" w:cs="Times New Roman"/>
                <w:i w:val="0"/>
                <w:iCs w:val="0"/>
                <w:color w:val="000000"/>
                <w:sz w:val="20"/>
                <w:szCs w:val="20"/>
                <w:u w:val="none"/>
              </w:rPr>
            </w:pPr>
          </w:p>
        </w:tc>
      </w:tr>
      <w:tr w14:paraId="44A29A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397" w:hRule="exact"/>
          <w:jc w:val="center"/>
        </w:trPr>
        <w:tc>
          <w:tcPr>
            <w:tcW w:w="3505"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0DA827BE">
            <w:pPr>
              <w:keepNext w:val="0"/>
              <w:keepLines w:val="0"/>
              <w:widowControl/>
              <w:suppressLineNumbers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收入总计</w:t>
            </w:r>
          </w:p>
        </w:tc>
        <w:tc>
          <w:tcPr>
            <w:tcW w:w="1701"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2A15A083">
            <w:pPr>
              <w:keepNext w:val="0"/>
              <w:keepLines w:val="0"/>
              <w:widowControl/>
              <w:suppressLineNumbers w:val="0"/>
              <w:spacing w:line="240" w:lineRule="auto"/>
              <w:ind w:left="0" w:leftChars="0" w:right="0" w:rightChars="0" w:firstLine="0" w:firstLineChars="0"/>
              <w:jc w:val="right"/>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rPr>
              <w:t>2051439.53</w:t>
            </w:r>
          </w:p>
        </w:tc>
        <w:tc>
          <w:tcPr>
            <w:tcW w:w="3326"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6AF26FBF">
            <w:pPr>
              <w:keepNext w:val="0"/>
              <w:keepLines w:val="0"/>
              <w:widowControl/>
              <w:suppressLineNumbers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支出总计</w:t>
            </w:r>
          </w:p>
        </w:tc>
        <w:tc>
          <w:tcPr>
            <w:tcW w:w="1701"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5600D9D0">
            <w:pPr>
              <w:keepNext w:val="0"/>
              <w:keepLines w:val="0"/>
              <w:widowControl/>
              <w:suppressLineNumbers w:val="0"/>
              <w:spacing w:line="240" w:lineRule="auto"/>
              <w:ind w:left="0" w:leftChars="0" w:right="0" w:rightChars="0" w:firstLine="0" w:firstLineChars="0"/>
              <w:jc w:val="right"/>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rPr>
              <w:t>2051439.53</w:t>
            </w:r>
          </w:p>
        </w:tc>
      </w:tr>
      <w:tr w14:paraId="25C967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1701" w:type="dxa"/>
            <w:gridSpan w:val="4"/>
            <w:tcBorders>
              <w:top w:val="nil"/>
              <w:left w:val="nil"/>
              <w:bottom w:val="nil"/>
              <w:right w:val="nil"/>
            </w:tcBorders>
            <w:vAlign w:val="center"/>
          </w:tcPr>
          <w:p w14:paraId="437CEA72">
            <w:pPr>
              <w:keepNext w:val="0"/>
              <w:keepLines w:val="0"/>
              <w:widowControl/>
              <w:suppressLineNumbers w:val="0"/>
              <w:spacing w:line="240" w:lineRule="auto"/>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注：本表反映本年度的总收支和年末结转结余情况。财政专户管理资金是指教育收费；事业收入不含教育收费。</w:t>
            </w:r>
          </w:p>
        </w:tc>
      </w:tr>
    </w:tbl>
    <w:p w14:paraId="369F8D1E">
      <w:pPr>
        <w:rPr>
          <w:rFonts w:hint="eastAsia"/>
          <w:lang w:val="en-US" w:eastAsia="zh-CN"/>
        </w:rPr>
        <w:sectPr>
          <w:footerReference r:id="rId6"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720" w:num="1"/>
          <w:docGrid w:type="lines" w:linePitch="312" w:charSpace="0"/>
        </w:sectPr>
      </w:pPr>
    </w:p>
    <w:p w14:paraId="3EE2727C">
      <w:pPr>
        <w:pStyle w:val="6"/>
        <w:wordWrap w:val="0"/>
        <w:spacing w:before="0" w:after="0" w:line="800" w:lineRule="exact"/>
        <w:ind w:firstLine="602" w:firstLineChars="200"/>
        <w:rPr>
          <w:rFonts w:hint="eastAsia" w:ascii="黑体" w:hAnsi="黑体" w:eastAsia="黑体"/>
          <w:sz w:val="30"/>
          <w:szCs w:val="30"/>
          <w:lang w:val="en-US" w:eastAsia="zh-CN"/>
        </w:rPr>
      </w:pPr>
      <w:bookmarkStart w:id="5" w:name="_Toc8357"/>
      <w:r>
        <w:rPr>
          <w:rFonts w:hint="eastAsia" w:ascii="黑体" w:hAnsi="黑体" w:eastAsia="黑体"/>
          <w:sz w:val="30"/>
          <w:szCs w:val="30"/>
          <w:lang w:val="en-US" w:eastAsia="zh-CN"/>
        </w:rPr>
        <w:t>二、《收入决算表（按功能分类列示）》</w:t>
      </w:r>
      <w:bookmarkEnd w:id="5"/>
    </w:p>
    <w:tbl>
      <w:tblPr>
        <w:tblStyle w:val="8"/>
        <w:tblW w:w="1629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023"/>
        <w:gridCol w:w="2184"/>
        <w:gridCol w:w="1824"/>
        <w:gridCol w:w="1737"/>
        <w:gridCol w:w="1503"/>
        <w:gridCol w:w="1680"/>
        <w:gridCol w:w="1656"/>
        <w:gridCol w:w="1572"/>
        <w:gridCol w:w="1524"/>
        <w:gridCol w:w="1587"/>
      </w:tblGrid>
      <w:tr w14:paraId="33513E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9951" w:type="dxa"/>
            <w:gridSpan w:val="6"/>
            <w:tcBorders>
              <w:top w:val="nil"/>
              <w:left w:val="nil"/>
              <w:bottom w:val="single" w:color="auto" w:sz="4" w:space="0"/>
              <w:right w:val="nil"/>
            </w:tcBorders>
            <w:shd w:val="clear" w:color="auto" w:fill="FFFFFF"/>
            <w:noWrap/>
            <w:vAlign w:val="center"/>
          </w:tcPr>
          <w:p w14:paraId="4CDF6DEB">
            <w:pPr>
              <w:snapToGrid w:val="0"/>
              <w:jc w:val="left"/>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0"/>
                <w:szCs w:val="20"/>
                <w:u w:val="none"/>
                <w:lang w:val="en-US" w:eastAsia="zh-CN"/>
              </w:rPr>
              <w:t>单位</w:t>
            </w:r>
            <w:r>
              <w:rPr>
                <w:rFonts w:hint="eastAsia" w:ascii="宋体" w:hAnsi="宋体" w:eastAsia="宋体" w:cs="宋体"/>
                <w:i w:val="0"/>
                <w:iCs w:val="0"/>
                <w:color w:val="000000"/>
                <w:kern w:val="0"/>
                <w:sz w:val="20"/>
                <w:szCs w:val="20"/>
                <w:u w:val="none"/>
                <w:lang w:val="en-US" w:eastAsia="zh-CN"/>
              </w:rPr>
              <w:t>：</w:t>
            </w:r>
            <w:r>
              <w:rPr>
                <w:rFonts w:hint="eastAsia" w:ascii="宋体" w:hAnsi="宋体" w:eastAsia="宋体" w:cs="宋体"/>
                <w:sz w:val="20"/>
                <w:szCs w:val="20"/>
                <w:lang w:val="en-US" w:eastAsia="zh-CN"/>
              </w:rPr>
              <w:t>天津食品集团有限公司（本级）</w:t>
            </w:r>
          </w:p>
        </w:tc>
        <w:tc>
          <w:tcPr>
            <w:tcW w:w="1656" w:type="dxa"/>
            <w:tcBorders>
              <w:top w:val="nil"/>
              <w:left w:val="nil"/>
              <w:bottom w:val="single" w:color="auto" w:sz="4" w:space="0"/>
              <w:right w:val="nil"/>
            </w:tcBorders>
            <w:shd w:val="clear" w:color="auto" w:fill="FFFFFF"/>
            <w:noWrap/>
            <w:vAlign w:val="center"/>
          </w:tcPr>
          <w:p w14:paraId="5B6606EE">
            <w:pPr>
              <w:snapToGrid w:val="0"/>
              <w:jc w:val="right"/>
              <w:rPr>
                <w:rFonts w:hint="eastAsia" w:ascii="宋体" w:hAnsi="宋体" w:eastAsia="宋体" w:cs="宋体"/>
                <w:i w:val="0"/>
                <w:iCs w:val="0"/>
                <w:color w:val="000000"/>
                <w:sz w:val="24"/>
                <w:szCs w:val="24"/>
                <w:u w:val="none"/>
              </w:rPr>
            </w:pPr>
          </w:p>
        </w:tc>
        <w:tc>
          <w:tcPr>
            <w:tcW w:w="1572" w:type="dxa"/>
            <w:tcBorders>
              <w:top w:val="nil"/>
              <w:left w:val="nil"/>
              <w:bottom w:val="single" w:color="auto" w:sz="4" w:space="0"/>
              <w:right w:val="nil"/>
            </w:tcBorders>
            <w:shd w:val="clear" w:color="auto" w:fill="FFFFFF"/>
            <w:noWrap/>
            <w:vAlign w:val="center"/>
          </w:tcPr>
          <w:p w14:paraId="39ED2CFE">
            <w:pPr>
              <w:snapToGrid w:val="0"/>
              <w:jc w:val="right"/>
              <w:rPr>
                <w:rFonts w:hint="eastAsia" w:ascii="宋体" w:hAnsi="宋体" w:eastAsia="宋体" w:cs="宋体"/>
                <w:i w:val="0"/>
                <w:iCs w:val="0"/>
                <w:color w:val="000000"/>
                <w:sz w:val="24"/>
                <w:szCs w:val="24"/>
                <w:u w:val="none"/>
              </w:rPr>
            </w:pPr>
          </w:p>
        </w:tc>
        <w:tc>
          <w:tcPr>
            <w:tcW w:w="3111" w:type="dxa"/>
            <w:gridSpan w:val="2"/>
            <w:tcBorders>
              <w:top w:val="nil"/>
              <w:left w:val="nil"/>
              <w:bottom w:val="single" w:color="auto" w:sz="4" w:space="0"/>
              <w:right w:val="nil"/>
            </w:tcBorders>
            <w:shd w:val="clear" w:color="auto" w:fill="FFFFFF"/>
            <w:noWrap/>
            <w:vAlign w:val="center"/>
          </w:tcPr>
          <w:p w14:paraId="0A5E2400">
            <w:pPr>
              <w:keepNext w:val="0"/>
              <w:keepLines w:val="0"/>
              <w:widowControl/>
              <w:suppressLineNumbers w:val="0"/>
              <w:snapToGrid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0"/>
                <w:szCs w:val="20"/>
                <w:u w:val="none"/>
                <w:lang w:val="en-US" w:eastAsia="zh-CN"/>
              </w:rPr>
              <w:t>金额单位：元</w:t>
            </w:r>
          </w:p>
        </w:tc>
      </w:tr>
      <w:tr w14:paraId="4A2882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tblHeader/>
          <w:jc w:val="center"/>
        </w:trPr>
        <w:tc>
          <w:tcPr>
            <w:tcW w:w="3207" w:type="dxa"/>
            <w:gridSpan w:val="2"/>
            <w:tcBorders>
              <w:top w:val="single" w:color="auto" w:sz="4" w:space="0"/>
              <w:left w:val="single" w:color="auto" w:sz="4" w:space="0"/>
              <w:bottom w:val="single" w:color="000000" w:sz="4" w:space="0"/>
              <w:right w:val="single" w:color="000000" w:sz="4" w:space="0"/>
            </w:tcBorders>
            <w:shd w:val="clear" w:color="auto" w:fill="FFFFFF"/>
            <w:vAlign w:val="center"/>
          </w:tcPr>
          <w:p w14:paraId="524193D3">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项    目</w:t>
            </w:r>
          </w:p>
        </w:tc>
        <w:tc>
          <w:tcPr>
            <w:tcW w:w="1824" w:type="dxa"/>
            <w:vMerge w:val="restart"/>
            <w:tcBorders>
              <w:top w:val="single" w:color="auto" w:sz="4" w:space="0"/>
              <w:left w:val="single" w:color="000000" w:sz="4" w:space="0"/>
              <w:bottom w:val="single" w:color="000000" w:sz="4" w:space="0"/>
              <w:right w:val="single" w:color="000000" w:sz="4" w:space="0"/>
            </w:tcBorders>
            <w:shd w:val="clear" w:color="auto" w:fill="FFFFFF"/>
            <w:vAlign w:val="center"/>
          </w:tcPr>
          <w:p w14:paraId="676BDB4A">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本年收入合计</w:t>
            </w:r>
          </w:p>
        </w:tc>
        <w:tc>
          <w:tcPr>
            <w:tcW w:w="1737" w:type="dxa"/>
            <w:vMerge w:val="restart"/>
            <w:tcBorders>
              <w:top w:val="single" w:color="auto" w:sz="4" w:space="0"/>
              <w:left w:val="single" w:color="000000" w:sz="4" w:space="0"/>
              <w:bottom w:val="single" w:color="000000" w:sz="4" w:space="0"/>
              <w:right w:val="single" w:color="000000" w:sz="4" w:space="0"/>
            </w:tcBorders>
            <w:shd w:val="clear" w:color="auto" w:fill="auto"/>
            <w:vAlign w:val="center"/>
          </w:tcPr>
          <w:p w14:paraId="047CE79A">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财政拨款收入</w:t>
            </w:r>
          </w:p>
        </w:tc>
        <w:tc>
          <w:tcPr>
            <w:tcW w:w="1503" w:type="dxa"/>
            <w:vMerge w:val="restart"/>
            <w:tcBorders>
              <w:top w:val="single" w:color="auto" w:sz="4" w:space="0"/>
              <w:left w:val="single" w:color="000000" w:sz="4" w:space="0"/>
              <w:bottom w:val="single" w:color="000000" w:sz="4" w:space="0"/>
              <w:right w:val="single" w:color="000000" w:sz="4" w:space="0"/>
            </w:tcBorders>
            <w:shd w:val="clear" w:color="auto" w:fill="FFFFFF"/>
            <w:vAlign w:val="center"/>
          </w:tcPr>
          <w:p w14:paraId="535E3A43">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上级补助收入</w:t>
            </w:r>
          </w:p>
        </w:tc>
        <w:tc>
          <w:tcPr>
            <w:tcW w:w="3336" w:type="dxa"/>
            <w:gridSpan w:val="2"/>
            <w:tcBorders>
              <w:top w:val="single" w:color="auto" w:sz="4" w:space="0"/>
              <w:left w:val="single" w:color="000000" w:sz="4" w:space="0"/>
              <w:bottom w:val="single" w:color="000000" w:sz="4" w:space="0"/>
              <w:right w:val="single" w:color="000000" w:sz="4" w:space="0"/>
            </w:tcBorders>
            <w:shd w:val="clear" w:color="auto" w:fill="FFFFFF"/>
            <w:vAlign w:val="center"/>
          </w:tcPr>
          <w:p w14:paraId="42F62401">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事业收入</w:t>
            </w:r>
          </w:p>
        </w:tc>
        <w:tc>
          <w:tcPr>
            <w:tcW w:w="1572" w:type="dxa"/>
            <w:vMerge w:val="restart"/>
            <w:tcBorders>
              <w:top w:val="single" w:color="auto" w:sz="4" w:space="0"/>
              <w:left w:val="single" w:color="000000" w:sz="4" w:space="0"/>
              <w:bottom w:val="single" w:color="000000" w:sz="4" w:space="0"/>
              <w:right w:val="single" w:color="000000" w:sz="4" w:space="0"/>
            </w:tcBorders>
            <w:shd w:val="clear" w:color="auto" w:fill="FFFFFF"/>
            <w:vAlign w:val="center"/>
          </w:tcPr>
          <w:p w14:paraId="2E80430F">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经营收入</w:t>
            </w:r>
          </w:p>
        </w:tc>
        <w:tc>
          <w:tcPr>
            <w:tcW w:w="1524" w:type="dxa"/>
            <w:vMerge w:val="restart"/>
            <w:tcBorders>
              <w:top w:val="single" w:color="auto" w:sz="4" w:space="0"/>
              <w:left w:val="single" w:color="000000" w:sz="4" w:space="0"/>
              <w:bottom w:val="single" w:color="000000" w:sz="4" w:space="0"/>
              <w:right w:val="single" w:color="000000" w:sz="4" w:space="0"/>
            </w:tcBorders>
            <w:shd w:val="clear" w:color="auto" w:fill="FFFFFF"/>
            <w:vAlign w:val="center"/>
          </w:tcPr>
          <w:p w14:paraId="581297F0">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附属单位上缴收入</w:t>
            </w:r>
          </w:p>
        </w:tc>
        <w:tc>
          <w:tcPr>
            <w:tcW w:w="1587" w:type="dxa"/>
            <w:vMerge w:val="restart"/>
            <w:tcBorders>
              <w:top w:val="single" w:color="auto" w:sz="4" w:space="0"/>
              <w:left w:val="single" w:color="000000" w:sz="4" w:space="0"/>
              <w:bottom w:val="single" w:color="000000" w:sz="4" w:space="0"/>
              <w:right w:val="single" w:color="auto" w:sz="4" w:space="0"/>
            </w:tcBorders>
            <w:shd w:val="clear" w:color="auto" w:fill="FFFFFF"/>
            <w:vAlign w:val="center"/>
          </w:tcPr>
          <w:p w14:paraId="247D71FD">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其他收入</w:t>
            </w:r>
          </w:p>
        </w:tc>
      </w:tr>
      <w:tr w14:paraId="33E673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tblHeader/>
          <w:jc w:val="center"/>
        </w:trPr>
        <w:tc>
          <w:tcPr>
            <w:tcW w:w="1023" w:type="dxa"/>
            <w:vMerge w:val="restart"/>
            <w:tcBorders>
              <w:top w:val="single" w:color="000000" w:sz="4" w:space="0"/>
              <w:left w:val="single" w:color="auto" w:sz="4" w:space="0"/>
              <w:bottom w:val="single" w:color="000000" w:sz="4" w:space="0"/>
              <w:right w:val="single" w:color="000000" w:sz="4" w:space="0"/>
            </w:tcBorders>
            <w:shd w:val="clear" w:color="auto" w:fill="FFFFFF"/>
            <w:vAlign w:val="center"/>
          </w:tcPr>
          <w:p w14:paraId="2F0EC99D">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科目编码</w:t>
            </w:r>
          </w:p>
        </w:tc>
        <w:tc>
          <w:tcPr>
            <w:tcW w:w="218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B2CF6A5">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科目名称</w:t>
            </w:r>
          </w:p>
        </w:tc>
        <w:tc>
          <w:tcPr>
            <w:tcW w:w="182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8CE8B7A">
            <w:pPr>
              <w:snapToGrid w:val="0"/>
              <w:jc w:val="center"/>
              <w:rPr>
                <w:rFonts w:hint="eastAsia" w:ascii="宋体" w:hAnsi="宋体" w:eastAsia="宋体" w:cs="宋体"/>
                <w:i w:val="0"/>
                <w:iCs w:val="0"/>
                <w:color w:val="000000"/>
                <w:sz w:val="20"/>
                <w:szCs w:val="20"/>
                <w:u w:val="none"/>
              </w:rPr>
            </w:pPr>
          </w:p>
        </w:tc>
        <w:tc>
          <w:tcPr>
            <w:tcW w:w="17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587F04">
            <w:pPr>
              <w:snapToGrid w:val="0"/>
              <w:jc w:val="center"/>
              <w:rPr>
                <w:rFonts w:hint="eastAsia" w:ascii="宋体" w:hAnsi="宋体" w:eastAsia="宋体" w:cs="宋体"/>
                <w:i w:val="0"/>
                <w:iCs w:val="0"/>
                <w:color w:val="000000"/>
                <w:sz w:val="20"/>
                <w:szCs w:val="20"/>
                <w:u w:val="none"/>
              </w:rPr>
            </w:pPr>
          </w:p>
        </w:tc>
        <w:tc>
          <w:tcPr>
            <w:tcW w:w="150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D96229E">
            <w:pPr>
              <w:snapToGrid w:val="0"/>
              <w:jc w:val="center"/>
              <w:rPr>
                <w:rFonts w:hint="eastAsia" w:ascii="宋体" w:hAnsi="宋体" w:eastAsia="宋体" w:cs="宋体"/>
                <w:i w:val="0"/>
                <w:iCs w:val="0"/>
                <w:color w:val="000000"/>
                <w:sz w:val="20"/>
                <w:szCs w:val="20"/>
                <w:u w:val="none"/>
              </w:rPr>
            </w:pPr>
          </w:p>
        </w:tc>
        <w:tc>
          <w:tcPr>
            <w:tcW w:w="168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EDA8C4A">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小计</w:t>
            </w:r>
          </w:p>
        </w:tc>
        <w:tc>
          <w:tcPr>
            <w:tcW w:w="165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C646DBC">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其中：教育收费</w:t>
            </w:r>
          </w:p>
        </w:tc>
        <w:tc>
          <w:tcPr>
            <w:tcW w:w="157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9751A82">
            <w:pPr>
              <w:snapToGrid w:val="0"/>
              <w:jc w:val="center"/>
              <w:rPr>
                <w:rFonts w:hint="eastAsia" w:ascii="宋体" w:hAnsi="宋体" w:eastAsia="宋体" w:cs="宋体"/>
                <w:i w:val="0"/>
                <w:iCs w:val="0"/>
                <w:color w:val="000000"/>
                <w:sz w:val="20"/>
                <w:szCs w:val="20"/>
                <w:u w:val="none"/>
              </w:rPr>
            </w:pPr>
          </w:p>
        </w:tc>
        <w:tc>
          <w:tcPr>
            <w:tcW w:w="152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8F2CC65">
            <w:pPr>
              <w:snapToGrid w:val="0"/>
              <w:jc w:val="center"/>
              <w:rPr>
                <w:rFonts w:hint="eastAsia" w:ascii="宋体" w:hAnsi="宋体" w:eastAsia="宋体" w:cs="宋体"/>
                <w:i w:val="0"/>
                <w:iCs w:val="0"/>
                <w:color w:val="000000"/>
                <w:sz w:val="20"/>
                <w:szCs w:val="20"/>
                <w:u w:val="none"/>
              </w:rPr>
            </w:pPr>
          </w:p>
        </w:tc>
        <w:tc>
          <w:tcPr>
            <w:tcW w:w="1587" w:type="dxa"/>
            <w:vMerge w:val="continue"/>
            <w:tcBorders>
              <w:top w:val="single" w:color="000000" w:sz="4" w:space="0"/>
              <w:left w:val="single" w:color="000000" w:sz="4" w:space="0"/>
              <w:bottom w:val="single" w:color="000000" w:sz="4" w:space="0"/>
              <w:right w:val="single" w:color="auto" w:sz="4" w:space="0"/>
            </w:tcBorders>
            <w:shd w:val="clear" w:color="auto" w:fill="FFFFFF"/>
            <w:vAlign w:val="center"/>
          </w:tcPr>
          <w:p w14:paraId="03F9C883">
            <w:pPr>
              <w:snapToGrid w:val="0"/>
              <w:jc w:val="center"/>
              <w:rPr>
                <w:rFonts w:hint="eastAsia" w:ascii="宋体" w:hAnsi="宋体" w:eastAsia="宋体" w:cs="宋体"/>
                <w:i w:val="0"/>
                <w:iCs w:val="0"/>
                <w:color w:val="000000"/>
                <w:sz w:val="20"/>
                <w:szCs w:val="20"/>
                <w:u w:val="none"/>
              </w:rPr>
            </w:pPr>
          </w:p>
        </w:tc>
      </w:tr>
      <w:tr w14:paraId="1F367B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tblHeader/>
          <w:jc w:val="center"/>
        </w:trPr>
        <w:tc>
          <w:tcPr>
            <w:tcW w:w="1023" w:type="dxa"/>
            <w:vMerge w:val="continue"/>
            <w:tcBorders>
              <w:top w:val="single" w:color="000000" w:sz="4" w:space="0"/>
              <w:left w:val="single" w:color="auto" w:sz="4" w:space="0"/>
              <w:bottom w:val="single" w:color="000000" w:sz="4" w:space="0"/>
              <w:right w:val="single" w:color="000000" w:sz="4" w:space="0"/>
            </w:tcBorders>
            <w:shd w:val="clear" w:color="auto" w:fill="FFFFFF"/>
            <w:vAlign w:val="center"/>
          </w:tcPr>
          <w:p w14:paraId="2041BB5D">
            <w:pPr>
              <w:snapToGrid w:val="0"/>
              <w:jc w:val="center"/>
              <w:rPr>
                <w:rFonts w:hint="eastAsia" w:ascii="宋体" w:hAnsi="宋体" w:eastAsia="宋体" w:cs="宋体"/>
                <w:i w:val="0"/>
                <w:iCs w:val="0"/>
                <w:color w:val="000000"/>
                <w:sz w:val="20"/>
                <w:szCs w:val="20"/>
                <w:u w:val="none"/>
              </w:rPr>
            </w:pPr>
          </w:p>
        </w:tc>
        <w:tc>
          <w:tcPr>
            <w:tcW w:w="218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D190CDB">
            <w:pPr>
              <w:snapToGrid w:val="0"/>
              <w:jc w:val="center"/>
              <w:rPr>
                <w:rFonts w:hint="eastAsia" w:ascii="宋体" w:hAnsi="宋体" w:eastAsia="宋体" w:cs="宋体"/>
                <w:i w:val="0"/>
                <w:iCs w:val="0"/>
                <w:color w:val="000000"/>
                <w:sz w:val="20"/>
                <w:szCs w:val="20"/>
                <w:u w:val="none"/>
              </w:rPr>
            </w:pPr>
          </w:p>
        </w:tc>
        <w:tc>
          <w:tcPr>
            <w:tcW w:w="182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C326292">
            <w:pPr>
              <w:snapToGrid w:val="0"/>
              <w:jc w:val="center"/>
              <w:rPr>
                <w:rFonts w:hint="eastAsia" w:ascii="宋体" w:hAnsi="宋体" w:eastAsia="宋体" w:cs="宋体"/>
                <w:i w:val="0"/>
                <w:iCs w:val="0"/>
                <w:color w:val="000000"/>
                <w:sz w:val="20"/>
                <w:szCs w:val="20"/>
                <w:u w:val="none"/>
              </w:rPr>
            </w:pPr>
          </w:p>
        </w:tc>
        <w:tc>
          <w:tcPr>
            <w:tcW w:w="17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D4FC16">
            <w:pPr>
              <w:snapToGrid w:val="0"/>
              <w:jc w:val="center"/>
              <w:rPr>
                <w:rFonts w:hint="eastAsia" w:ascii="宋体" w:hAnsi="宋体" w:eastAsia="宋体" w:cs="宋体"/>
                <w:i w:val="0"/>
                <w:iCs w:val="0"/>
                <w:color w:val="000000"/>
                <w:sz w:val="20"/>
                <w:szCs w:val="20"/>
                <w:u w:val="none"/>
              </w:rPr>
            </w:pPr>
          </w:p>
        </w:tc>
        <w:tc>
          <w:tcPr>
            <w:tcW w:w="150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A409AF5">
            <w:pPr>
              <w:snapToGrid w:val="0"/>
              <w:jc w:val="center"/>
              <w:rPr>
                <w:rFonts w:hint="eastAsia" w:ascii="宋体" w:hAnsi="宋体" w:eastAsia="宋体" w:cs="宋体"/>
                <w:i w:val="0"/>
                <w:iCs w:val="0"/>
                <w:color w:val="000000"/>
                <w:sz w:val="20"/>
                <w:szCs w:val="20"/>
                <w:u w:val="none"/>
              </w:rPr>
            </w:pPr>
          </w:p>
        </w:tc>
        <w:tc>
          <w:tcPr>
            <w:tcW w:w="16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DBB53D2">
            <w:pPr>
              <w:snapToGrid w:val="0"/>
              <w:jc w:val="center"/>
              <w:rPr>
                <w:rFonts w:hint="eastAsia" w:ascii="宋体" w:hAnsi="宋体" w:eastAsia="宋体" w:cs="宋体"/>
                <w:i w:val="0"/>
                <w:iCs w:val="0"/>
                <w:color w:val="000000"/>
                <w:sz w:val="20"/>
                <w:szCs w:val="20"/>
                <w:u w:val="none"/>
              </w:rPr>
            </w:pPr>
          </w:p>
        </w:tc>
        <w:tc>
          <w:tcPr>
            <w:tcW w:w="165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D79C159">
            <w:pPr>
              <w:snapToGrid w:val="0"/>
              <w:jc w:val="center"/>
              <w:rPr>
                <w:rFonts w:hint="eastAsia" w:ascii="宋体" w:hAnsi="宋体" w:eastAsia="宋体" w:cs="宋体"/>
                <w:i w:val="0"/>
                <w:iCs w:val="0"/>
                <w:color w:val="000000"/>
                <w:sz w:val="20"/>
                <w:szCs w:val="20"/>
                <w:u w:val="none"/>
              </w:rPr>
            </w:pPr>
          </w:p>
        </w:tc>
        <w:tc>
          <w:tcPr>
            <w:tcW w:w="157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DCBBFAB">
            <w:pPr>
              <w:snapToGrid w:val="0"/>
              <w:jc w:val="center"/>
              <w:rPr>
                <w:rFonts w:hint="eastAsia" w:ascii="宋体" w:hAnsi="宋体" w:eastAsia="宋体" w:cs="宋体"/>
                <w:i w:val="0"/>
                <w:iCs w:val="0"/>
                <w:color w:val="000000"/>
                <w:sz w:val="20"/>
                <w:szCs w:val="20"/>
                <w:u w:val="none"/>
              </w:rPr>
            </w:pPr>
          </w:p>
        </w:tc>
        <w:tc>
          <w:tcPr>
            <w:tcW w:w="152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78DB0C0">
            <w:pPr>
              <w:snapToGrid w:val="0"/>
              <w:jc w:val="center"/>
              <w:rPr>
                <w:rFonts w:hint="eastAsia" w:ascii="宋体" w:hAnsi="宋体" w:eastAsia="宋体" w:cs="宋体"/>
                <w:i w:val="0"/>
                <w:iCs w:val="0"/>
                <w:color w:val="000000"/>
                <w:sz w:val="20"/>
                <w:szCs w:val="20"/>
                <w:u w:val="none"/>
              </w:rPr>
            </w:pPr>
          </w:p>
        </w:tc>
        <w:tc>
          <w:tcPr>
            <w:tcW w:w="1587" w:type="dxa"/>
            <w:vMerge w:val="continue"/>
            <w:tcBorders>
              <w:top w:val="single" w:color="000000" w:sz="4" w:space="0"/>
              <w:left w:val="single" w:color="000000" w:sz="4" w:space="0"/>
              <w:bottom w:val="single" w:color="000000" w:sz="4" w:space="0"/>
              <w:right w:val="single" w:color="auto" w:sz="4" w:space="0"/>
            </w:tcBorders>
            <w:shd w:val="clear" w:color="auto" w:fill="FFFFFF"/>
            <w:vAlign w:val="center"/>
          </w:tcPr>
          <w:p w14:paraId="653D6331">
            <w:pPr>
              <w:snapToGrid w:val="0"/>
              <w:jc w:val="center"/>
              <w:rPr>
                <w:rFonts w:hint="eastAsia" w:ascii="宋体" w:hAnsi="宋体" w:eastAsia="宋体" w:cs="宋体"/>
                <w:i w:val="0"/>
                <w:iCs w:val="0"/>
                <w:color w:val="000000"/>
                <w:sz w:val="20"/>
                <w:szCs w:val="20"/>
                <w:u w:val="none"/>
              </w:rPr>
            </w:pPr>
          </w:p>
        </w:tc>
      </w:tr>
      <w:tr w14:paraId="49BB86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tblHeader/>
          <w:jc w:val="center"/>
        </w:trPr>
        <w:tc>
          <w:tcPr>
            <w:tcW w:w="3207" w:type="dxa"/>
            <w:gridSpan w:val="2"/>
            <w:tcBorders>
              <w:top w:val="single" w:color="000000" w:sz="4" w:space="0"/>
              <w:left w:val="single" w:color="auto" w:sz="4" w:space="0"/>
              <w:bottom w:val="single" w:color="000000" w:sz="4" w:space="0"/>
              <w:right w:val="single" w:color="000000" w:sz="4" w:space="0"/>
            </w:tcBorders>
            <w:shd w:val="clear" w:color="auto" w:fill="FFFFFF"/>
            <w:noWrap/>
            <w:vAlign w:val="center"/>
          </w:tcPr>
          <w:p w14:paraId="38E2862C">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合计</w:t>
            </w:r>
          </w:p>
        </w:tc>
        <w:tc>
          <w:tcPr>
            <w:tcW w:w="1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2C857">
            <w:pPr>
              <w:snapToGrid w:val="0"/>
              <w:jc w:val="right"/>
              <w:rPr>
                <w:rFonts w:hint="default" w:ascii="Times New Roman" w:hAnsi="Times New Roman" w:eastAsia="宋体" w:cs="Times New Roman"/>
                <w:i w:val="0"/>
                <w:iCs w:val="0"/>
                <w:color w:val="000000"/>
                <w:kern w:val="0"/>
                <w:sz w:val="20"/>
                <w:szCs w:val="20"/>
                <w:u w:val="none"/>
                <w:lang w:val="en-US" w:eastAsia="zh-CN"/>
              </w:rPr>
            </w:pPr>
            <w:r>
              <w:rPr>
                <w:rFonts w:hint="default" w:ascii="Times New Roman" w:hAnsi="Times New Roman" w:eastAsia="宋体" w:cs="Times New Roman"/>
                <w:i w:val="0"/>
                <w:iCs w:val="0"/>
                <w:color w:val="000000"/>
                <w:kern w:val="0"/>
                <w:sz w:val="20"/>
                <w:szCs w:val="20"/>
                <w:u w:val="none"/>
                <w:lang w:val="en-US" w:eastAsia="zh-CN"/>
              </w:rPr>
              <w:t>2051439.53</w:t>
            </w:r>
          </w:p>
        </w:tc>
        <w:tc>
          <w:tcPr>
            <w:tcW w:w="1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61145">
            <w:pPr>
              <w:snapToGrid w:val="0"/>
              <w:jc w:val="right"/>
              <w:rPr>
                <w:rFonts w:hint="default" w:ascii="Times New Roman" w:hAnsi="Times New Roman" w:eastAsia="宋体" w:cs="Times New Roman"/>
                <w:i w:val="0"/>
                <w:iCs w:val="0"/>
                <w:color w:val="000000"/>
                <w:kern w:val="0"/>
                <w:sz w:val="20"/>
                <w:szCs w:val="20"/>
                <w:u w:val="none"/>
                <w:lang w:val="en-US" w:eastAsia="zh-CN"/>
              </w:rPr>
            </w:pPr>
            <w:r>
              <w:rPr>
                <w:rFonts w:hint="default" w:ascii="Times New Roman" w:hAnsi="Times New Roman" w:eastAsia="宋体" w:cs="Times New Roman"/>
                <w:i w:val="0"/>
                <w:iCs w:val="0"/>
                <w:color w:val="000000"/>
                <w:kern w:val="0"/>
                <w:sz w:val="20"/>
                <w:szCs w:val="20"/>
                <w:u w:val="none"/>
                <w:lang w:val="en-US" w:eastAsia="zh-CN"/>
              </w:rPr>
              <w:t>2051439.53</w:t>
            </w:r>
          </w:p>
        </w:tc>
        <w:tc>
          <w:tcPr>
            <w:tcW w:w="15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CE575">
            <w:pPr>
              <w:snapToGrid w:val="0"/>
              <w:jc w:val="right"/>
              <w:rPr>
                <w:rFonts w:hint="default" w:ascii="Times New Roman" w:hAnsi="Times New Roman" w:eastAsia="宋体" w:cs="Times New Roman"/>
                <w:i w:val="0"/>
                <w:iCs w:val="0"/>
                <w:color w:val="000000"/>
                <w:sz w:val="20"/>
                <w:szCs w:val="20"/>
                <w:u w:val="none"/>
              </w:rPr>
            </w:pPr>
          </w:p>
        </w:tc>
        <w:tc>
          <w:tcPr>
            <w:tcW w:w="16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DFAA2">
            <w:pPr>
              <w:snapToGrid w:val="0"/>
              <w:jc w:val="right"/>
              <w:rPr>
                <w:rFonts w:hint="default" w:ascii="Times New Roman" w:hAnsi="Times New Roman" w:eastAsia="宋体" w:cs="Times New Roman"/>
                <w:i w:val="0"/>
                <w:iCs w:val="0"/>
                <w:color w:val="000000"/>
                <w:sz w:val="20"/>
                <w:szCs w:val="20"/>
                <w:u w:val="none"/>
              </w:rPr>
            </w:pPr>
          </w:p>
        </w:tc>
        <w:tc>
          <w:tcPr>
            <w:tcW w:w="1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B24E4">
            <w:pPr>
              <w:snapToGrid w:val="0"/>
              <w:jc w:val="right"/>
              <w:rPr>
                <w:rFonts w:hint="default" w:ascii="Times New Roman" w:hAnsi="Times New Roman" w:eastAsia="宋体" w:cs="Times New Roman"/>
                <w:i w:val="0"/>
                <w:iCs w:val="0"/>
                <w:color w:val="000000"/>
                <w:sz w:val="20"/>
                <w:szCs w:val="20"/>
                <w:u w:val="none"/>
              </w:rPr>
            </w:pPr>
          </w:p>
        </w:tc>
        <w:tc>
          <w:tcPr>
            <w:tcW w:w="1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37990">
            <w:pPr>
              <w:snapToGrid w:val="0"/>
              <w:jc w:val="right"/>
              <w:rPr>
                <w:rFonts w:hint="default" w:ascii="Times New Roman" w:hAnsi="Times New Roman" w:eastAsia="宋体" w:cs="Times New Roman"/>
                <w:i w:val="0"/>
                <w:iCs w:val="0"/>
                <w:color w:val="000000"/>
                <w:sz w:val="20"/>
                <w:szCs w:val="20"/>
                <w:u w:val="none"/>
              </w:rPr>
            </w:pPr>
          </w:p>
        </w:tc>
        <w:tc>
          <w:tcPr>
            <w:tcW w:w="1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16522">
            <w:pPr>
              <w:snapToGrid w:val="0"/>
              <w:jc w:val="right"/>
              <w:rPr>
                <w:rFonts w:hint="default" w:ascii="Times New Roman" w:hAnsi="Times New Roman" w:eastAsia="宋体" w:cs="Times New Roman"/>
                <w:i w:val="0"/>
                <w:iCs w:val="0"/>
                <w:color w:val="000000"/>
                <w:sz w:val="20"/>
                <w:szCs w:val="20"/>
                <w:u w:val="none"/>
              </w:rPr>
            </w:pPr>
          </w:p>
        </w:tc>
        <w:tc>
          <w:tcPr>
            <w:tcW w:w="1587"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428A7D93">
            <w:pPr>
              <w:snapToGrid w:val="0"/>
              <w:jc w:val="right"/>
              <w:rPr>
                <w:rFonts w:hint="default" w:ascii="Times New Roman" w:hAnsi="Times New Roman" w:eastAsia="宋体" w:cs="Times New Roman"/>
                <w:i w:val="0"/>
                <w:iCs w:val="0"/>
                <w:color w:val="000000"/>
                <w:sz w:val="20"/>
                <w:szCs w:val="20"/>
                <w:u w:val="none"/>
              </w:rPr>
            </w:pPr>
          </w:p>
        </w:tc>
      </w:tr>
      <w:tr w14:paraId="1EB36F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blHeader/>
          <w:jc w:val="center"/>
        </w:trPr>
        <w:tc>
          <w:tcPr>
            <w:tcW w:w="1023" w:type="dxa"/>
            <w:tcBorders>
              <w:top w:val="single" w:color="000000" w:sz="4" w:space="0"/>
              <w:left w:val="single" w:color="auto" w:sz="4" w:space="0"/>
              <w:bottom w:val="single" w:color="auto" w:sz="4" w:space="0"/>
              <w:right w:val="single" w:color="000000" w:sz="4" w:space="0"/>
            </w:tcBorders>
            <w:shd w:val="clear" w:color="auto" w:fill="FFFFFF"/>
            <w:noWrap/>
            <w:vAlign w:val="center"/>
          </w:tcPr>
          <w:p w14:paraId="6BB81D53">
            <w:pPr>
              <w:keepNext w:val="0"/>
              <w:keepLines w:val="0"/>
              <w:widowControl/>
              <w:suppressLineNumbers w:val="0"/>
              <w:snapToGrid w:val="0"/>
              <w:jc w:val="left"/>
              <w:textAlignment w:val="center"/>
              <w:rPr>
                <w:rFonts w:hint="default" w:ascii="宋体" w:hAnsi="宋体" w:eastAsia="宋体" w:cs="宋体"/>
                <w:i w:val="0"/>
                <w:iCs w:val="0"/>
                <w:color w:val="000000"/>
                <w:sz w:val="20"/>
                <w:szCs w:val="20"/>
                <w:u w:val="none"/>
                <w:lang w:val="en-US" w:eastAsia="zh-CN"/>
              </w:rPr>
            </w:pPr>
            <w:r>
              <w:rPr>
                <w:rFonts w:hint="default" w:ascii="宋体" w:hAnsi="宋体" w:eastAsia="宋体" w:cs="宋体"/>
                <w:i w:val="0"/>
                <w:iCs w:val="0"/>
                <w:color w:val="000000"/>
                <w:sz w:val="20"/>
                <w:szCs w:val="20"/>
                <w:u w:val="none"/>
                <w:lang w:val="en-US" w:eastAsia="zh-CN"/>
              </w:rPr>
              <w:t>208</w:t>
            </w:r>
          </w:p>
        </w:tc>
        <w:tc>
          <w:tcPr>
            <w:tcW w:w="2184" w:type="dxa"/>
            <w:tcBorders>
              <w:top w:val="single" w:color="000000" w:sz="4" w:space="0"/>
              <w:left w:val="single" w:color="000000" w:sz="4" w:space="0"/>
              <w:bottom w:val="single" w:color="auto" w:sz="4" w:space="0"/>
              <w:right w:val="single" w:color="000000" w:sz="4" w:space="0"/>
            </w:tcBorders>
            <w:shd w:val="clear" w:color="auto" w:fill="auto"/>
            <w:vAlign w:val="center"/>
          </w:tcPr>
          <w:p w14:paraId="51F14061">
            <w:pPr>
              <w:keepNext w:val="0"/>
              <w:keepLines w:val="0"/>
              <w:widowControl/>
              <w:suppressLineNumbers w:val="0"/>
              <w:snapToGrid w:val="0"/>
              <w:jc w:val="left"/>
              <w:textAlignment w:val="center"/>
              <w:rPr>
                <w:rFonts w:hint="default" w:ascii="宋体" w:hAnsi="宋体" w:eastAsia="宋体" w:cs="宋体"/>
                <w:i w:val="0"/>
                <w:iCs w:val="0"/>
                <w:color w:val="000000"/>
                <w:spacing w:val="0"/>
                <w:w w:val="100"/>
                <w:sz w:val="20"/>
                <w:szCs w:val="20"/>
                <w:u w:val="none"/>
                <w:lang w:val="en-US" w:eastAsia="zh-CN"/>
              </w:rPr>
            </w:pPr>
            <w:r>
              <w:rPr>
                <w:rFonts w:hint="default" w:ascii="宋体" w:hAnsi="宋体" w:eastAsia="宋体" w:cs="宋体"/>
                <w:i w:val="0"/>
                <w:iCs w:val="0"/>
                <w:color w:val="000000"/>
                <w:spacing w:val="0"/>
                <w:w w:val="100"/>
                <w:sz w:val="20"/>
                <w:szCs w:val="20"/>
                <w:u w:val="none"/>
                <w:lang w:val="en-US" w:eastAsia="zh-CN"/>
              </w:rPr>
              <w:t>社会保障和就业支出</w:t>
            </w:r>
          </w:p>
        </w:tc>
        <w:tc>
          <w:tcPr>
            <w:tcW w:w="1824"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597B0CAA">
            <w:pPr>
              <w:snapToGrid w:val="0"/>
              <w:jc w:val="right"/>
              <w:rPr>
                <w:rFonts w:hint="default" w:ascii="Times New Roman" w:hAnsi="Times New Roman" w:eastAsia="宋体" w:cs="Times New Roman"/>
                <w:i w:val="0"/>
                <w:iCs w:val="0"/>
                <w:color w:val="000000"/>
                <w:sz w:val="20"/>
                <w:szCs w:val="20"/>
                <w:u w:val="none"/>
                <w:lang w:val="en-US" w:eastAsia="zh-CN"/>
              </w:rPr>
            </w:pPr>
            <w:r>
              <w:rPr>
                <w:rFonts w:hint="default" w:ascii="Times New Roman" w:hAnsi="Times New Roman" w:eastAsia="宋体" w:cs="Times New Roman"/>
                <w:i w:val="0"/>
                <w:iCs w:val="0"/>
                <w:color w:val="000000"/>
                <w:sz w:val="20"/>
                <w:szCs w:val="20"/>
                <w:u w:val="none"/>
                <w:lang w:val="en-US" w:eastAsia="zh-CN"/>
              </w:rPr>
              <w:t>1328739.74</w:t>
            </w:r>
          </w:p>
        </w:tc>
        <w:tc>
          <w:tcPr>
            <w:tcW w:w="1737"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6EE31139">
            <w:pPr>
              <w:snapToGrid w:val="0"/>
              <w:jc w:val="right"/>
              <w:rPr>
                <w:rFonts w:hint="default" w:ascii="Times New Roman" w:hAnsi="Times New Roman" w:eastAsia="宋体" w:cs="Times New Roman"/>
                <w:i w:val="0"/>
                <w:iCs w:val="0"/>
                <w:color w:val="000000"/>
                <w:sz w:val="20"/>
                <w:szCs w:val="20"/>
                <w:u w:val="none"/>
                <w:lang w:val="en-US" w:eastAsia="zh-CN"/>
              </w:rPr>
            </w:pPr>
            <w:r>
              <w:rPr>
                <w:rFonts w:hint="default" w:ascii="Times New Roman" w:hAnsi="Times New Roman" w:eastAsia="宋体" w:cs="Times New Roman"/>
                <w:i w:val="0"/>
                <w:iCs w:val="0"/>
                <w:color w:val="000000"/>
                <w:sz w:val="20"/>
                <w:szCs w:val="20"/>
                <w:u w:val="none"/>
                <w:lang w:val="en-US" w:eastAsia="zh-CN"/>
              </w:rPr>
              <w:t>1328739.74</w:t>
            </w:r>
          </w:p>
        </w:tc>
        <w:tc>
          <w:tcPr>
            <w:tcW w:w="1503"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1F9B2724">
            <w:pPr>
              <w:snapToGrid w:val="0"/>
              <w:jc w:val="right"/>
              <w:rPr>
                <w:rFonts w:hint="default" w:ascii="Times New Roman" w:hAnsi="Times New Roman" w:eastAsia="宋体" w:cs="Times New Roman"/>
                <w:i w:val="0"/>
                <w:iCs w:val="0"/>
                <w:color w:val="000000"/>
                <w:sz w:val="20"/>
                <w:szCs w:val="20"/>
                <w:u w:val="none"/>
              </w:rPr>
            </w:pPr>
          </w:p>
        </w:tc>
        <w:tc>
          <w:tcPr>
            <w:tcW w:w="1680"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00E0A09C">
            <w:pPr>
              <w:snapToGrid w:val="0"/>
              <w:jc w:val="right"/>
              <w:rPr>
                <w:rFonts w:hint="default" w:ascii="Times New Roman" w:hAnsi="Times New Roman" w:eastAsia="宋体" w:cs="Times New Roman"/>
                <w:i w:val="0"/>
                <w:iCs w:val="0"/>
                <w:color w:val="000000"/>
                <w:sz w:val="20"/>
                <w:szCs w:val="20"/>
                <w:u w:val="none"/>
              </w:rPr>
            </w:pPr>
          </w:p>
        </w:tc>
        <w:tc>
          <w:tcPr>
            <w:tcW w:w="1656"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4AF26C3B">
            <w:pPr>
              <w:snapToGrid w:val="0"/>
              <w:jc w:val="right"/>
              <w:rPr>
                <w:rFonts w:hint="default" w:ascii="Times New Roman" w:hAnsi="Times New Roman" w:eastAsia="宋体" w:cs="Times New Roman"/>
                <w:i w:val="0"/>
                <w:iCs w:val="0"/>
                <w:color w:val="000000"/>
                <w:sz w:val="20"/>
                <w:szCs w:val="20"/>
                <w:u w:val="none"/>
              </w:rPr>
            </w:pPr>
          </w:p>
        </w:tc>
        <w:tc>
          <w:tcPr>
            <w:tcW w:w="1572"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0AF557A5">
            <w:pPr>
              <w:snapToGrid w:val="0"/>
              <w:jc w:val="right"/>
              <w:rPr>
                <w:rFonts w:hint="default" w:ascii="Times New Roman" w:hAnsi="Times New Roman" w:eastAsia="宋体" w:cs="Times New Roman"/>
                <w:i w:val="0"/>
                <w:iCs w:val="0"/>
                <w:color w:val="000000"/>
                <w:sz w:val="20"/>
                <w:szCs w:val="20"/>
                <w:u w:val="none"/>
              </w:rPr>
            </w:pPr>
          </w:p>
        </w:tc>
        <w:tc>
          <w:tcPr>
            <w:tcW w:w="1524"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41DD9B72">
            <w:pPr>
              <w:snapToGrid w:val="0"/>
              <w:jc w:val="right"/>
              <w:rPr>
                <w:rFonts w:hint="default" w:ascii="Times New Roman" w:hAnsi="Times New Roman" w:eastAsia="宋体" w:cs="Times New Roman"/>
                <w:i w:val="0"/>
                <w:iCs w:val="0"/>
                <w:color w:val="000000"/>
                <w:sz w:val="20"/>
                <w:szCs w:val="20"/>
                <w:u w:val="none"/>
              </w:rPr>
            </w:pPr>
          </w:p>
        </w:tc>
        <w:tc>
          <w:tcPr>
            <w:tcW w:w="1587" w:type="dxa"/>
            <w:tcBorders>
              <w:top w:val="single" w:color="000000" w:sz="4" w:space="0"/>
              <w:left w:val="single" w:color="000000" w:sz="4" w:space="0"/>
              <w:bottom w:val="single" w:color="auto" w:sz="4" w:space="0"/>
              <w:right w:val="single" w:color="auto" w:sz="4" w:space="0"/>
            </w:tcBorders>
            <w:shd w:val="clear" w:color="auto" w:fill="auto"/>
            <w:noWrap/>
            <w:vAlign w:val="center"/>
          </w:tcPr>
          <w:p w14:paraId="1D6F5FF0">
            <w:pPr>
              <w:snapToGrid w:val="0"/>
              <w:jc w:val="right"/>
              <w:rPr>
                <w:rFonts w:hint="default" w:ascii="Times New Roman" w:hAnsi="Times New Roman" w:eastAsia="宋体" w:cs="Times New Roman"/>
                <w:i w:val="0"/>
                <w:iCs w:val="0"/>
                <w:color w:val="000000"/>
                <w:sz w:val="20"/>
                <w:szCs w:val="20"/>
                <w:u w:val="none"/>
              </w:rPr>
            </w:pPr>
          </w:p>
        </w:tc>
      </w:tr>
      <w:tr w14:paraId="04D6B5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blHeader/>
          <w:jc w:val="center"/>
        </w:trPr>
        <w:tc>
          <w:tcPr>
            <w:tcW w:w="1023" w:type="dxa"/>
            <w:tcBorders>
              <w:top w:val="single" w:color="000000" w:sz="4" w:space="0"/>
              <w:left w:val="single" w:color="auto" w:sz="4" w:space="0"/>
              <w:bottom w:val="single" w:color="auto" w:sz="4" w:space="0"/>
              <w:right w:val="single" w:color="000000" w:sz="4" w:space="0"/>
            </w:tcBorders>
            <w:shd w:val="clear" w:color="auto" w:fill="FFFFFF"/>
            <w:noWrap/>
            <w:vAlign w:val="center"/>
          </w:tcPr>
          <w:p w14:paraId="6FE151F3">
            <w:pPr>
              <w:keepNext w:val="0"/>
              <w:keepLines w:val="0"/>
              <w:widowControl/>
              <w:suppressLineNumbers w:val="0"/>
              <w:snapToGrid w:val="0"/>
              <w:jc w:val="left"/>
              <w:textAlignment w:val="center"/>
              <w:rPr>
                <w:rFonts w:hint="default" w:ascii="宋体" w:hAnsi="宋体" w:eastAsia="宋体" w:cs="宋体"/>
                <w:i w:val="0"/>
                <w:iCs w:val="0"/>
                <w:color w:val="000000"/>
                <w:sz w:val="20"/>
                <w:szCs w:val="20"/>
                <w:u w:val="none"/>
                <w:lang w:val="en-US" w:eastAsia="zh-CN"/>
              </w:rPr>
            </w:pPr>
            <w:r>
              <w:rPr>
                <w:rFonts w:hint="default" w:ascii="宋体" w:hAnsi="宋体" w:eastAsia="宋体" w:cs="宋体"/>
                <w:i w:val="0"/>
                <w:iCs w:val="0"/>
                <w:color w:val="000000"/>
                <w:sz w:val="20"/>
                <w:szCs w:val="20"/>
                <w:u w:val="none"/>
                <w:lang w:val="en-US" w:eastAsia="zh-CN"/>
              </w:rPr>
              <w:t>20805</w:t>
            </w:r>
          </w:p>
        </w:tc>
        <w:tc>
          <w:tcPr>
            <w:tcW w:w="2184" w:type="dxa"/>
            <w:tcBorders>
              <w:top w:val="single" w:color="000000" w:sz="4" w:space="0"/>
              <w:left w:val="single" w:color="000000" w:sz="4" w:space="0"/>
              <w:bottom w:val="single" w:color="auto" w:sz="4" w:space="0"/>
              <w:right w:val="single" w:color="000000" w:sz="4" w:space="0"/>
            </w:tcBorders>
            <w:shd w:val="clear" w:color="auto" w:fill="auto"/>
            <w:vAlign w:val="center"/>
          </w:tcPr>
          <w:p w14:paraId="4F9BB51C">
            <w:pPr>
              <w:keepNext w:val="0"/>
              <w:keepLines w:val="0"/>
              <w:widowControl/>
              <w:suppressLineNumbers w:val="0"/>
              <w:snapToGrid w:val="0"/>
              <w:jc w:val="left"/>
              <w:textAlignment w:val="center"/>
              <w:rPr>
                <w:rFonts w:hint="default" w:ascii="宋体" w:hAnsi="宋体" w:eastAsia="宋体" w:cs="宋体"/>
                <w:i w:val="0"/>
                <w:iCs w:val="0"/>
                <w:color w:val="000000"/>
                <w:spacing w:val="0"/>
                <w:w w:val="100"/>
                <w:sz w:val="20"/>
                <w:szCs w:val="20"/>
                <w:u w:val="none"/>
                <w:lang w:val="en-US" w:eastAsia="zh-CN"/>
              </w:rPr>
            </w:pPr>
            <w:r>
              <w:rPr>
                <w:rFonts w:hint="default" w:ascii="宋体" w:hAnsi="宋体" w:eastAsia="宋体" w:cs="宋体"/>
                <w:i w:val="0"/>
                <w:iCs w:val="0"/>
                <w:color w:val="000000"/>
                <w:spacing w:val="0"/>
                <w:w w:val="100"/>
                <w:sz w:val="20"/>
                <w:szCs w:val="20"/>
                <w:u w:val="none"/>
                <w:lang w:val="en-US" w:eastAsia="zh-CN"/>
              </w:rPr>
              <w:t>行政事业单位养老支出</w:t>
            </w:r>
          </w:p>
        </w:tc>
        <w:tc>
          <w:tcPr>
            <w:tcW w:w="1824"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0CBFE8D7">
            <w:pPr>
              <w:snapToGrid w:val="0"/>
              <w:jc w:val="right"/>
              <w:rPr>
                <w:rFonts w:hint="default" w:ascii="Times New Roman" w:hAnsi="Times New Roman" w:eastAsia="宋体" w:cs="Times New Roman"/>
                <w:i w:val="0"/>
                <w:iCs w:val="0"/>
                <w:color w:val="000000"/>
                <w:sz w:val="20"/>
                <w:szCs w:val="20"/>
                <w:u w:val="none"/>
                <w:lang w:val="en-US" w:eastAsia="zh-CN"/>
              </w:rPr>
            </w:pPr>
            <w:r>
              <w:rPr>
                <w:rFonts w:hint="default" w:ascii="Times New Roman" w:hAnsi="Times New Roman" w:eastAsia="宋体" w:cs="Times New Roman"/>
                <w:i w:val="0"/>
                <w:iCs w:val="0"/>
                <w:color w:val="000000"/>
                <w:sz w:val="20"/>
                <w:szCs w:val="20"/>
                <w:u w:val="none"/>
                <w:lang w:val="en-US" w:eastAsia="zh-CN"/>
              </w:rPr>
              <w:t>865518.54</w:t>
            </w:r>
          </w:p>
        </w:tc>
        <w:tc>
          <w:tcPr>
            <w:tcW w:w="1737"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6810FD57">
            <w:pPr>
              <w:snapToGrid w:val="0"/>
              <w:jc w:val="right"/>
              <w:rPr>
                <w:rFonts w:hint="default" w:ascii="Times New Roman" w:hAnsi="Times New Roman" w:eastAsia="宋体" w:cs="Times New Roman"/>
                <w:i w:val="0"/>
                <w:iCs w:val="0"/>
                <w:color w:val="000000"/>
                <w:sz w:val="20"/>
                <w:szCs w:val="20"/>
                <w:u w:val="none"/>
                <w:lang w:val="en-US" w:eastAsia="zh-CN"/>
              </w:rPr>
            </w:pPr>
            <w:r>
              <w:rPr>
                <w:rFonts w:hint="default" w:ascii="Times New Roman" w:hAnsi="Times New Roman" w:eastAsia="宋体" w:cs="Times New Roman"/>
                <w:i w:val="0"/>
                <w:iCs w:val="0"/>
                <w:color w:val="000000"/>
                <w:sz w:val="20"/>
                <w:szCs w:val="20"/>
                <w:u w:val="none"/>
                <w:lang w:val="en-US" w:eastAsia="zh-CN"/>
              </w:rPr>
              <w:t>865518.54</w:t>
            </w:r>
          </w:p>
        </w:tc>
        <w:tc>
          <w:tcPr>
            <w:tcW w:w="1503"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30C12F9F">
            <w:pPr>
              <w:snapToGrid w:val="0"/>
              <w:jc w:val="right"/>
              <w:rPr>
                <w:rFonts w:hint="default" w:ascii="Times New Roman" w:hAnsi="Times New Roman" w:eastAsia="宋体" w:cs="Times New Roman"/>
                <w:i w:val="0"/>
                <w:iCs w:val="0"/>
                <w:color w:val="000000"/>
                <w:sz w:val="20"/>
                <w:szCs w:val="20"/>
                <w:u w:val="none"/>
              </w:rPr>
            </w:pPr>
          </w:p>
        </w:tc>
        <w:tc>
          <w:tcPr>
            <w:tcW w:w="1680"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233ABF96">
            <w:pPr>
              <w:snapToGrid w:val="0"/>
              <w:jc w:val="right"/>
              <w:rPr>
                <w:rFonts w:hint="default" w:ascii="Times New Roman" w:hAnsi="Times New Roman" w:eastAsia="宋体" w:cs="Times New Roman"/>
                <w:i w:val="0"/>
                <w:iCs w:val="0"/>
                <w:color w:val="000000"/>
                <w:sz w:val="20"/>
                <w:szCs w:val="20"/>
                <w:u w:val="none"/>
              </w:rPr>
            </w:pPr>
          </w:p>
        </w:tc>
        <w:tc>
          <w:tcPr>
            <w:tcW w:w="1656"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292F6BEF">
            <w:pPr>
              <w:snapToGrid w:val="0"/>
              <w:jc w:val="right"/>
              <w:rPr>
                <w:rFonts w:hint="default" w:ascii="Times New Roman" w:hAnsi="Times New Roman" w:eastAsia="宋体" w:cs="Times New Roman"/>
                <w:i w:val="0"/>
                <w:iCs w:val="0"/>
                <w:color w:val="000000"/>
                <w:sz w:val="20"/>
                <w:szCs w:val="20"/>
                <w:u w:val="none"/>
              </w:rPr>
            </w:pPr>
          </w:p>
        </w:tc>
        <w:tc>
          <w:tcPr>
            <w:tcW w:w="1572"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3FDCB4A8">
            <w:pPr>
              <w:snapToGrid w:val="0"/>
              <w:jc w:val="right"/>
              <w:rPr>
                <w:rFonts w:hint="default" w:ascii="Times New Roman" w:hAnsi="Times New Roman" w:eastAsia="宋体" w:cs="Times New Roman"/>
                <w:i w:val="0"/>
                <w:iCs w:val="0"/>
                <w:color w:val="000000"/>
                <w:sz w:val="20"/>
                <w:szCs w:val="20"/>
                <w:u w:val="none"/>
              </w:rPr>
            </w:pPr>
          </w:p>
        </w:tc>
        <w:tc>
          <w:tcPr>
            <w:tcW w:w="1524"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389FAF04">
            <w:pPr>
              <w:snapToGrid w:val="0"/>
              <w:jc w:val="right"/>
              <w:rPr>
                <w:rFonts w:hint="default" w:ascii="Times New Roman" w:hAnsi="Times New Roman" w:eastAsia="宋体" w:cs="Times New Roman"/>
                <w:i w:val="0"/>
                <w:iCs w:val="0"/>
                <w:color w:val="000000"/>
                <w:sz w:val="20"/>
                <w:szCs w:val="20"/>
                <w:u w:val="none"/>
              </w:rPr>
            </w:pPr>
          </w:p>
        </w:tc>
        <w:tc>
          <w:tcPr>
            <w:tcW w:w="1587" w:type="dxa"/>
            <w:tcBorders>
              <w:top w:val="single" w:color="000000" w:sz="4" w:space="0"/>
              <w:left w:val="single" w:color="000000" w:sz="4" w:space="0"/>
              <w:bottom w:val="single" w:color="auto" w:sz="4" w:space="0"/>
              <w:right w:val="single" w:color="auto" w:sz="4" w:space="0"/>
            </w:tcBorders>
            <w:shd w:val="clear" w:color="auto" w:fill="auto"/>
            <w:noWrap/>
            <w:vAlign w:val="center"/>
          </w:tcPr>
          <w:p w14:paraId="16ECE2C9">
            <w:pPr>
              <w:snapToGrid w:val="0"/>
              <w:jc w:val="right"/>
              <w:rPr>
                <w:rFonts w:hint="default" w:ascii="Times New Roman" w:hAnsi="Times New Roman" w:eastAsia="宋体" w:cs="Times New Roman"/>
                <w:i w:val="0"/>
                <w:iCs w:val="0"/>
                <w:color w:val="000000"/>
                <w:sz w:val="20"/>
                <w:szCs w:val="20"/>
                <w:u w:val="none"/>
              </w:rPr>
            </w:pPr>
          </w:p>
        </w:tc>
      </w:tr>
      <w:tr w14:paraId="5B1472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blHeader/>
          <w:jc w:val="center"/>
        </w:trPr>
        <w:tc>
          <w:tcPr>
            <w:tcW w:w="1023" w:type="dxa"/>
            <w:tcBorders>
              <w:top w:val="single" w:color="000000" w:sz="4" w:space="0"/>
              <w:left w:val="single" w:color="auto" w:sz="4" w:space="0"/>
              <w:bottom w:val="single" w:color="auto" w:sz="4" w:space="0"/>
              <w:right w:val="single" w:color="000000" w:sz="4" w:space="0"/>
            </w:tcBorders>
            <w:shd w:val="clear" w:color="auto" w:fill="FFFFFF"/>
            <w:noWrap/>
            <w:vAlign w:val="center"/>
          </w:tcPr>
          <w:p w14:paraId="3EB88FC0">
            <w:pPr>
              <w:keepNext w:val="0"/>
              <w:keepLines w:val="0"/>
              <w:widowControl/>
              <w:suppressLineNumbers w:val="0"/>
              <w:snapToGrid w:val="0"/>
              <w:jc w:val="left"/>
              <w:textAlignment w:val="center"/>
              <w:rPr>
                <w:rFonts w:hint="default" w:ascii="宋体" w:hAnsi="宋体" w:eastAsia="宋体" w:cs="宋体"/>
                <w:i w:val="0"/>
                <w:iCs w:val="0"/>
                <w:color w:val="000000"/>
                <w:sz w:val="20"/>
                <w:szCs w:val="20"/>
                <w:u w:val="none"/>
                <w:lang w:val="en-US" w:eastAsia="zh-CN"/>
              </w:rPr>
            </w:pPr>
            <w:r>
              <w:rPr>
                <w:rFonts w:hint="default" w:ascii="宋体" w:hAnsi="宋体" w:eastAsia="宋体" w:cs="宋体"/>
                <w:i w:val="0"/>
                <w:iCs w:val="0"/>
                <w:color w:val="000000"/>
                <w:sz w:val="20"/>
                <w:szCs w:val="20"/>
                <w:u w:val="none"/>
                <w:lang w:val="en-US" w:eastAsia="zh-CN"/>
              </w:rPr>
              <w:t>2080501</w:t>
            </w:r>
          </w:p>
        </w:tc>
        <w:tc>
          <w:tcPr>
            <w:tcW w:w="2184" w:type="dxa"/>
            <w:tcBorders>
              <w:top w:val="single" w:color="000000" w:sz="4" w:space="0"/>
              <w:left w:val="single" w:color="000000" w:sz="4" w:space="0"/>
              <w:bottom w:val="single" w:color="auto" w:sz="4" w:space="0"/>
              <w:right w:val="single" w:color="000000" w:sz="4" w:space="0"/>
            </w:tcBorders>
            <w:shd w:val="clear" w:color="auto" w:fill="auto"/>
            <w:vAlign w:val="center"/>
          </w:tcPr>
          <w:p w14:paraId="21C12B37">
            <w:pPr>
              <w:keepNext w:val="0"/>
              <w:keepLines w:val="0"/>
              <w:widowControl/>
              <w:suppressLineNumbers w:val="0"/>
              <w:snapToGrid w:val="0"/>
              <w:jc w:val="left"/>
              <w:textAlignment w:val="center"/>
              <w:rPr>
                <w:rFonts w:hint="default" w:ascii="宋体" w:hAnsi="宋体" w:eastAsia="宋体" w:cs="宋体"/>
                <w:i w:val="0"/>
                <w:iCs w:val="0"/>
                <w:color w:val="000000"/>
                <w:spacing w:val="0"/>
                <w:w w:val="100"/>
                <w:sz w:val="20"/>
                <w:szCs w:val="20"/>
                <w:u w:val="none"/>
                <w:lang w:val="en-US" w:eastAsia="zh-CN"/>
              </w:rPr>
            </w:pPr>
          </w:p>
        </w:tc>
        <w:tc>
          <w:tcPr>
            <w:tcW w:w="1824"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5E963B8C">
            <w:pPr>
              <w:snapToGrid w:val="0"/>
              <w:jc w:val="right"/>
              <w:rPr>
                <w:rFonts w:hint="default" w:ascii="Times New Roman" w:hAnsi="Times New Roman" w:eastAsia="宋体" w:cs="Times New Roman"/>
                <w:i w:val="0"/>
                <w:iCs w:val="0"/>
                <w:color w:val="000000"/>
                <w:sz w:val="20"/>
                <w:szCs w:val="20"/>
                <w:u w:val="none"/>
                <w:lang w:val="en-US" w:eastAsia="zh-CN"/>
              </w:rPr>
            </w:pPr>
            <w:r>
              <w:rPr>
                <w:rFonts w:hint="default" w:ascii="Times New Roman" w:hAnsi="Times New Roman" w:eastAsia="宋体" w:cs="Times New Roman"/>
                <w:i w:val="0"/>
                <w:iCs w:val="0"/>
                <w:color w:val="000000"/>
                <w:sz w:val="20"/>
                <w:szCs w:val="20"/>
                <w:u w:val="none"/>
                <w:lang w:val="en-US" w:eastAsia="zh-CN"/>
              </w:rPr>
              <w:t>865518.54</w:t>
            </w:r>
          </w:p>
        </w:tc>
        <w:tc>
          <w:tcPr>
            <w:tcW w:w="1737"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7A1482E0">
            <w:pPr>
              <w:snapToGrid w:val="0"/>
              <w:jc w:val="right"/>
              <w:rPr>
                <w:rFonts w:hint="default" w:ascii="Times New Roman" w:hAnsi="Times New Roman" w:eastAsia="宋体" w:cs="Times New Roman"/>
                <w:i w:val="0"/>
                <w:iCs w:val="0"/>
                <w:color w:val="000000"/>
                <w:sz w:val="20"/>
                <w:szCs w:val="20"/>
                <w:u w:val="none"/>
                <w:lang w:val="en-US" w:eastAsia="zh-CN"/>
              </w:rPr>
            </w:pPr>
            <w:r>
              <w:rPr>
                <w:rFonts w:hint="default" w:ascii="Times New Roman" w:hAnsi="Times New Roman" w:eastAsia="宋体" w:cs="Times New Roman"/>
                <w:i w:val="0"/>
                <w:iCs w:val="0"/>
                <w:color w:val="000000"/>
                <w:sz w:val="20"/>
                <w:szCs w:val="20"/>
                <w:u w:val="none"/>
                <w:lang w:val="en-US" w:eastAsia="zh-CN"/>
              </w:rPr>
              <w:t>865518.54</w:t>
            </w:r>
          </w:p>
        </w:tc>
        <w:tc>
          <w:tcPr>
            <w:tcW w:w="1503"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7E9D2C2D">
            <w:pPr>
              <w:snapToGrid w:val="0"/>
              <w:jc w:val="right"/>
              <w:rPr>
                <w:rFonts w:hint="default" w:ascii="Times New Roman" w:hAnsi="Times New Roman" w:eastAsia="宋体" w:cs="Times New Roman"/>
                <w:i w:val="0"/>
                <w:iCs w:val="0"/>
                <w:color w:val="000000"/>
                <w:sz w:val="20"/>
                <w:szCs w:val="20"/>
                <w:u w:val="none"/>
              </w:rPr>
            </w:pPr>
          </w:p>
        </w:tc>
        <w:tc>
          <w:tcPr>
            <w:tcW w:w="1680"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52268919">
            <w:pPr>
              <w:snapToGrid w:val="0"/>
              <w:jc w:val="right"/>
              <w:rPr>
                <w:rFonts w:hint="default" w:ascii="Times New Roman" w:hAnsi="Times New Roman" w:eastAsia="宋体" w:cs="Times New Roman"/>
                <w:i w:val="0"/>
                <w:iCs w:val="0"/>
                <w:color w:val="000000"/>
                <w:sz w:val="20"/>
                <w:szCs w:val="20"/>
                <w:u w:val="none"/>
              </w:rPr>
            </w:pPr>
          </w:p>
        </w:tc>
        <w:tc>
          <w:tcPr>
            <w:tcW w:w="1656"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2F15AB15">
            <w:pPr>
              <w:snapToGrid w:val="0"/>
              <w:jc w:val="right"/>
              <w:rPr>
                <w:rFonts w:hint="default" w:ascii="Times New Roman" w:hAnsi="Times New Roman" w:eastAsia="宋体" w:cs="Times New Roman"/>
                <w:i w:val="0"/>
                <w:iCs w:val="0"/>
                <w:color w:val="000000"/>
                <w:sz w:val="20"/>
                <w:szCs w:val="20"/>
                <w:u w:val="none"/>
              </w:rPr>
            </w:pPr>
          </w:p>
        </w:tc>
        <w:tc>
          <w:tcPr>
            <w:tcW w:w="1572"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70AF025B">
            <w:pPr>
              <w:snapToGrid w:val="0"/>
              <w:jc w:val="right"/>
              <w:rPr>
                <w:rFonts w:hint="default" w:ascii="Times New Roman" w:hAnsi="Times New Roman" w:eastAsia="宋体" w:cs="Times New Roman"/>
                <w:i w:val="0"/>
                <w:iCs w:val="0"/>
                <w:color w:val="000000"/>
                <w:sz w:val="20"/>
                <w:szCs w:val="20"/>
                <w:u w:val="none"/>
              </w:rPr>
            </w:pPr>
          </w:p>
        </w:tc>
        <w:tc>
          <w:tcPr>
            <w:tcW w:w="1524"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2FDAC8C9">
            <w:pPr>
              <w:snapToGrid w:val="0"/>
              <w:jc w:val="right"/>
              <w:rPr>
                <w:rFonts w:hint="default" w:ascii="Times New Roman" w:hAnsi="Times New Roman" w:eastAsia="宋体" w:cs="Times New Roman"/>
                <w:i w:val="0"/>
                <w:iCs w:val="0"/>
                <w:color w:val="000000"/>
                <w:sz w:val="20"/>
                <w:szCs w:val="20"/>
                <w:u w:val="none"/>
              </w:rPr>
            </w:pPr>
          </w:p>
        </w:tc>
        <w:tc>
          <w:tcPr>
            <w:tcW w:w="1587" w:type="dxa"/>
            <w:tcBorders>
              <w:top w:val="single" w:color="000000" w:sz="4" w:space="0"/>
              <w:left w:val="single" w:color="000000" w:sz="4" w:space="0"/>
              <w:bottom w:val="single" w:color="auto" w:sz="4" w:space="0"/>
              <w:right w:val="single" w:color="auto" w:sz="4" w:space="0"/>
            </w:tcBorders>
            <w:shd w:val="clear" w:color="auto" w:fill="auto"/>
            <w:noWrap/>
            <w:vAlign w:val="center"/>
          </w:tcPr>
          <w:p w14:paraId="19912819">
            <w:pPr>
              <w:snapToGrid w:val="0"/>
              <w:jc w:val="right"/>
              <w:rPr>
                <w:rFonts w:hint="default" w:ascii="Times New Roman" w:hAnsi="Times New Roman" w:eastAsia="宋体" w:cs="Times New Roman"/>
                <w:i w:val="0"/>
                <w:iCs w:val="0"/>
                <w:color w:val="000000"/>
                <w:sz w:val="20"/>
                <w:szCs w:val="20"/>
                <w:u w:val="none"/>
              </w:rPr>
            </w:pPr>
          </w:p>
        </w:tc>
      </w:tr>
      <w:tr w14:paraId="5DA541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blHeader/>
          <w:jc w:val="center"/>
        </w:trPr>
        <w:tc>
          <w:tcPr>
            <w:tcW w:w="1023" w:type="dxa"/>
            <w:tcBorders>
              <w:top w:val="single" w:color="000000" w:sz="4" w:space="0"/>
              <w:left w:val="single" w:color="auto" w:sz="4" w:space="0"/>
              <w:bottom w:val="single" w:color="auto" w:sz="4" w:space="0"/>
              <w:right w:val="single" w:color="000000" w:sz="4" w:space="0"/>
            </w:tcBorders>
            <w:shd w:val="clear" w:color="auto" w:fill="FFFFFF"/>
            <w:noWrap/>
            <w:vAlign w:val="center"/>
          </w:tcPr>
          <w:p w14:paraId="6B400ED8">
            <w:pPr>
              <w:keepNext w:val="0"/>
              <w:keepLines w:val="0"/>
              <w:widowControl/>
              <w:suppressLineNumbers w:val="0"/>
              <w:snapToGrid w:val="0"/>
              <w:jc w:val="left"/>
              <w:textAlignment w:val="center"/>
              <w:rPr>
                <w:rFonts w:hint="default" w:ascii="宋体" w:hAnsi="宋体" w:eastAsia="宋体" w:cs="宋体"/>
                <w:i w:val="0"/>
                <w:iCs w:val="0"/>
                <w:color w:val="000000"/>
                <w:sz w:val="20"/>
                <w:szCs w:val="20"/>
                <w:u w:val="none"/>
                <w:lang w:val="en-US" w:eastAsia="zh-CN"/>
              </w:rPr>
            </w:pPr>
            <w:r>
              <w:rPr>
                <w:rFonts w:hint="default" w:ascii="宋体" w:hAnsi="宋体" w:eastAsia="宋体" w:cs="宋体"/>
                <w:i w:val="0"/>
                <w:iCs w:val="0"/>
                <w:color w:val="000000"/>
                <w:sz w:val="20"/>
                <w:szCs w:val="20"/>
                <w:u w:val="none"/>
                <w:lang w:val="en-US" w:eastAsia="zh-CN"/>
              </w:rPr>
              <w:t>20899</w:t>
            </w:r>
          </w:p>
        </w:tc>
        <w:tc>
          <w:tcPr>
            <w:tcW w:w="2184" w:type="dxa"/>
            <w:tcBorders>
              <w:top w:val="single" w:color="000000" w:sz="4" w:space="0"/>
              <w:left w:val="single" w:color="000000" w:sz="4" w:space="0"/>
              <w:bottom w:val="single" w:color="auto" w:sz="4" w:space="0"/>
              <w:right w:val="single" w:color="000000" w:sz="4" w:space="0"/>
            </w:tcBorders>
            <w:shd w:val="clear" w:color="auto" w:fill="auto"/>
            <w:vAlign w:val="center"/>
          </w:tcPr>
          <w:p w14:paraId="5489903D">
            <w:pPr>
              <w:keepNext w:val="0"/>
              <w:keepLines w:val="0"/>
              <w:widowControl/>
              <w:suppressLineNumbers w:val="0"/>
              <w:snapToGrid w:val="0"/>
              <w:jc w:val="left"/>
              <w:textAlignment w:val="center"/>
              <w:rPr>
                <w:rFonts w:hint="default" w:ascii="宋体" w:hAnsi="宋体" w:eastAsia="宋体" w:cs="宋体"/>
                <w:i w:val="0"/>
                <w:iCs w:val="0"/>
                <w:color w:val="000000"/>
                <w:spacing w:val="0"/>
                <w:w w:val="100"/>
                <w:sz w:val="20"/>
                <w:szCs w:val="20"/>
                <w:u w:val="none"/>
                <w:lang w:val="en-US" w:eastAsia="zh-CN"/>
              </w:rPr>
            </w:pPr>
            <w:r>
              <w:rPr>
                <w:rFonts w:hint="default" w:ascii="宋体" w:hAnsi="宋体" w:eastAsia="宋体" w:cs="宋体"/>
                <w:i w:val="0"/>
                <w:iCs w:val="0"/>
                <w:color w:val="000000"/>
                <w:spacing w:val="0"/>
                <w:w w:val="100"/>
                <w:sz w:val="20"/>
                <w:szCs w:val="20"/>
                <w:u w:val="none"/>
                <w:lang w:val="en-US" w:eastAsia="zh-CN"/>
              </w:rPr>
              <w:t>其他社会保障和就业支出</w:t>
            </w:r>
          </w:p>
        </w:tc>
        <w:tc>
          <w:tcPr>
            <w:tcW w:w="1824"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39746566">
            <w:pPr>
              <w:snapToGrid w:val="0"/>
              <w:jc w:val="right"/>
              <w:rPr>
                <w:rFonts w:hint="default" w:ascii="Times New Roman" w:hAnsi="Times New Roman" w:eastAsia="宋体" w:cs="Times New Roman"/>
                <w:i w:val="0"/>
                <w:iCs w:val="0"/>
                <w:color w:val="000000"/>
                <w:sz w:val="20"/>
                <w:szCs w:val="20"/>
                <w:u w:val="none"/>
                <w:lang w:val="en-US" w:eastAsia="zh-CN"/>
              </w:rPr>
            </w:pPr>
            <w:r>
              <w:rPr>
                <w:rFonts w:hint="default" w:ascii="Times New Roman" w:hAnsi="Times New Roman" w:eastAsia="宋体" w:cs="Times New Roman"/>
                <w:i w:val="0"/>
                <w:iCs w:val="0"/>
                <w:color w:val="000000"/>
                <w:sz w:val="20"/>
                <w:szCs w:val="20"/>
                <w:u w:val="none"/>
                <w:lang w:val="en-US" w:eastAsia="zh-CN"/>
              </w:rPr>
              <w:t>463221.20</w:t>
            </w:r>
          </w:p>
        </w:tc>
        <w:tc>
          <w:tcPr>
            <w:tcW w:w="1737"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34CC9A45">
            <w:pPr>
              <w:snapToGrid w:val="0"/>
              <w:jc w:val="right"/>
              <w:rPr>
                <w:rFonts w:hint="default" w:ascii="Times New Roman" w:hAnsi="Times New Roman" w:eastAsia="宋体" w:cs="Times New Roman"/>
                <w:i w:val="0"/>
                <w:iCs w:val="0"/>
                <w:color w:val="000000"/>
                <w:sz w:val="20"/>
                <w:szCs w:val="20"/>
                <w:u w:val="none"/>
                <w:lang w:val="en-US" w:eastAsia="zh-CN"/>
              </w:rPr>
            </w:pPr>
            <w:r>
              <w:rPr>
                <w:rFonts w:hint="default" w:ascii="Times New Roman" w:hAnsi="Times New Roman" w:eastAsia="宋体" w:cs="Times New Roman"/>
                <w:i w:val="0"/>
                <w:iCs w:val="0"/>
                <w:color w:val="000000"/>
                <w:sz w:val="20"/>
                <w:szCs w:val="20"/>
                <w:u w:val="none"/>
                <w:lang w:val="en-US" w:eastAsia="zh-CN"/>
              </w:rPr>
              <w:t>463221.20</w:t>
            </w:r>
          </w:p>
        </w:tc>
        <w:tc>
          <w:tcPr>
            <w:tcW w:w="1503"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2B265162">
            <w:pPr>
              <w:snapToGrid w:val="0"/>
              <w:jc w:val="right"/>
              <w:rPr>
                <w:rFonts w:hint="default" w:ascii="Times New Roman" w:hAnsi="Times New Roman" w:eastAsia="宋体" w:cs="Times New Roman"/>
                <w:i w:val="0"/>
                <w:iCs w:val="0"/>
                <w:color w:val="000000"/>
                <w:sz w:val="20"/>
                <w:szCs w:val="20"/>
                <w:u w:val="none"/>
              </w:rPr>
            </w:pPr>
          </w:p>
        </w:tc>
        <w:tc>
          <w:tcPr>
            <w:tcW w:w="1680"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4C1AC1AF">
            <w:pPr>
              <w:snapToGrid w:val="0"/>
              <w:jc w:val="right"/>
              <w:rPr>
                <w:rFonts w:hint="default" w:ascii="Times New Roman" w:hAnsi="Times New Roman" w:eastAsia="宋体" w:cs="Times New Roman"/>
                <w:i w:val="0"/>
                <w:iCs w:val="0"/>
                <w:color w:val="000000"/>
                <w:sz w:val="20"/>
                <w:szCs w:val="20"/>
                <w:u w:val="none"/>
              </w:rPr>
            </w:pPr>
          </w:p>
        </w:tc>
        <w:tc>
          <w:tcPr>
            <w:tcW w:w="1656"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772E5A54">
            <w:pPr>
              <w:snapToGrid w:val="0"/>
              <w:jc w:val="right"/>
              <w:rPr>
                <w:rFonts w:hint="default" w:ascii="Times New Roman" w:hAnsi="Times New Roman" w:eastAsia="宋体" w:cs="Times New Roman"/>
                <w:i w:val="0"/>
                <w:iCs w:val="0"/>
                <w:color w:val="000000"/>
                <w:sz w:val="20"/>
                <w:szCs w:val="20"/>
                <w:u w:val="none"/>
              </w:rPr>
            </w:pPr>
          </w:p>
        </w:tc>
        <w:tc>
          <w:tcPr>
            <w:tcW w:w="1572"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647E5783">
            <w:pPr>
              <w:snapToGrid w:val="0"/>
              <w:jc w:val="right"/>
              <w:rPr>
                <w:rFonts w:hint="default" w:ascii="Times New Roman" w:hAnsi="Times New Roman" w:eastAsia="宋体" w:cs="Times New Roman"/>
                <w:i w:val="0"/>
                <w:iCs w:val="0"/>
                <w:color w:val="000000"/>
                <w:sz w:val="20"/>
                <w:szCs w:val="20"/>
                <w:u w:val="none"/>
              </w:rPr>
            </w:pPr>
          </w:p>
        </w:tc>
        <w:tc>
          <w:tcPr>
            <w:tcW w:w="1524"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39391E54">
            <w:pPr>
              <w:snapToGrid w:val="0"/>
              <w:jc w:val="right"/>
              <w:rPr>
                <w:rFonts w:hint="default" w:ascii="Times New Roman" w:hAnsi="Times New Roman" w:eastAsia="宋体" w:cs="Times New Roman"/>
                <w:i w:val="0"/>
                <w:iCs w:val="0"/>
                <w:color w:val="000000"/>
                <w:sz w:val="20"/>
                <w:szCs w:val="20"/>
                <w:u w:val="none"/>
              </w:rPr>
            </w:pPr>
          </w:p>
        </w:tc>
        <w:tc>
          <w:tcPr>
            <w:tcW w:w="1587" w:type="dxa"/>
            <w:tcBorders>
              <w:top w:val="single" w:color="000000" w:sz="4" w:space="0"/>
              <w:left w:val="single" w:color="000000" w:sz="4" w:space="0"/>
              <w:bottom w:val="single" w:color="auto" w:sz="4" w:space="0"/>
              <w:right w:val="single" w:color="auto" w:sz="4" w:space="0"/>
            </w:tcBorders>
            <w:shd w:val="clear" w:color="auto" w:fill="auto"/>
            <w:noWrap/>
            <w:vAlign w:val="center"/>
          </w:tcPr>
          <w:p w14:paraId="114FE819">
            <w:pPr>
              <w:snapToGrid w:val="0"/>
              <w:jc w:val="right"/>
              <w:rPr>
                <w:rFonts w:hint="default" w:ascii="Times New Roman" w:hAnsi="Times New Roman" w:eastAsia="宋体" w:cs="Times New Roman"/>
                <w:i w:val="0"/>
                <w:iCs w:val="0"/>
                <w:color w:val="000000"/>
                <w:sz w:val="20"/>
                <w:szCs w:val="20"/>
                <w:u w:val="none"/>
              </w:rPr>
            </w:pPr>
          </w:p>
        </w:tc>
      </w:tr>
      <w:tr w14:paraId="20F942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blHeader/>
          <w:jc w:val="center"/>
        </w:trPr>
        <w:tc>
          <w:tcPr>
            <w:tcW w:w="1023" w:type="dxa"/>
            <w:tcBorders>
              <w:top w:val="single" w:color="000000" w:sz="4" w:space="0"/>
              <w:left w:val="single" w:color="auto" w:sz="4" w:space="0"/>
              <w:bottom w:val="single" w:color="auto" w:sz="4" w:space="0"/>
              <w:right w:val="single" w:color="000000" w:sz="4" w:space="0"/>
            </w:tcBorders>
            <w:shd w:val="clear" w:color="auto" w:fill="FFFFFF"/>
            <w:noWrap/>
            <w:vAlign w:val="center"/>
          </w:tcPr>
          <w:p w14:paraId="6BBEA1D2">
            <w:pPr>
              <w:keepNext w:val="0"/>
              <w:keepLines w:val="0"/>
              <w:widowControl/>
              <w:suppressLineNumbers w:val="0"/>
              <w:snapToGrid w:val="0"/>
              <w:jc w:val="left"/>
              <w:textAlignment w:val="center"/>
              <w:rPr>
                <w:rFonts w:hint="default" w:ascii="宋体" w:hAnsi="宋体" w:eastAsia="宋体" w:cs="宋体"/>
                <w:i w:val="0"/>
                <w:iCs w:val="0"/>
                <w:color w:val="000000"/>
                <w:sz w:val="20"/>
                <w:szCs w:val="20"/>
                <w:u w:val="none"/>
                <w:lang w:val="en-US" w:eastAsia="zh-CN"/>
              </w:rPr>
            </w:pPr>
            <w:r>
              <w:rPr>
                <w:rFonts w:hint="default" w:ascii="宋体" w:hAnsi="宋体" w:eastAsia="宋体" w:cs="宋体"/>
                <w:i w:val="0"/>
                <w:iCs w:val="0"/>
                <w:color w:val="000000"/>
                <w:sz w:val="20"/>
                <w:szCs w:val="20"/>
                <w:u w:val="none"/>
                <w:lang w:val="en-US" w:eastAsia="zh-CN"/>
              </w:rPr>
              <w:t>2089999</w:t>
            </w:r>
          </w:p>
        </w:tc>
        <w:tc>
          <w:tcPr>
            <w:tcW w:w="2184" w:type="dxa"/>
            <w:tcBorders>
              <w:top w:val="single" w:color="000000" w:sz="4" w:space="0"/>
              <w:left w:val="single" w:color="000000" w:sz="4" w:space="0"/>
              <w:bottom w:val="single" w:color="auto" w:sz="4" w:space="0"/>
              <w:right w:val="single" w:color="000000" w:sz="4" w:space="0"/>
            </w:tcBorders>
            <w:shd w:val="clear" w:color="auto" w:fill="auto"/>
            <w:vAlign w:val="center"/>
          </w:tcPr>
          <w:p w14:paraId="3451F4A9">
            <w:pPr>
              <w:keepNext w:val="0"/>
              <w:keepLines w:val="0"/>
              <w:widowControl/>
              <w:suppressLineNumbers w:val="0"/>
              <w:snapToGrid w:val="0"/>
              <w:jc w:val="left"/>
              <w:textAlignment w:val="center"/>
              <w:rPr>
                <w:rFonts w:hint="default" w:ascii="宋体" w:hAnsi="宋体" w:eastAsia="宋体" w:cs="宋体"/>
                <w:i w:val="0"/>
                <w:iCs w:val="0"/>
                <w:color w:val="000000"/>
                <w:spacing w:val="0"/>
                <w:w w:val="100"/>
                <w:sz w:val="20"/>
                <w:szCs w:val="20"/>
                <w:u w:val="none"/>
                <w:lang w:val="en-US" w:eastAsia="zh-CN"/>
              </w:rPr>
            </w:pPr>
          </w:p>
        </w:tc>
        <w:tc>
          <w:tcPr>
            <w:tcW w:w="1824"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5C7DDF3C">
            <w:pPr>
              <w:snapToGrid w:val="0"/>
              <w:jc w:val="right"/>
              <w:rPr>
                <w:rFonts w:hint="default" w:ascii="Times New Roman" w:hAnsi="Times New Roman" w:eastAsia="宋体" w:cs="Times New Roman"/>
                <w:i w:val="0"/>
                <w:iCs w:val="0"/>
                <w:color w:val="000000"/>
                <w:sz w:val="20"/>
                <w:szCs w:val="20"/>
                <w:u w:val="none"/>
                <w:lang w:val="en-US" w:eastAsia="zh-CN"/>
              </w:rPr>
            </w:pPr>
            <w:r>
              <w:rPr>
                <w:rFonts w:hint="default" w:ascii="Times New Roman" w:hAnsi="Times New Roman" w:eastAsia="宋体" w:cs="Times New Roman"/>
                <w:i w:val="0"/>
                <w:iCs w:val="0"/>
                <w:color w:val="000000"/>
                <w:sz w:val="20"/>
                <w:szCs w:val="20"/>
                <w:u w:val="none"/>
                <w:lang w:val="en-US" w:eastAsia="zh-CN"/>
              </w:rPr>
              <w:t>463221.20</w:t>
            </w:r>
          </w:p>
        </w:tc>
        <w:tc>
          <w:tcPr>
            <w:tcW w:w="1737"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79B0D28D">
            <w:pPr>
              <w:snapToGrid w:val="0"/>
              <w:jc w:val="right"/>
              <w:rPr>
                <w:rFonts w:hint="default" w:ascii="Times New Roman" w:hAnsi="Times New Roman" w:eastAsia="宋体" w:cs="Times New Roman"/>
                <w:i w:val="0"/>
                <w:iCs w:val="0"/>
                <w:color w:val="000000"/>
                <w:sz w:val="20"/>
                <w:szCs w:val="20"/>
                <w:u w:val="none"/>
                <w:lang w:val="en-US" w:eastAsia="zh-CN"/>
              </w:rPr>
            </w:pPr>
            <w:r>
              <w:rPr>
                <w:rFonts w:hint="default" w:ascii="Times New Roman" w:hAnsi="Times New Roman" w:eastAsia="宋体" w:cs="Times New Roman"/>
                <w:i w:val="0"/>
                <w:iCs w:val="0"/>
                <w:color w:val="000000"/>
                <w:sz w:val="20"/>
                <w:szCs w:val="20"/>
                <w:u w:val="none"/>
                <w:lang w:val="en-US" w:eastAsia="zh-CN"/>
              </w:rPr>
              <w:t>463221.20</w:t>
            </w:r>
          </w:p>
        </w:tc>
        <w:tc>
          <w:tcPr>
            <w:tcW w:w="1503"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75D55B56">
            <w:pPr>
              <w:snapToGrid w:val="0"/>
              <w:jc w:val="right"/>
              <w:rPr>
                <w:rFonts w:hint="default" w:ascii="Times New Roman" w:hAnsi="Times New Roman" w:eastAsia="宋体" w:cs="Times New Roman"/>
                <w:i w:val="0"/>
                <w:iCs w:val="0"/>
                <w:color w:val="000000"/>
                <w:sz w:val="20"/>
                <w:szCs w:val="20"/>
                <w:u w:val="none"/>
              </w:rPr>
            </w:pPr>
          </w:p>
        </w:tc>
        <w:tc>
          <w:tcPr>
            <w:tcW w:w="1680"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18600A24">
            <w:pPr>
              <w:snapToGrid w:val="0"/>
              <w:jc w:val="right"/>
              <w:rPr>
                <w:rFonts w:hint="default" w:ascii="Times New Roman" w:hAnsi="Times New Roman" w:eastAsia="宋体" w:cs="Times New Roman"/>
                <w:i w:val="0"/>
                <w:iCs w:val="0"/>
                <w:color w:val="000000"/>
                <w:sz w:val="20"/>
                <w:szCs w:val="20"/>
                <w:u w:val="none"/>
              </w:rPr>
            </w:pPr>
          </w:p>
        </w:tc>
        <w:tc>
          <w:tcPr>
            <w:tcW w:w="1656"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314C1B46">
            <w:pPr>
              <w:snapToGrid w:val="0"/>
              <w:jc w:val="right"/>
              <w:rPr>
                <w:rFonts w:hint="default" w:ascii="Times New Roman" w:hAnsi="Times New Roman" w:eastAsia="宋体" w:cs="Times New Roman"/>
                <w:i w:val="0"/>
                <w:iCs w:val="0"/>
                <w:color w:val="000000"/>
                <w:sz w:val="20"/>
                <w:szCs w:val="20"/>
                <w:u w:val="none"/>
              </w:rPr>
            </w:pPr>
          </w:p>
        </w:tc>
        <w:tc>
          <w:tcPr>
            <w:tcW w:w="1572"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2B75B88E">
            <w:pPr>
              <w:snapToGrid w:val="0"/>
              <w:jc w:val="right"/>
              <w:rPr>
                <w:rFonts w:hint="default" w:ascii="Times New Roman" w:hAnsi="Times New Roman" w:eastAsia="宋体" w:cs="Times New Roman"/>
                <w:i w:val="0"/>
                <w:iCs w:val="0"/>
                <w:color w:val="000000"/>
                <w:sz w:val="20"/>
                <w:szCs w:val="20"/>
                <w:u w:val="none"/>
              </w:rPr>
            </w:pPr>
          </w:p>
        </w:tc>
        <w:tc>
          <w:tcPr>
            <w:tcW w:w="1524"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2DC660AE">
            <w:pPr>
              <w:snapToGrid w:val="0"/>
              <w:jc w:val="right"/>
              <w:rPr>
                <w:rFonts w:hint="default" w:ascii="Times New Roman" w:hAnsi="Times New Roman" w:eastAsia="宋体" w:cs="Times New Roman"/>
                <w:i w:val="0"/>
                <w:iCs w:val="0"/>
                <w:color w:val="000000"/>
                <w:sz w:val="20"/>
                <w:szCs w:val="20"/>
                <w:u w:val="none"/>
              </w:rPr>
            </w:pPr>
          </w:p>
        </w:tc>
        <w:tc>
          <w:tcPr>
            <w:tcW w:w="1587" w:type="dxa"/>
            <w:tcBorders>
              <w:top w:val="single" w:color="000000" w:sz="4" w:space="0"/>
              <w:left w:val="single" w:color="000000" w:sz="4" w:space="0"/>
              <w:bottom w:val="single" w:color="auto" w:sz="4" w:space="0"/>
              <w:right w:val="single" w:color="auto" w:sz="4" w:space="0"/>
            </w:tcBorders>
            <w:shd w:val="clear" w:color="auto" w:fill="auto"/>
            <w:noWrap/>
            <w:vAlign w:val="center"/>
          </w:tcPr>
          <w:p w14:paraId="2217259C">
            <w:pPr>
              <w:snapToGrid w:val="0"/>
              <w:jc w:val="right"/>
              <w:rPr>
                <w:rFonts w:hint="default" w:ascii="Times New Roman" w:hAnsi="Times New Roman" w:eastAsia="宋体" w:cs="Times New Roman"/>
                <w:i w:val="0"/>
                <w:iCs w:val="0"/>
                <w:color w:val="000000"/>
                <w:sz w:val="20"/>
                <w:szCs w:val="20"/>
                <w:u w:val="none"/>
              </w:rPr>
            </w:pPr>
          </w:p>
        </w:tc>
      </w:tr>
      <w:tr w14:paraId="4D7224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blHeader/>
          <w:jc w:val="center"/>
        </w:trPr>
        <w:tc>
          <w:tcPr>
            <w:tcW w:w="1023" w:type="dxa"/>
            <w:tcBorders>
              <w:top w:val="single" w:color="000000" w:sz="4" w:space="0"/>
              <w:left w:val="single" w:color="auto" w:sz="4" w:space="0"/>
              <w:bottom w:val="single" w:color="auto" w:sz="4" w:space="0"/>
              <w:right w:val="single" w:color="000000" w:sz="4" w:space="0"/>
            </w:tcBorders>
            <w:shd w:val="clear" w:color="auto" w:fill="FFFFFF"/>
            <w:noWrap/>
            <w:vAlign w:val="center"/>
          </w:tcPr>
          <w:p w14:paraId="573373BA">
            <w:pPr>
              <w:keepNext w:val="0"/>
              <w:keepLines w:val="0"/>
              <w:widowControl/>
              <w:suppressLineNumbers w:val="0"/>
              <w:snapToGrid w:val="0"/>
              <w:jc w:val="left"/>
              <w:textAlignment w:val="center"/>
              <w:rPr>
                <w:rFonts w:hint="default" w:ascii="宋体" w:hAnsi="宋体" w:eastAsia="宋体" w:cs="宋体"/>
                <w:i w:val="0"/>
                <w:iCs w:val="0"/>
                <w:color w:val="000000"/>
                <w:sz w:val="20"/>
                <w:szCs w:val="20"/>
                <w:u w:val="none"/>
                <w:lang w:val="en-US" w:eastAsia="zh-CN"/>
              </w:rPr>
            </w:pPr>
            <w:r>
              <w:rPr>
                <w:rFonts w:hint="default" w:ascii="宋体" w:hAnsi="宋体" w:eastAsia="宋体" w:cs="宋体"/>
                <w:i w:val="0"/>
                <w:iCs w:val="0"/>
                <w:color w:val="000000"/>
                <w:sz w:val="20"/>
                <w:szCs w:val="20"/>
                <w:u w:val="none"/>
                <w:lang w:val="en-US" w:eastAsia="zh-CN"/>
              </w:rPr>
              <w:t>210</w:t>
            </w:r>
          </w:p>
        </w:tc>
        <w:tc>
          <w:tcPr>
            <w:tcW w:w="2184" w:type="dxa"/>
            <w:tcBorders>
              <w:top w:val="single" w:color="000000" w:sz="4" w:space="0"/>
              <w:left w:val="single" w:color="000000" w:sz="4" w:space="0"/>
              <w:bottom w:val="single" w:color="auto" w:sz="4" w:space="0"/>
              <w:right w:val="single" w:color="000000" w:sz="4" w:space="0"/>
            </w:tcBorders>
            <w:shd w:val="clear" w:color="auto" w:fill="auto"/>
            <w:vAlign w:val="center"/>
          </w:tcPr>
          <w:p w14:paraId="1CB78F4F">
            <w:pPr>
              <w:keepNext w:val="0"/>
              <w:keepLines w:val="0"/>
              <w:widowControl/>
              <w:suppressLineNumbers w:val="0"/>
              <w:snapToGrid w:val="0"/>
              <w:jc w:val="left"/>
              <w:textAlignment w:val="center"/>
              <w:rPr>
                <w:rFonts w:hint="default" w:ascii="宋体" w:hAnsi="宋体" w:eastAsia="宋体" w:cs="宋体"/>
                <w:i w:val="0"/>
                <w:iCs w:val="0"/>
                <w:color w:val="000000"/>
                <w:spacing w:val="0"/>
                <w:w w:val="100"/>
                <w:sz w:val="20"/>
                <w:szCs w:val="20"/>
                <w:u w:val="none"/>
                <w:lang w:val="en-US" w:eastAsia="zh-CN"/>
              </w:rPr>
            </w:pPr>
            <w:r>
              <w:rPr>
                <w:rFonts w:hint="default" w:ascii="宋体" w:hAnsi="宋体" w:eastAsia="宋体" w:cs="宋体"/>
                <w:i w:val="0"/>
                <w:iCs w:val="0"/>
                <w:color w:val="000000"/>
                <w:spacing w:val="0"/>
                <w:w w:val="100"/>
                <w:sz w:val="20"/>
                <w:szCs w:val="20"/>
                <w:u w:val="none"/>
                <w:lang w:val="en-US" w:eastAsia="zh-CN"/>
              </w:rPr>
              <w:t>卫生健康支出</w:t>
            </w:r>
          </w:p>
        </w:tc>
        <w:tc>
          <w:tcPr>
            <w:tcW w:w="1824"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592FABA5">
            <w:pPr>
              <w:snapToGrid w:val="0"/>
              <w:jc w:val="right"/>
              <w:rPr>
                <w:rFonts w:hint="default" w:ascii="Times New Roman" w:hAnsi="Times New Roman" w:eastAsia="宋体" w:cs="Times New Roman"/>
                <w:i w:val="0"/>
                <w:iCs w:val="0"/>
                <w:color w:val="000000"/>
                <w:sz w:val="20"/>
                <w:szCs w:val="20"/>
                <w:u w:val="none"/>
                <w:lang w:val="en-US" w:eastAsia="zh-CN"/>
              </w:rPr>
            </w:pPr>
            <w:r>
              <w:rPr>
                <w:rFonts w:hint="default" w:ascii="Times New Roman" w:hAnsi="Times New Roman" w:eastAsia="宋体" w:cs="Times New Roman"/>
                <w:i w:val="0"/>
                <w:iCs w:val="0"/>
                <w:color w:val="000000"/>
                <w:sz w:val="20"/>
                <w:szCs w:val="20"/>
                <w:u w:val="none"/>
                <w:lang w:val="en-US" w:eastAsia="zh-CN"/>
              </w:rPr>
              <w:t>722699.79</w:t>
            </w:r>
          </w:p>
        </w:tc>
        <w:tc>
          <w:tcPr>
            <w:tcW w:w="1737"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647195FF">
            <w:pPr>
              <w:snapToGrid w:val="0"/>
              <w:jc w:val="right"/>
              <w:rPr>
                <w:rFonts w:hint="default" w:ascii="Times New Roman" w:hAnsi="Times New Roman" w:eastAsia="宋体" w:cs="Times New Roman"/>
                <w:i w:val="0"/>
                <w:iCs w:val="0"/>
                <w:color w:val="000000"/>
                <w:sz w:val="20"/>
                <w:szCs w:val="20"/>
                <w:u w:val="none"/>
                <w:lang w:val="en-US" w:eastAsia="zh-CN"/>
              </w:rPr>
            </w:pPr>
            <w:r>
              <w:rPr>
                <w:rFonts w:hint="default" w:ascii="Times New Roman" w:hAnsi="Times New Roman" w:eastAsia="宋体" w:cs="Times New Roman"/>
                <w:i w:val="0"/>
                <w:iCs w:val="0"/>
                <w:color w:val="000000"/>
                <w:sz w:val="20"/>
                <w:szCs w:val="20"/>
                <w:u w:val="none"/>
                <w:lang w:val="en-US" w:eastAsia="zh-CN"/>
              </w:rPr>
              <w:t>722699.79</w:t>
            </w:r>
          </w:p>
        </w:tc>
        <w:tc>
          <w:tcPr>
            <w:tcW w:w="1503"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31B8E457">
            <w:pPr>
              <w:snapToGrid w:val="0"/>
              <w:jc w:val="right"/>
              <w:rPr>
                <w:rFonts w:hint="default" w:ascii="Times New Roman" w:hAnsi="Times New Roman" w:eastAsia="宋体" w:cs="Times New Roman"/>
                <w:i w:val="0"/>
                <w:iCs w:val="0"/>
                <w:color w:val="000000"/>
                <w:sz w:val="20"/>
                <w:szCs w:val="20"/>
                <w:u w:val="none"/>
              </w:rPr>
            </w:pPr>
          </w:p>
        </w:tc>
        <w:tc>
          <w:tcPr>
            <w:tcW w:w="1680"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7CBC3EBA">
            <w:pPr>
              <w:snapToGrid w:val="0"/>
              <w:jc w:val="right"/>
              <w:rPr>
                <w:rFonts w:hint="default" w:ascii="Times New Roman" w:hAnsi="Times New Roman" w:eastAsia="宋体" w:cs="Times New Roman"/>
                <w:i w:val="0"/>
                <w:iCs w:val="0"/>
                <w:color w:val="000000"/>
                <w:sz w:val="20"/>
                <w:szCs w:val="20"/>
                <w:u w:val="none"/>
              </w:rPr>
            </w:pPr>
          </w:p>
        </w:tc>
        <w:tc>
          <w:tcPr>
            <w:tcW w:w="1656"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41DA641E">
            <w:pPr>
              <w:snapToGrid w:val="0"/>
              <w:jc w:val="right"/>
              <w:rPr>
                <w:rFonts w:hint="default" w:ascii="Times New Roman" w:hAnsi="Times New Roman" w:eastAsia="宋体" w:cs="Times New Roman"/>
                <w:i w:val="0"/>
                <w:iCs w:val="0"/>
                <w:color w:val="000000"/>
                <w:sz w:val="20"/>
                <w:szCs w:val="20"/>
                <w:u w:val="none"/>
              </w:rPr>
            </w:pPr>
          </w:p>
        </w:tc>
        <w:tc>
          <w:tcPr>
            <w:tcW w:w="1572"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55AC08D1">
            <w:pPr>
              <w:snapToGrid w:val="0"/>
              <w:jc w:val="right"/>
              <w:rPr>
                <w:rFonts w:hint="default" w:ascii="Times New Roman" w:hAnsi="Times New Roman" w:eastAsia="宋体" w:cs="Times New Roman"/>
                <w:i w:val="0"/>
                <w:iCs w:val="0"/>
                <w:color w:val="000000"/>
                <w:sz w:val="20"/>
                <w:szCs w:val="20"/>
                <w:u w:val="none"/>
              </w:rPr>
            </w:pPr>
          </w:p>
        </w:tc>
        <w:tc>
          <w:tcPr>
            <w:tcW w:w="1524"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1840BBFE">
            <w:pPr>
              <w:snapToGrid w:val="0"/>
              <w:jc w:val="right"/>
              <w:rPr>
                <w:rFonts w:hint="default" w:ascii="Times New Roman" w:hAnsi="Times New Roman" w:eastAsia="宋体" w:cs="Times New Roman"/>
                <w:i w:val="0"/>
                <w:iCs w:val="0"/>
                <w:color w:val="000000"/>
                <w:sz w:val="20"/>
                <w:szCs w:val="20"/>
                <w:u w:val="none"/>
              </w:rPr>
            </w:pPr>
          </w:p>
        </w:tc>
        <w:tc>
          <w:tcPr>
            <w:tcW w:w="1587" w:type="dxa"/>
            <w:tcBorders>
              <w:top w:val="single" w:color="000000" w:sz="4" w:space="0"/>
              <w:left w:val="single" w:color="000000" w:sz="4" w:space="0"/>
              <w:bottom w:val="single" w:color="auto" w:sz="4" w:space="0"/>
              <w:right w:val="single" w:color="auto" w:sz="4" w:space="0"/>
            </w:tcBorders>
            <w:shd w:val="clear" w:color="auto" w:fill="auto"/>
            <w:noWrap/>
            <w:vAlign w:val="center"/>
          </w:tcPr>
          <w:p w14:paraId="6D1ACA3D">
            <w:pPr>
              <w:snapToGrid w:val="0"/>
              <w:jc w:val="right"/>
              <w:rPr>
                <w:rFonts w:hint="default" w:ascii="Times New Roman" w:hAnsi="Times New Roman" w:eastAsia="宋体" w:cs="Times New Roman"/>
                <w:i w:val="0"/>
                <w:iCs w:val="0"/>
                <w:color w:val="000000"/>
                <w:sz w:val="20"/>
                <w:szCs w:val="20"/>
                <w:u w:val="none"/>
              </w:rPr>
            </w:pPr>
          </w:p>
        </w:tc>
      </w:tr>
      <w:tr w14:paraId="0FE5E0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blHeader/>
          <w:jc w:val="center"/>
        </w:trPr>
        <w:tc>
          <w:tcPr>
            <w:tcW w:w="1023" w:type="dxa"/>
            <w:tcBorders>
              <w:top w:val="single" w:color="000000" w:sz="4" w:space="0"/>
              <w:left w:val="single" w:color="auto" w:sz="4" w:space="0"/>
              <w:bottom w:val="single" w:color="auto" w:sz="4" w:space="0"/>
              <w:right w:val="single" w:color="000000" w:sz="4" w:space="0"/>
            </w:tcBorders>
            <w:shd w:val="clear" w:color="auto" w:fill="FFFFFF"/>
            <w:noWrap/>
            <w:vAlign w:val="center"/>
          </w:tcPr>
          <w:p w14:paraId="55BDCCA9">
            <w:pPr>
              <w:keepNext w:val="0"/>
              <w:keepLines w:val="0"/>
              <w:widowControl/>
              <w:suppressLineNumbers w:val="0"/>
              <w:snapToGrid w:val="0"/>
              <w:jc w:val="left"/>
              <w:textAlignment w:val="center"/>
              <w:rPr>
                <w:rFonts w:hint="default" w:ascii="宋体" w:hAnsi="宋体" w:eastAsia="宋体" w:cs="宋体"/>
                <w:i w:val="0"/>
                <w:iCs w:val="0"/>
                <w:color w:val="000000"/>
                <w:sz w:val="20"/>
                <w:szCs w:val="20"/>
                <w:u w:val="none"/>
                <w:lang w:val="en-US" w:eastAsia="zh-CN"/>
              </w:rPr>
            </w:pPr>
            <w:r>
              <w:rPr>
                <w:rFonts w:hint="default" w:ascii="宋体" w:hAnsi="宋体" w:eastAsia="宋体" w:cs="宋体"/>
                <w:i w:val="0"/>
                <w:iCs w:val="0"/>
                <w:color w:val="000000"/>
                <w:sz w:val="20"/>
                <w:szCs w:val="20"/>
                <w:u w:val="none"/>
                <w:lang w:val="en-US" w:eastAsia="zh-CN"/>
              </w:rPr>
              <w:t>21011</w:t>
            </w:r>
          </w:p>
        </w:tc>
        <w:tc>
          <w:tcPr>
            <w:tcW w:w="2184" w:type="dxa"/>
            <w:tcBorders>
              <w:top w:val="single" w:color="000000" w:sz="4" w:space="0"/>
              <w:left w:val="single" w:color="000000" w:sz="4" w:space="0"/>
              <w:bottom w:val="single" w:color="auto" w:sz="4" w:space="0"/>
              <w:right w:val="single" w:color="000000" w:sz="4" w:space="0"/>
            </w:tcBorders>
            <w:shd w:val="clear" w:color="auto" w:fill="auto"/>
            <w:vAlign w:val="center"/>
          </w:tcPr>
          <w:p w14:paraId="56F5696D">
            <w:pPr>
              <w:keepNext w:val="0"/>
              <w:keepLines w:val="0"/>
              <w:widowControl/>
              <w:suppressLineNumbers w:val="0"/>
              <w:snapToGrid w:val="0"/>
              <w:jc w:val="left"/>
              <w:textAlignment w:val="center"/>
              <w:rPr>
                <w:rFonts w:hint="default" w:ascii="宋体" w:hAnsi="宋体" w:eastAsia="宋体" w:cs="宋体"/>
                <w:i w:val="0"/>
                <w:iCs w:val="0"/>
                <w:color w:val="000000"/>
                <w:spacing w:val="0"/>
                <w:w w:val="100"/>
                <w:sz w:val="20"/>
                <w:szCs w:val="20"/>
                <w:u w:val="none"/>
                <w:lang w:val="en-US" w:eastAsia="zh-CN"/>
              </w:rPr>
            </w:pPr>
            <w:r>
              <w:rPr>
                <w:rFonts w:hint="default" w:ascii="宋体" w:hAnsi="宋体" w:eastAsia="宋体" w:cs="宋体"/>
                <w:i w:val="0"/>
                <w:iCs w:val="0"/>
                <w:color w:val="000000"/>
                <w:spacing w:val="0"/>
                <w:w w:val="100"/>
                <w:sz w:val="20"/>
                <w:szCs w:val="20"/>
                <w:u w:val="none"/>
                <w:lang w:val="en-US" w:eastAsia="zh-CN"/>
              </w:rPr>
              <w:t>行政事业单位医疗</w:t>
            </w:r>
          </w:p>
        </w:tc>
        <w:tc>
          <w:tcPr>
            <w:tcW w:w="1824"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5EE3EAA1">
            <w:pPr>
              <w:snapToGrid w:val="0"/>
              <w:jc w:val="right"/>
              <w:rPr>
                <w:rFonts w:hint="default" w:ascii="Times New Roman" w:hAnsi="Times New Roman" w:eastAsia="宋体" w:cs="Times New Roman"/>
                <w:i w:val="0"/>
                <w:iCs w:val="0"/>
                <w:color w:val="000000"/>
                <w:sz w:val="20"/>
                <w:szCs w:val="20"/>
                <w:u w:val="none"/>
                <w:lang w:val="en-US" w:eastAsia="zh-CN"/>
              </w:rPr>
            </w:pPr>
            <w:r>
              <w:rPr>
                <w:rFonts w:hint="default" w:ascii="Times New Roman" w:hAnsi="Times New Roman" w:eastAsia="宋体" w:cs="Times New Roman"/>
                <w:i w:val="0"/>
                <w:iCs w:val="0"/>
                <w:color w:val="000000"/>
                <w:sz w:val="20"/>
                <w:szCs w:val="20"/>
                <w:u w:val="none"/>
                <w:lang w:val="en-US" w:eastAsia="zh-CN"/>
              </w:rPr>
              <w:t>722699.79</w:t>
            </w:r>
          </w:p>
        </w:tc>
        <w:tc>
          <w:tcPr>
            <w:tcW w:w="1737"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7AC75CDE">
            <w:pPr>
              <w:snapToGrid w:val="0"/>
              <w:jc w:val="right"/>
              <w:rPr>
                <w:rFonts w:hint="default" w:ascii="Times New Roman" w:hAnsi="Times New Roman" w:eastAsia="宋体" w:cs="Times New Roman"/>
                <w:i w:val="0"/>
                <w:iCs w:val="0"/>
                <w:color w:val="000000"/>
                <w:sz w:val="20"/>
                <w:szCs w:val="20"/>
                <w:u w:val="none"/>
                <w:lang w:val="en-US" w:eastAsia="zh-CN"/>
              </w:rPr>
            </w:pPr>
            <w:r>
              <w:rPr>
                <w:rFonts w:hint="default" w:ascii="Times New Roman" w:hAnsi="Times New Roman" w:eastAsia="宋体" w:cs="Times New Roman"/>
                <w:i w:val="0"/>
                <w:iCs w:val="0"/>
                <w:color w:val="000000"/>
                <w:sz w:val="20"/>
                <w:szCs w:val="20"/>
                <w:u w:val="none"/>
                <w:lang w:val="en-US" w:eastAsia="zh-CN"/>
              </w:rPr>
              <w:t>722699.79</w:t>
            </w:r>
          </w:p>
        </w:tc>
        <w:tc>
          <w:tcPr>
            <w:tcW w:w="1503"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43D072D7">
            <w:pPr>
              <w:snapToGrid w:val="0"/>
              <w:jc w:val="right"/>
              <w:rPr>
                <w:rFonts w:hint="default" w:ascii="Times New Roman" w:hAnsi="Times New Roman" w:eastAsia="宋体" w:cs="Times New Roman"/>
                <w:i w:val="0"/>
                <w:iCs w:val="0"/>
                <w:color w:val="000000"/>
                <w:sz w:val="20"/>
                <w:szCs w:val="20"/>
                <w:u w:val="none"/>
              </w:rPr>
            </w:pPr>
          </w:p>
        </w:tc>
        <w:tc>
          <w:tcPr>
            <w:tcW w:w="1680"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79E164F7">
            <w:pPr>
              <w:snapToGrid w:val="0"/>
              <w:jc w:val="right"/>
              <w:rPr>
                <w:rFonts w:hint="default" w:ascii="Times New Roman" w:hAnsi="Times New Roman" w:eastAsia="宋体" w:cs="Times New Roman"/>
                <w:i w:val="0"/>
                <w:iCs w:val="0"/>
                <w:color w:val="000000"/>
                <w:sz w:val="20"/>
                <w:szCs w:val="20"/>
                <w:u w:val="none"/>
              </w:rPr>
            </w:pPr>
          </w:p>
        </w:tc>
        <w:tc>
          <w:tcPr>
            <w:tcW w:w="1656"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389155BC">
            <w:pPr>
              <w:snapToGrid w:val="0"/>
              <w:jc w:val="right"/>
              <w:rPr>
                <w:rFonts w:hint="default" w:ascii="Times New Roman" w:hAnsi="Times New Roman" w:eastAsia="宋体" w:cs="Times New Roman"/>
                <w:i w:val="0"/>
                <w:iCs w:val="0"/>
                <w:color w:val="000000"/>
                <w:sz w:val="20"/>
                <w:szCs w:val="20"/>
                <w:u w:val="none"/>
              </w:rPr>
            </w:pPr>
          </w:p>
        </w:tc>
        <w:tc>
          <w:tcPr>
            <w:tcW w:w="1572"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2F2DE9A7">
            <w:pPr>
              <w:snapToGrid w:val="0"/>
              <w:jc w:val="right"/>
              <w:rPr>
                <w:rFonts w:hint="default" w:ascii="Times New Roman" w:hAnsi="Times New Roman" w:eastAsia="宋体" w:cs="Times New Roman"/>
                <w:i w:val="0"/>
                <w:iCs w:val="0"/>
                <w:color w:val="000000"/>
                <w:sz w:val="20"/>
                <w:szCs w:val="20"/>
                <w:u w:val="none"/>
              </w:rPr>
            </w:pPr>
          </w:p>
        </w:tc>
        <w:tc>
          <w:tcPr>
            <w:tcW w:w="1524"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5900E75E">
            <w:pPr>
              <w:snapToGrid w:val="0"/>
              <w:jc w:val="right"/>
              <w:rPr>
                <w:rFonts w:hint="default" w:ascii="Times New Roman" w:hAnsi="Times New Roman" w:eastAsia="宋体" w:cs="Times New Roman"/>
                <w:i w:val="0"/>
                <w:iCs w:val="0"/>
                <w:color w:val="000000"/>
                <w:sz w:val="20"/>
                <w:szCs w:val="20"/>
                <w:u w:val="none"/>
              </w:rPr>
            </w:pPr>
          </w:p>
        </w:tc>
        <w:tc>
          <w:tcPr>
            <w:tcW w:w="1587" w:type="dxa"/>
            <w:tcBorders>
              <w:top w:val="single" w:color="000000" w:sz="4" w:space="0"/>
              <w:left w:val="single" w:color="000000" w:sz="4" w:space="0"/>
              <w:bottom w:val="single" w:color="auto" w:sz="4" w:space="0"/>
              <w:right w:val="single" w:color="auto" w:sz="4" w:space="0"/>
            </w:tcBorders>
            <w:shd w:val="clear" w:color="auto" w:fill="auto"/>
            <w:noWrap/>
            <w:vAlign w:val="center"/>
          </w:tcPr>
          <w:p w14:paraId="0115EE54">
            <w:pPr>
              <w:snapToGrid w:val="0"/>
              <w:jc w:val="right"/>
              <w:rPr>
                <w:rFonts w:hint="default" w:ascii="Times New Roman" w:hAnsi="Times New Roman" w:eastAsia="宋体" w:cs="Times New Roman"/>
                <w:i w:val="0"/>
                <w:iCs w:val="0"/>
                <w:color w:val="000000"/>
                <w:sz w:val="20"/>
                <w:szCs w:val="20"/>
                <w:u w:val="none"/>
              </w:rPr>
            </w:pPr>
          </w:p>
        </w:tc>
      </w:tr>
      <w:tr w14:paraId="1674E4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blHeader/>
          <w:jc w:val="center"/>
        </w:trPr>
        <w:tc>
          <w:tcPr>
            <w:tcW w:w="1023" w:type="dxa"/>
            <w:tcBorders>
              <w:top w:val="single" w:color="000000" w:sz="4" w:space="0"/>
              <w:left w:val="single" w:color="auto" w:sz="4" w:space="0"/>
              <w:bottom w:val="single" w:color="auto" w:sz="4" w:space="0"/>
              <w:right w:val="single" w:color="000000" w:sz="4" w:space="0"/>
            </w:tcBorders>
            <w:shd w:val="clear" w:color="auto" w:fill="FFFFFF"/>
            <w:noWrap/>
            <w:vAlign w:val="center"/>
          </w:tcPr>
          <w:p w14:paraId="057DA2E6">
            <w:pPr>
              <w:keepNext w:val="0"/>
              <w:keepLines w:val="0"/>
              <w:widowControl/>
              <w:suppressLineNumbers w:val="0"/>
              <w:snapToGrid w:val="0"/>
              <w:jc w:val="left"/>
              <w:textAlignment w:val="center"/>
              <w:rPr>
                <w:rFonts w:hint="default" w:ascii="宋体" w:hAnsi="宋体" w:eastAsia="宋体" w:cs="宋体"/>
                <w:i w:val="0"/>
                <w:iCs w:val="0"/>
                <w:color w:val="000000"/>
                <w:sz w:val="20"/>
                <w:szCs w:val="20"/>
                <w:u w:val="none"/>
                <w:lang w:val="en-US" w:eastAsia="zh-CN"/>
              </w:rPr>
            </w:pPr>
            <w:r>
              <w:rPr>
                <w:rFonts w:hint="default" w:ascii="宋体" w:hAnsi="宋体" w:eastAsia="宋体" w:cs="宋体"/>
                <w:i w:val="0"/>
                <w:iCs w:val="0"/>
                <w:color w:val="000000"/>
                <w:sz w:val="20"/>
                <w:szCs w:val="20"/>
                <w:u w:val="none"/>
                <w:lang w:val="en-US" w:eastAsia="zh-CN"/>
              </w:rPr>
              <w:t>2101101</w:t>
            </w:r>
          </w:p>
        </w:tc>
        <w:tc>
          <w:tcPr>
            <w:tcW w:w="2184" w:type="dxa"/>
            <w:tcBorders>
              <w:top w:val="single" w:color="000000" w:sz="4" w:space="0"/>
              <w:left w:val="single" w:color="000000" w:sz="4" w:space="0"/>
              <w:bottom w:val="single" w:color="auto" w:sz="4" w:space="0"/>
              <w:right w:val="single" w:color="000000" w:sz="4" w:space="0"/>
            </w:tcBorders>
            <w:shd w:val="clear" w:color="auto" w:fill="auto"/>
            <w:vAlign w:val="center"/>
          </w:tcPr>
          <w:p w14:paraId="1240CADA">
            <w:pPr>
              <w:keepNext w:val="0"/>
              <w:keepLines w:val="0"/>
              <w:widowControl/>
              <w:suppressLineNumbers w:val="0"/>
              <w:snapToGrid w:val="0"/>
              <w:jc w:val="left"/>
              <w:textAlignment w:val="center"/>
              <w:rPr>
                <w:rFonts w:hint="default" w:ascii="宋体" w:hAnsi="宋体" w:eastAsia="宋体" w:cs="宋体"/>
                <w:i w:val="0"/>
                <w:iCs w:val="0"/>
                <w:color w:val="000000"/>
                <w:spacing w:val="0"/>
                <w:w w:val="100"/>
                <w:sz w:val="20"/>
                <w:szCs w:val="20"/>
                <w:u w:val="none"/>
                <w:lang w:val="en-US" w:eastAsia="zh-CN"/>
              </w:rPr>
            </w:pPr>
          </w:p>
        </w:tc>
        <w:tc>
          <w:tcPr>
            <w:tcW w:w="1824"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65B1ACD0">
            <w:pPr>
              <w:snapToGrid w:val="0"/>
              <w:jc w:val="right"/>
              <w:rPr>
                <w:rFonts w:hint="default" w:ascii="Times New Roman" w:hAnsi="Times New Roman" w:eastAsia="宋体" w:cs="Times New Roman"/>
                <w:i w:val="0"/>
                <w:iCs w:val="0"/>
                <w:color w:val="000000"/>
                <w:sz w:val="20"/>
                <w:szCs w:val="20"/>
                <w:u w:val="none"/>
                <w:lang w:val="en-US" w:eastAsia="zh-CN"/>
              </w:rPr>
            </w:pPr>
            <w:r>
              <w:rPr>
                <w:rFonts w:hint="default" w:ascii="Times New Roman" w:hAnsi="Times New Roman" w:eastAsia="宋体" w:cs="Times New Roman"/>
                <w:i w:val="0"/>
                <w:iCs w:val="0"/>
                <w:color w:val="000000"/>
                <w:sz w:val="20"/>
                <w:szCs w:val="20"/>
                <w:u w:val="none"/>
                <w:lang w:val="en-US" w:eastAsia="zh-CN"/>
              </w:rPr>
              <w:t>86399.79</w:t>
            </w:r>
          </w:p>
        </w:tc>
        <w:tc>
          <w:tcPr>
            <w:tcW w:w="1737"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42152F32">
            <w:pPr>
              <w:snapToGrid w:val="0"/>
              <w:jc w:val="right"/>
              <w:rPr>
                <w:rFonts w:hint="default" w:ascii="Times New Roman" w:hAnsi="Times New Roman" w:eastAsia="宋体" w:cs="Times New Roman"/>
                <w:i w:val="0"/>
                <w:iCs w:val="0"/>
                <w:color w:val="000000"/>
                <w:sz w:val="20"/>
                <w:szCs w:val="20"/>
                <w:u w:val="none"/>
                <w:lang w:val="en-US" w:eastAsia="zh-CN"/>
              </w:rPr>
            </w:pPr>
            <w:r>
              <w:rPr>
                <w:rFonts w:hint="default" w:ascii="Times New Roman" w:hAnsi="Times New Roman" w:eastAsia="宋体" w:cs="Times New Roman"/>
                <w:i w:val="0"/>
                <w:iCs w:val="0"/>
                <w:color w:val="000000"/>
                <w:sz w:val="20"/>
                <w:szCs w:val="20"/>
                <w:u w:val="none"/>
                <w:lang w:val="en-US" w:eastAsia="zh-CN"/>
              </w:rPr>
              <w:t>86399.79</w:t>
            </w:r>
          </w:p>
        </w:tc>
        <w:tc>
          <w:tcPr>
            <w:tcW w:w="1503"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08BD4995">
            <w:pPr>
              <w:snapToGrid w:val="0"/>
              <w:jc w:val="right"/>
              <w:rPr>
                <w:rFonts w:hint="default" w:ascii="Times New Roman" w:hAnsi="Times New Roman" w:eastAsia="宋体" w:cs="Times New Roman"/>
                <w:i w:val="0"/>
                <w:iCs w:val="0"/>
                <w:color w:val="000000"/>
                <w:sz w:val="20"/>
                <w:szCs w:val="20"/>
                <w:u w:val="none"/>
              </w:rPr>
            </w:pPr>
          </w:p>
        </w:tc>
        <w:tc>
          <w:tcPr>
            <w:tcW w:w="1680"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6E97CA00">
            <w:pPr>
              <w:snapToGrid w:val="0"/>
              <w:jc w:val="right"/>
              <w:rPr>
                <w:rFonts w:hint="default" w:ascii="Times New Roman" w:hAnsi="Times New Roman" w:eastAsia="宋体" w:cs="Times New Roman"/>
                <w:i w:val="0"/>
                <w:iCs w:val="0"/>
                <w:color w:val="000000"/>
                <w:sz w:val="20"/>
                <w:szCs w:val="20"/>
                <w:u w:val="none"/>
              </w:rPr>
            </w:pPr>
          </w:p>
        </w:tc>
        <w:tc>
          <w:tcPr>
            <w:tcW w:w="1656"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49BEA5D6">
            <w:pPr>
              <w:snapToGrid w:val="0"/>
              <w:jc w:val="right"/>
              <w:rPr>
                <w:rFonts w:hint="default" w:ascii="Times New Roman" w:hAnsi="Times New Roman" w:eastAsia="宋体" w:cs="Times New Roman"/>
                <w:i w:val="0"/>
                <w:iCs w:val="0"/>
                <w:color w:val="000000"/>
                <w:sz w:val="20"/>
                <w:szCs w:val="20"/>
                <w:u w:val="none"/>
              </w:rPr>
            </w:pPr>
          </w:p>
        </w:tc>
        <w:tc>
          <w:tcPr>
            <w:tcW w:w="1572"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50FE23DA">
            <w:pPr>
              <w:snapToGrid w:val="0"/>
              <w:jc w:val="right"/>
              <w:rPr>
                <w:rFonts w:hint="default" w:ascii="Times New Roman" w:hAnsi="Times New Roman" w:eastAsia="宋体" w:cs="Times New Roman"/>
                <w:i w:val="0"/>
                <w:iCs w:val="0"/>
                <w:color w:val="000000"/>
                <w:sz w:val="20"/>
                <w:szCs w:val="20"/>
                <w:u w:val="none"/>
              </w:rPr>
            </w:pPr>
          </w:p>
        </w:tc>
        <w:tc>
          <w:tcPr>
            <w:tcW w:w="1524"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526FAE66">
            <w:pPr>
              <w:snapToGrid w:val="0"/>
              <w:jc w:val="right"/>
              <w:rPr>
                <w:rFonts w:hint="default" w:ascii="Times New Roman" w:hAnsi="Times New Roman" w:eastAsia="宋体" w:cs="Times New Roman"/>
                <w:i w:val="0"/>
                <w:iCs w:val="0"/>
                <w:color w:val="000000"/>
                <w:sz w:val="20"/>
                <w:szCs w:val="20"/>
                <w:u w:val="none"/>
              </w:rPr>
            </w:pPr>
          </w:p>
        </w:tc>
        <w:tc>
          <w:tcPr>
            <w:tcW w:w="1587" w:type="dxa"/>
            <w:tcBorders>
              <w:top w:val="single" w:color="000000" w:sz="4" w:space="0"/>
              <w:left w:val="single" w:color="000000" w:sz="4" w:space="0"/>
              <w:bottom w:val="single" w:color="auto" w:sz="4" w:space="0"/>
              <w:right w:val="single" w:color="auto" w:sz="4" w:space="0"/>
            </w:tcBorders>
            <w:shd w:val="clear" w:color="auto" w:fill="auto"/>
            <w:noWrap/>
            <w:vAlign w:val="center"/>
          </w:tcPr>
          <w:p w14:paraId="212C6F45">
            <w:pPr>
              <w:snapToGrid w:val="0"/>
              <w:jc w:val="right"/>
              <w:rPr>
                <w:rFonts w:hint="default" w:ascii="Times New Roman" w:hAnsi="Times New Roman" w:eastAsia="宋体" w:cs="Times New Roman"/>
                <w:i w:val="0"/>
                <w:iCs w:val="0"/>
                <w:color w:val="000000"/>
                <w:sz w:val="20"/>
                <w:szCs w:val="20"/>
                <w:u w:val="none"/>
              </w:rPr>
            </w:pPr>
          </w:p>
        </w:tc>
      </w:tr>
      <w:tr w14:paraId="0998D3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blHeader/>
          <w:jc w:val="center"/>
        </w:trPr>
        <w:tc>
          <w:tcPr>
            <w:tcW w:w="1023" w:type="dxa"/>
            <w:tcBorders>
              <w:top w:val="single" w:color="000000" w:sz="4" w:space="0"/>
              <w:left w:val="single" w:color="auto" w:sz="4" w:space="0"/>
              <w:bottom w:val="single" w:color="auto" w:sz="4" w:space="0"/>
              <w:right w:val="single" w:color="000000" w:sz="4" w:space="0"/>
            </w:tcBorders>
            <w:shd w:val="clear" w:color="auto" w:fill="FFFFFF"/>
            <w:noWrap/>
            <w:vAlign w:val="center"/>
          </w:tcPr>
          <w:p w14:paraId="2A5171F4">
            <w:pPr>
              <w:keepNext w:val="0"/>
              <w:keepLines w:val="0"/>
              <w:widowControl/>
              <w:suppressLineNumbers w:val="0"/>
              <w:snapToGrid w:val="0"/>
              <w:jc w:val="left"/>
              <w:textAlignment w:val="center"/>
              <w:rPr>
                <w:rFonts w:hint="default" w:ascii="宋体" w:hAnsi="宋体" w:eastAsia="宋体" w:cs="宋体"/>
                <w:i w:val="0"/>
                <w:iCs w:val="0"/>
                <w:color w:val="000000"/>
                <w:sz w:val="20"/>
                <w:szCs w:val="20"/>
                <w:u w:val="none"/>
                <w:lang w:val="en-US" w:eastAsia="zh-CN"/>
              </w:rPr>
            </w:pPr>
            <w:r>
              <w:rPr>
                <w:rFonts w:hint="default" w:ascii="宋体" w:hAnsi="宋体" w:eastAsia="宋体" w:cs="宋体"/>
                <w:i w:val="0"/>
                <w:iCs w:val="0"/>
                <w:color w:val="000000"/>
                <w:sz w:val="20"/>
                <w:szCs w:val="20"/>
                <w:u w:val="none"/>
                <w:lang w:val="en-US" w:eastAsia="zh-CN"/>
              </w:rPr>
              <w:t>2101102</w:t>
            </w:r>
          </w:p>
        </w:tc>
        <w:tc>
          <w:tcPr>
            <w:tcW w:w="2184" w:type="dxa"/>
            <w:tcBorders>
              <w:top w:val="single" w:color="000000" w:sz="4" w:space="0"/>
              <w:left w:val="single" w:color="000000" w:sz="4" w:space="0"/>
              <w:bottom w:val="single" w:color="auto" w:sz="4" w:space="0"/>
              <w:right w:val="single" w:color="000000" w:sz="4" w:space="0"/>
            </w:tcBorders>
            <w:shd w:val="clear" w:color="auto" w:fill="auto"/>
            <w:vAlign w:val="center"/>
          </w:tcPr>
          <w:p w14:paraId="1564F946">
            <w:pPr>
              <w:keepNext w:val="0"/>
              <w:keepLines w:val="0"/>
              <w:widowControl/>
              <w:suppressLineNumbers w:val="0"/>
              <w:snapToGrid w:val="0"/>
              <w:jc w:val="left"/>
              <w:textAlignment w:val="center"/>
              <w:rPr>
                <w:rFonts w:hint="default" w:ascii="宋体" w:hAnsi="宋体" w:eastAsia="宋体" w:cs="宋体"/>
                <w:i w:val="0"/>
                <w:iCs w:val="0"/>
                <w:color w:val="000000"/>
                <w:spacing w:val="0"/>
                <w:w w:val="100"/>
                <w:sz w:val="20"/>
                <w:szCs w:val="20"/>
                <w:u w:val="none"/>
                <w:lang w:val="en-US" w:eastAsia="zh-CN"/>
              </w:rPr>
            </w:pPr>
          </w:p>
        </w:tc>
        <w:tc>
          <w:tcPr>
            <w:tcW w:w="1824"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35F695F8">
            <w:pPr>
              <w:snapToGrid w:val="0"/>
              <w:jc w:val="right"/>
              <w:rPr>
                <w:rFonts w:hint="default" w:ascii="Times New Roman" w:hAnsi="Times New Roman" w:eastAsia="宋体" w:cs="Times New Roman"/>
                <w:i w:val="0"/>
                <w:iCs w:val="0"/>
                <w:color w:val="000000"/>
                <w:sz w:val="20"/>
                <w:szCs w:val="20"/>
                <w:u w:val="none"/>
                <w:lang w:val="en-US" w:eastAsia="zh-CN"/>
              </w:rPr>
            </w:pPr>
            <w:r>
              <w:rPr>
                <w:rFonts w:hint="default" w:ascii="Times New Roman" w:hAnsi="Times New Roman" w:eastAsia="宋体" w:cs="Times New Roman"/>
                <w:i w:val="0"/>
                <w:iCs w:val="0"/>
                <w:color w:val="000000"/>
                <w:sz w:val="20"/>
                <w:szCs w:val="20"/>
                <w:u w:val="none"/>
                <w:lang w:val="en-US" w:eastAsia="zh-CN"/>
              </w:rPr>
              <w:t>636300.00</w:t>
            </w:r>
          </w:p>
        </w:tc>
        <w:tc>
          <w:tcPr>
            <w:tcW w:w="1737"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7DF7EFA9">
            <w:pPr>
              <w:snapToGrid w:val="0"/>
              <w:jc w:val="right"/>
              <w:rPr>
                <w:rFonts w:hint="default" w:ascii="Times New Roman" w:hAnsi="Times New Roman" w:eastAsia="宋体" w:cs="Times New Roman"/>
                <w:i w:val="0"/>
                <w:iCs w:val="0"/>
                <w:color w:val="000000"/>
                <w:sz w:val="20"/>
                <w:szCs w:val="20"/>
                <w:u w:val="none"/>
                <w:lang w:val="en-US" w:eastAsia="zh-CN"/>
              </w:rPr>
            </w:pPr>
            <w:r>
              <w:rPr>
                <w:rFonts w:hint="default" w:ascii="Times New Roman" w:hAnsi="Times New Roman" w:eastAsia="宋体" w:cs="Times New Roman"/>
                <w:i w:val="0"/>
                <w:iCs w:val="0"/>
                <w:color w:val="000000"/>
                <w:sz w:val="20"/>
                <w:szCs w:val="20"/>
                <w:u w:val="none"/>
                <w:lang w:val="en-US" w:eastAsia="zh-CN"/>
              </w:rPr>
              <w:t>636300.00</w:t>
            </w:r>
          </w:p>
        </w:tc>
        <w:tc>
          <w:tcPr>
            <w:tcW w:w="1503"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34A3BC8D">
            <w:pPr>
              <w:snapToGrid w:val="0"/>
              <w:jc w:val="right"/>
              <w:rPr>
                <w:rFonts w:hint="default" w:ascii="Times New Roman" w:hAnsi="Times New Roman" w:eastAsia="宋体" w:cs="Times New Roman"/>
                <w:i w:val="0"/>
                <w:iCs w:val="0"/>
                <w:color w:val="000000"/>
                <w:sz w:val="20"/>
                <w:szCs w:val="20"/>
                <w:u w:val="none"/>
              </w:rPr>
            </w:pPr>
          </w:p>
        </w:tc>
        <w:tc>
          <w:tcPr>
            <w:tcW w:w="1680"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185888BF">
            <w:pPr>
              <w:snapToGrid w:val="0"/>
              <w:jc w:val="right"/>
              <w:rPr>
                <w:rFonts w:hint="default" w:ascii="Times New Roman" w:hAnsi="Times New Roman" w:eastAsia="宋体" w:cs="Times New Roman"/>
                <w:i w:val="0"/>
                <w:iCs w:val="0"/>
                <w:color w:val="000000"/>
                <w:sz w:val="20"/>
                <w:szCs w:val="20"/>
                <w:u w:val="none"/>
              </w:rPr>
            </w:pPr>
          </w:p>
        </w:tc>
        <w:tc>
          <w:tcPr>
            <w:tcW w:w="1656"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28FDF404">
            <w:pPr>
              <w:snapToGrid w:val="0"/>
              <w:jc w:val="right"/>
              <w:rPr>
                <w:rFonts w:hint="default" w:ascii="Times New Roman" w:hAnsi="Times New Roman" w:eastAsia="宋体" w:cs="Times New Roman"/>
                <w:i w:val="0"/>
                <w:iCs w:val="0"/>
                <w:color w:val="000000"/>
                <w:sz w:val="20"/>
                <w:szCs w:val="20"/>
                <w:u w:val="none"/>
              </w:rPr>
            </w:pPr>
          </w:p>
        </w:tc>
        <w:tc>
          <w:tcPr>
            <w:tcW w:w="1572"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60693F1C">
            <w:pPr>
              <w:snapToGrid w:val="0"/>
              <w:jc w:val="right"/>
              <w:rPr>
                <w:rFonts w:hint="default" w:ascii="Times New Roman" w:hAnsi="Times New Roman" w:eastAsia="宋体" w:cs="Times New Roman"/>
                <w:i w:val="0"/>
                <w:iCs w:val="0"/>
                <w:color w:val="000000"/>
                <w:sz w:val="20"/>
                <w:szCs w:val="20"/>
                <w:u w:val="none"/>
              </w:rPr>
            </w:pPr>
          </w:p>
        </w:tc>
        <w:tc>
          <w:tcPr>
            <w:tcW w:w="1524"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03BCEE63">
            <w:pPr>
              <w:snapToGrid w:val="0"/>
              <w:jc w:val="right"/>
              <w:rPr>
                <w:rFonts w:hint="default" w:ascii="Times New Roman" w:hAnsi="Times New Roman" w:eastAsia="宋体" w:cs="Times New Roman"/>
                <w:i w:val="0"/>
                <w:iCs w:val="0"/>
                <w:color w:val="000000"/>
                <w:sz w:val="20"/>
                <w:szCs w:val="20"/>
                <w:u w:val="none"/>
              </w:rPr>
            </w:pPr>
          </w:p>
        </w:tc>
        <w:tc>
          <w:tcPr>
            <w:tcW w:w="1587" w:type="dxa"/>
            <w:tcBorders>
              <w:top w:val="single" w:color="000000" w:sz="4" w:space="0"/>
              <w:left w:val="single" w:color="000000" w:sz="4" w:space="0"/>
              <w:bottom w:val="single" w:color="auto" w:sz="4" w:space="0"/>
              <w:right w:val="single" w:color="auto" w:sz="4" w:space="0"/>
            </w:tcBorders>
            <w:shd w:val="clear" w:color="auto" w:fill="auto"/>
            <w:noWrap/>
            <w:vAlign w:val="center"/>
          </w:tcPr>
          <w:p w14:paraId="14DC69E0">
            <w:pPr>
              <w:snapToGrid w:val="0"/>
              <w:jc w:val="right"/>
              <w:rPr>
                <w:rFonts w:hint="default" w:ascii="Times New Roman" w:hAnsi="Times New Roman" w:eastAsia="宋体" w:cs="Times New Roman"/>
                <w:i w:val="0"/>
                <w:iCs w:val="0"/>
                <w:color w:val="000000"/>
                <w:sz w:val="20"/>
                <w:szCs w:val="20"/>
                <w:u w:val="none"/>
              </w:rPr>
            </w:pPr>
          </w:p>
        </w:tc>
      </w:tr>
      <w:tr w14:paraId="0ABD42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6290" w:type="dxa"/>
            <w:gridSpan w:val="10"/>
            <w:tcBorders>
              <w:top w:val="single" w:color="auto" w:sz="4" w:space="0"/>
              <w:left w:val="nil"/>
              <w:bottom w:val="nil"/>
              <w:right w:val="nil"/>
            </w:tcBorders>
            <w:vAlign w:val="center"/>
          </w:tcPr>
          <w:p w14:paraId="0EECC3F1">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注：本表反映本年度取得的各项收入情况。</w:t>
            </w:r>
          </w:p>
        </w:tc>
      </w:tr>
    </w:tbl>
    <w:p w14:paraId="1CF5F220">
      <w:pPr>
        <w:pStyle w:val="6"/>
        <w:wordWrap w:val="0"/>
        <w:spacing w:before="0" w:after="0" w:line="800" w:lineRule="exact"/>
        <w:ind w:firstLine="422" w:firstLineChars="200"/>
        <w:rPr>
          <w:rFonts w:hint="eastAsia" w:ascii="黑体" w:hAnsi="黑体" w:eastAsia="黑体"/>
          <w:sz w:val="30"/>
          <w:szCs w:val="30"/>
          <w:lang w:val="en-US" w:eastAsia="zh-CN"/>
        </w:rPr>
      </w:pPr>
      <w:r>
        <w:rPr>
          <w:rFonts w:hint="eastAsia" w:ascii="黑体" w:hAnsi="仿宋" w:eastAsia="黑体"/>
          <w:sz w:val="21"/>
          <w:szCs w:val="21"/>
          <w:lang w:val="en-US" w:eastAsia="zh-CN"/>
        </w:rPr>
        <w:br w:type="page"/>
      </w:r>
      <w:bookmarkStart w:id="6" w:name="_Toc12692"/>
      <w:r>
        <w:rPr>
          <w:rFonts w:hint="eastAsia" w:ascii="黑体" w:hAnsi="黑体" w:eastAsia="黑体"/>
          <w:b/>
          <w:bCs/>
          <w:sz w:val="30"/>
          <w:szCs w:val="30"/>
          <w:lang w:val="en-US" w:eastAsia="zh-CN"/>
        </w:rPr>
        <w:t>三、《收入决算表（按单位列示）》</w:t>
      </w:r>
      <w:bookmarkEnd w:id="6"/>
    </w:p>
    <w:tbl>
      <w:tblPr>
        <w:tblStyle w:val="8"/>
        <w:tblW w:w="1628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33"/>
        <w:gridCol w:w="1405"/>
        <w:gridCol w:w="1344"/>
        <w:gridCol w:w="1153"/>
        <w:gridCol w:w="1285"/>
        <w:gridCol w:w="1285"/>
        <w:gridCol w:w="1285"/>
        <w:gridCol w:w="1285"/>
        <w:gridCol w:w="1285"/>
        <w:gridCol w:w="1285"/>
        <w:gridCol w:w="1285"/>
        <w:gridCol w:w="1329"/>
        <w:gridCol w:w="1329"/>
      </w:tblGrid>
      <w:tr w14:paraId="71F36E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9775" w:type="dxa"/>
            <w:gridSpan w:val="8"/>
            <w:tcBorders>
              <w:top w:val="nil"/>
              <w:left w:val="nil"/>
              <w:bottom w:val="single" w:color="000000" w:sz="4" w:space="0"/>
              <w:right w:val="nil"/>
            </w:tcBorders>
            <w:noWrap/>
            <w:vAlign w:val="center"/>
          </w:tcPr>
          <w:p w14:paraId="0D8893E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cs="宋体"/>
                <w:i w:val="0"/>
                <w:iCs w:val="0"/>
                <w:color w:val="000000"/>
                <w:kern w:val="0"/>
                <w:sz w:val="16"/>
                <w:szCs w:val="16"/>
                <w:u w:val="none"/>
                <w:lang w:val="en-US" w:eastAsia="zh-CN"/>
              </w:rPr>
              <w:t>单位</w:t>
            </w:r>
            <w:r>
              <w:rPr>
                <w:rFonts w:hint="eastAsia" w:ascii="宋体" w:hAnsi="宋体" w:eastAsia="宋体" w:cs="宋体"/>
                <w:i w:val="0"/>
                <w:iCs w:val="0"/>
                <w:color w:val="000000"/>
                <w:kern w:val="0"/>
                <w:sz w:val="16"/>
                <w:szCs w:val="16"/>
                <w:u w:val="none"/>
                <w:lang w:val="en-US" w:eastAsia="zh-CN"/>
              </w:rPr>
              <w:t>：天津食品集团有限公司（本级）</w:t>
            </w:r>
          </w:p>
        </w:tc>
        <w:tc>
          <w:tcPr>
            <w:tcW w:w="1285" w:type="dxa"/>
            <w:tcBorders>
              <w:top w:val="nil"/>
              <w:left w:val="nil"/>
              <w:bottom w:val="single" w:color="000000" w:sz="4" w:space="0"/>
              <w:right w:val="nil"/>
            </w:tcBorders>
            <w:noWrap/>
            <w:vAlign w:val="center"/>
          </w:tcPr>
          <w:p w14:paraId="60852584">
            <w:pPr>
              <w:jc w:val="center"/>
              <w:rPr>
                <w:rFonts w:hint="eastAsia" w:ascii="宋体" w:hAnsi="宋体" w:eastAsia="宋体" w:cs="宋体"/>
                <w:i w:val="0"/>
                <w:iCs w:val="0"/>
                <w:color w:val="000000"/>
                <w:sz w:val="16"/>
                <w:szCs w:val="16"/>
                <w:u w:val="none"/>
              </w:rPr>
            </w:pPr>
          </w:p>
        </w:tc>
        <w:tc>
          <w:tcPr>
            <w:tcW w:w="1285" w:type="dxa"/>
            <w:tcBorders>
              <w:top w:val="nil"/>
              <w:left w:val="nil"/>
              <w:bottom w:val="single" w:color="000000" w:sz="4" w:space="0"/>
              <w:right w:val="nil"/>
            </w:tcBorders>
            <w:noWrap/>
            <w:vAlign w:val="center"/>
          </w:tcPr>
          <w:p w14:paraId="08FC15DF">
            <w:pPr>
              <w:jc w:val="center"/>
              <w:rPr>
                <w:rFonts w:hint="eastAsia" w:ascii="宋体" w:hAnsi="宋体" w:eastAsia="宋体" w:cs="宋体"/>
                <w:i w:val="0"/>
                <w:iCs w:val="0"/>
                <w:color w:val="000000"/>
                <w:sz w:val="16"/>
                <w:szCs w:val="16"/>
                <w:u w:val="none"/>
              </w:rPr>
            </w:pPr>
          </w:p>
        </w:tc>
        <w:tc>
          <w:tcPr>
            <w:tcW w:w="1285" w:type="dxa"/>
            <w:tcBorders>
              <w:top w:val="nil"/>
              <w:left w:val="nil"/>
              <w:bottom w:val="single" w:color="000000" w:sz="4" w:space="0"/>
              <w:right w:val="nil"/>
            </w:tcBorders>
            <w:noWrap/>
            <w:vAlign w:val="center"/>
          </w:tcPr>
          <w:p w14:paraId="6939A8D7">
            <w:pPr>
              <w:jc w:val="center"/>
              <w:rPr>
                <w:rFonts w:hint="eastAsia" w:ascii="宋体" w:hAnsi="宋体" w:eastAsia="宋体" w:cs="宋体"/>
                <w:i w:val="0"/>
                <w:iCs w:val="0"/>
                <w:color w:val="000000"/>
                <w:sz w:val="16"/>
                <w:szCs w:val="16"/>
                <w:u w:val="none"/>
              </w:rPr>
            </w:pPr>
          </w:p>
        </w:tc>
        <w:tc>
          <w:tcPr>
            <w:tcW w:w="2658" w:type="dxa"/>
            <w:gridSpan w:val="2"/>
            <w:tcBorders>
              <w:top w:val="nil"/>
              <w:left w:val="nil"/>
              <w:bottom w:val="single" w:color="000000" w:sz="4" w:space="0"/>
              <w:right w:val="nil"/>
            </w:tcBorders>
            <w:noWrap/>
            <w:vAlign w:val="center"/>
          </w:tcPr>
          <w:p w14:paraId="6EC0C8DD">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rPr>
              <w:t>金额单位：元</w:t>
            </w:r>
          </w:p>
        </w:tc>
      </w:tr>
      <w:tr w14:paraId="303F60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733" w:type="dxa"/>
            <w:vMerge w:val="restart"/>
            <w:tcBorders>
              <w:top w:val="single" w:color="000000" w:sz="4" w:space="0"/>
              <w:left w:val="single" w:color="000000" w:sz="4" w:space="0"/>
              <w:bottom w:val="single" w:color="000000" w:sz="4" w:space="0"/>
              <w:right w:val="single" w:color="000000" w:sz="4" w:space="0"/>
            </w:tcBorders>
            <w:vAlign w:val="center"/>
          </w:tcPr>
          <w:p w14:paraId="46E20A6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rPr>
              <w:t>部门（单位）代码</w:t>
            </w:r>
          </w:p>
        </w:tc>
        <w:tc>
          <w:tcPr>
            <w:tcW w:w="1405" w:type="dxa"/>
            <w:vMerge w:val="restart"/>
            <w:tcBorders>
              <w:top w:val="single" w:color="000000" w:sz="4" w:space="0"/>
              <w:left w:val="single" w:color="000000" w:sz="4" w:space="0"/>
              <w:bottom w:val="single" w:color="000000" w:sz="4" w:space="0"/>
              <w:right w:val="single" w:color="000000" w:sz="4" w:space="0"/>
            </w:tcBorders>
            <w:vAlign w:val="center"/>
          </w:tcPr>
          <w:p w14:paraId="432F3E7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rPr>
              <w:t>部门（单位）名称</w:t>
            </w:r>
          </w:p>
        </w:tc>
        <w:tc>
          <w:tcPr>
            <w:tcW w:w="1344" w:type="dxa"/>
            <w:vMerge w:val="restart"/>
            <w:tcBorders>
              <w:top w:val="single" w:color="000000" w:sz="4" w:space="0"/>
              <w:left w:val="single" w:color="000000" w:sz="4" w:space="0"/>
              <w:bottom w:val="single" w:color="000000" w:sz="4" w:space="0"/>
              <w:right w:val="single" w:color="000000" w:sz="4" w:space="0"/>
            </w:tcBorders>
            <w:vAlign w:val="center"/>
          </w:tcPr>
          <w:p w14:paraId="7EDB4D9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rPr>
              <w:t>合计</w:t>
            </w:r>
          </w:p>
        </w:tc>
        <w:tc>
          <w:tcPr>
            <w:tcW w:w="12806" w:type="dxa"/>
            <w:gridSpan w:val="10"/>
            <w:tcBorders>
              <w:top w:val="single" w:color="000000" w:sz="4" w:space="0"/>
              <w:left w:val="single" w:color="000000" w:sz="4" w:space="0"/>
              <w:bottom w:val="single" w:color="000000" w:sz="4" w:space="0"/>
              <w:right w:val="single" w:color="000000" w:sz="4" w:space="0"/>
            </w:tcBorders>
            <w:noWrap/>
            <w:vAlign w:val="center"/>
          </w:tcPr>
          <w:p w14:paraId="6C7DB72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rPr>
              <w:t>本年收入</w:t>
            </w:r>
          </w:p>
        </w:tc>
      </w:tr>
      <w:tr w14:paraId="35CF6E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733" w:type="dxa"/>
            <w:vMerge w:val="continue"/>
            <w:tcBorders>
              <w:top w:val="single" w:color="000000" w:sz="4" w:space="0"/>
              <w:left w:val="single" w:color="000000" w:sz="4" w:space="0"/>
              <w:bottom w:val="single" w:color="000000" w:sz="4" w:space="0"/>
              <w:right w:val="single" w:color="000000" w:sz="4" w:space="0"/>
            </w:tcBorders>
            <w:vAlign w:val="center"/>
          </w:tcPr>
          <w:p w14:paraId="1838C64C">
            <w:pPr>
              <w:jc w:val="center"/>
              <w:rPr>
                <w:rFonts w:hint="eastAsia" w:ascii="宋体" w:hAnsi="宋体" w:eastAsia="宋体" w:cs="宋体"/>
                <w:i w:val="0"/>
                <w:iCs w:val="0"/>
                <w:color w:val="000000"/>
                <w:sz w:val="16"/>
                <w:szCs w:val="16"/>
                <w:u w:val="none"/>
              </w:rPr>
            </w:pPr>
          </w:p>
        </w:tc>
        <w:tc>
          <w:tcPr>
            <w:tcW w:w="1405" w:type="dxa"/>
            <w:vMerge w:val="continue"/>
            <w:tcBorders>
              <w:top w:val="single" w:color="000000" w:sz="4" w:space="0"/>
              <w:left w:val="single" w:color="000000" w:sz="4" w:space="0"/>
              <w:bottom w:val="single" w:color="000000" w:sz="4" w:space="0"/>
              <w:right w:val="single" w:color="000000" w:sz="4" w:space="0"/>
            </w:tcBorders>
            <w:vAlign w:val="center"/>
          </w:tcPr>
          <w:p w14:paraId="03FB35CB">
            <w:pPr>
              <w:jc w:val="center"/>
              <w:rPr>
                <w:rFonts w:hint="eastAsia" w:ascii="宋体" w:hAnsi="宋体" w:eastAsia="宋体" w:cs="宋体"/>
                <w:i w:val="0"/>
                <w:iCs w:val="0"/>
                <w:color w:val="000000"/>
                <w:sz w:val="16"/>
                <w:szCs w:val="16"/>
                <w:u w:val="none"/>
              </w:rPr>
            </w:pPr>
          </w:p>
        </w:tc>
        <w:tc>
          <w:tcPr>
            <w:tcW w:w="1344" w:type="dxa"/>
            <w:vMerge w:val="continue"/>
            <w:tcBorders>
              <w:top w:val="single" w:color="000000" w:sz="4" w:space="0"/>
              <w:left w:val="single" w:color="000000" w:sz="4" w:space="0"/>
              <w:bottom w:val="single" w:color="000000" w:sz="4" w:space="0"/>
              <w:right w:val="single" w:color="000000" w:sz="4" w:space="0"/>
            </w:tcBorders>
            <w:vAlign w:val="center"/>
          </w:tcPr>
          <w:p w14:paraId="402C6196">
            <w:pPr>
              <w:jc w:val="center"/>
              <w:rPr>
                <w:rFonts w:hint="eastAsia" w:ascii="宋体" w:hAnsi="宋体" w:eastAsia="宋体" w:cs="宋体"/>
                <w:i w:val="0"/>
                <w:iCs w:val="0"/>
                <w:color w:val="000000"/>
                <w:sz w:val="16"/>
                <w:szCs w:val="16"/>
                <w:u w:val="none"/>
              </w:rPr>
            </w:pPr>
          </w:p>
        </w:tc>
        <w:tc>
          <w:tcPr>
            <w:tcW w:w="1153" w:type="dxa"/>
            <w:vMerge w:val="restart"/>
            <w:tcBorders>
              <w:top w:val="single" w:color="000000" w:sz="4" w:space="0"/>
              <w:left w:val="single" w:color="000000" w:sz="4" w:space="0"/>
              <w:bottom w:val="single" w:color="000000" w:sz="4" w:space="0"/>
              <w:right w:val="single" w:color="000000" w:sz="4" w:space="0"/>
            </w:tcBorders>
            <w:vAlign w:val="center"/>
          </w:tcPr>
          <w:p w14:paraId="45AA23B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rPr>
              <w:t>小计</w:t>
            </w:r>
          </w:p>
        </w:tc>
        <w:tc>
          <w:tcPr>
            <w:tcW w:w="1285" w:type="dxa"/>
            <w:vMerge w:val="restart"/>
            <w:tcBorders>
              <w:top w:val="single" w:color="000000" w:sz="4" w:space="0"/>
              <w:left w:val="single" w:color="000000" w:sz="4" w:space="0"/>
              <w:bottom w:val="single" w:color="000000" w:sz="4" w:space="0"/>
              <w:right w:val="single" w:color="000000" w:sz="4" w:space="0"/>
            </w:tcBorders>
            <w:vAlign w:val="center"/>
          </w:tcPr>
          <w:p w14:paraId="0BCE80F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rPr>
              <w:t>一般公共预算</w:t>
            </w:r>
          </w:p>
        </w:tc>
        <w:tc>
          <w:tcPr>
            <w:tcW w:w="1285" w:type="dxa"/>
            <w:vMerge w:val="restart"/>
            <w:tcBorders>
              <w:top w:val="single" w:color="000000" w:sz="4" w:space="0"/>
              <w:left w:val="single" w:color="000000" w:sz="4" w:space="0"/>
              <w:bottom w:val="single" w:color="000000" w:sz="4" w:space="0"/>
              <w:right w:val="single" w:color="000000" w:sz="4" w:space="0"/>
            </w:tcBorders>
            <w:vAlign w:val="center"/>
          </w:tcPr>
          <w:p w14:paraId="3301FB1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rPr>
              <w:t>政府性基金预算</w:t>
            </w:r>
          </w:p>
        </w:tc>
        <w:tc>
          <w:tcPr>
            <w:tcW w:w="1285" w:type="dxa"/>
            <w:vMerge w:val="restart"/>
            <w:tcBorders>
              <w:top w:val="single" w:color="000000" w:sz="4" w:space="0"/>
              <w:left w:val="single" w:color="000000" w:sz="4" w:space="0"/>
              <w:bottom w:val="single" w:color="000000" w:sz="4" w:space="0"/>
              <w:right w:val="single" w:color="000000" w:sz="4" w:space="0"/>
            </w:tcBorders>
            <w:vAlign w:val="center"/>
          </w:tcPr>
          <w:p w14:paraId="656C782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rPr>
              <w:t>国有资本经营预算</w:t>
            </w:r>
          </w:p>
        </w:tc>
        <w:tc>
          <w:tcPr>
            <w:tcW w:w="1285" w:type="dxa"/>
            <w:vMerge w:val="restart"/>
            <w:tcBorders>
              <w:top w:val="single" w:color="000000" w:sz="4" w:space="0"/>
              <w:left w:val="single" w:color="000000" w:sz="4" w:space="0"/>
              <w:bottom w:val="single" w:color="000000" w:sz="4" w:space="0"/>
              <w:right w:val="single" w:color="000000" w:sz="4" w:space="0"/>
            </w:tcBorders>
            <w:vAlign w:val="center"/>
          </w:tcPr>
          <w:p w14:paraId="2EC9E12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rPr>
              <w:t>财政专户管理资金</w:t>
            </w:r>
          </w:p>
        </w:tc>
        <w:tc>
          <w:tcPr>
            <w:tcW w:w="1285" w:type="dxa"/>
            <w:vMerge w:val="restart"/>
            <w:tcBorders>
              <w:top w:val="single" w:color="000000" w:sz="4" w:space="0"/>
              <w:left w:val="single" w:color="000000" w:sz="4" w:space="0"/>
              <w:bottom w:val="single" w:color="000000" w:sz="4" w:space="0"/>
              <w:right w:val="single" w:color="000000" w:sz="4" w:space="0"/>
            </w:tcBorders>
            <w:vAlign w:val="center"/>
          </w:tcPr>
          <w:p w14:paraId="31048AB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rPr>
              <w:t>事业收入</w:t>
            </w:r>
          </w:p>
        </w:tc>
        <w:tc>
          <w:tcPr>
            <w:tcW w:w="1285" w:type="dxa"/>
            <w:vMerge w:val="restart"/>
            <w:tcBorders>
              <w:top w:val="single" w:color="000000" w:sz="4" w:space="0"/>
              <w:left w:val="single" w:color="000000" w:sz="4" w:space="0"/>
              <w:bottom w:val="single" w:color="000000" w:sz="4" w:space="0"/>
              <w:right w:val="single" w:color="000000" w:sz="4" w:space="0"/>
            </w:tcBorders>
            <w:vAlign w:val="center"/>
          </w:tcPr>
          <w:p w14:paraId="631222B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rPr>
              <w:t>事业单位经营收入</w:t>
            </w:r>
          </w:p>
        </w:tc>
        <w:tc>
          <w:tcPr>
            <w:tcW w:w="1285" w:type="dxa"/>
            <w:vMerge w:val="restart"/>
            <w:tcBorders>
              <w:top w:val="single" w:color="000000" w:sz="4" w:space="0"/>
              <w:left w:val="single" w:color="000000" w:sz="4" w:space="0"/>
              <w:bottom w:val="single" w:color="000000" w:sz="4" w:space="0"/>
              <w:right w:val="single" w:color="000000" w:sz="4" w:space="0"/>
            </w:tcBorders>
            <w:vAlign w:val="center"/>
          </w:tcPr>
          <w:p w14:paraId="6A25582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rPr>
              <w:t>上级补助收入</w:t>
            </w:r>
          </w:p>
        </w:tc>
        <w:tc>
          <w:tcPr>
            <w:tcW w:w="1329" w:type="dxa"/>
            <w:vMerge w:val="restart"/>
            <w:tcBorders>
              <w:top w:val="single" w:color="000000" w:sz="4" w:space="0"/>
              <w:left w:val="single" w:color="000000" w:sz="4" w:space="0"/>
              <w:bottom w:val="single" w:color="000000" w:sz="4" w:space="0"/>
              <w:right w:val="single" w:color="000000" w:sz="4" w:space="0"/>
            </w:tcBorders>
            <w:vAlign w:val="center"/>
          </w:tcPr>
          <w:p w14:paraId="77565D2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rPr>
              <w:t>附属单位上缴收入</w:t>
            </w:r>
          </w:p>
        </w:tc>
        <w:tc>
          <w:tcPr>
            <w:tcW w:w="1329" w:type="dxa"/>
            <w:vMerge w:val="restart"/>
            <w:tcBorders>
              <w:top w:val="single" w:color="000000" w:sz="4" w:space="0"/>
              <w:left w:val="single" w:color="000000" w:sz="4" w:space="0"/>
              <w:bottom w:val="single" w:color="000000" w:sz="4" w:space="0"/>
              <w:right w:val="single" w:color="000000" w:sz="4" w:space="0"/>
            </w:tcBorders>
            <w:vAlign w:val="center"/>
          </w:tcPr>
          <w:p w14:paraId="23AAD36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rPr>
              <w:t>其他收入</w:t>
            </w:r>
          </w:p>
        </w:tc>
      </w:tr>
      <w:tr w14:paraId="2033CB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33" w:type="dxa"/>
            <w:vMerge w:val="continue"/>
            <w:tcBorders>
              <w:top w:val="single" w:color="000000" w:sz="4" w:space="0"/>
              <w:left w:val="single" w:color="000000" w:sz="4" w:space="0"/>
              <w:bottom w:val="single" w:color="000000" w:sz="4" w:space="0"/>
              <w:right w:val="single" w:color="000000" w:sz="4" w:space="0"/>
            </w:tcBorders>
            <w:vAlign w:val="center"/>
          </w:tcPr>
          <w:p w14:paraId="6A040059">
            <w:pPr>
              <w:jc w:val="center"/>
              <w:rPr>
                <w:rFonts w:hint="eastAsia" w:ascii="宋体" w:hAnsi="宋体" w:eastAsia="宋体" w:cs="宋体"/>
                <w:i w:val="0"/>
                <w:iCs w:val="0"/>
                <w:color w:val="000000"/>
                <w:sz w:val="16"/>
                <w:szCs w:val="16"/>
                <w:u w:val="none"/>
              </w:rPr>
            </w:pPr>
          </w:p>
        </w:tc>
        <w:tc>
          <w:tcPr>
            <w:tcW w:w="1405" w:type="dxa"/>
            <w:vMerge w:val="continue"/>
            <w:tcBorders>
              <w:top w:val="single" w:color="000000" w:sz="4" w:space="0"/>
              <w:left w:val="single" w:color="000000" w:sz="4" w:space="0"/>
              <w:bottom w:val="single" w:color="000000" w:sz="4" w:space="0"/>
              <w:right w:val="single" w:color="000000" w:sz="4" w:space="0"/>
            </w:tcBorders>
            <w:vAlign w:val="center"/>
          </w:tcPr>
          <w:p w14:paraId="7B7672D9">
            <w:pPr>
              <w:jc w:val="center"/>
              <w:rPr>
                <w:rFonts w:hint="eastAsia" w:ascii="宋体" w:hAnsi="宋体" w:eastAsia="宋体" w:cs="宋体"/>
                <w:i w:val="0"/>
                <w:iCs w:val="0"/>
                <w:color w:val="000000"/>
                <w:sz w:val="16"/>
                <w:szCs w:val="16"/>
                <w:u w:val="none"/>
              </w:rPr>
            </w:pPr>
          </w:p>
        </w:tc>
        <w:tc>
          <w:tcPr>
            <w:tcW w:w="1344" w:type="dxa"/>
            <w:vMerge w:val="continue"/>
            <w:tcBorders>
              <w:top w:val="single" w:color="000000" w:sz="4" w:space="0"/>
              <w:left w:val="single" w:color="000000" w:sz="4" w:space="0"/>
              <w:bottom w:val="single" w:color="000000" w:sz="4" w:space="0"/>
              <w:right w:val="single" w:color="000000" w:sz="4" w:space="0"/>
            </w:tcBorders>
            <w:vAlign w:val="center"/>
          </w:tcPr>
          <w:p w14:paraId="6B3DD7A0">
            <w:pPr>
              <w:jc w:val="center"/>
              <w:rPr>
                <w:rFonts w:hint="eastAsia" w:ascii="宋体" w:hAnsi="宋体" w:eastAsia="宋体" w:cs="宋体"/>
                <w:i w:val="0"/>
                <w:iCs w:val="0"/>
                <w:color w:val="000000"/>
                <w:sz w:val="16"/>
                <w:szCs w:val="16"/>
                <w:u w:val="none"/>
              </w:rPr>
            </w:pPr>
          </w:p>
        </w:tc>
        <w:tc>
          <w:tcPr>
            <w:tcW w:w="1153" w:type="dxa"/>
            <w:vMerge w:val="continue"/>
            <w:tcBorders>
              <w:top w:val="single" w:color="000000" w:sz="4" w:space="0"/>
              <w:left w:val="single" w:color="000000" w:sz="4" w:space="0"/>
              <w:bottom w:val="single" w:color="000000" w:sz="4" w:space="0"/>
              <w:right w:val="single" w:color="000000" w:sz="4" w:space="0"/>
            </w:tcBorders>
            <w:vAlign w:val="center"/>
          </w:tcPr>
          <w:p w14:paraId="4A161B92">
            <w:pPr>
              <w:jc w:val="center"/>
              <w:rPr>
                <w:rFonts w:hint="eastAsia" w:ascii="宋体" w:hAnsi="宋体" w:eastAsia="宋体" w:cs="宋体"/>
                <w:i w:val="0"/>
                <w:iCs w:val="0"/>
                <w:color w:val="000000"/>
                <w:sz w:val="16"/>
                <w:szCs w:val="16"/>
                <w:u w:val="none"/>
              </w:rPr>
            </w:pPr>
          </w:p>
        </w:tc>
        <w:tc>
          <w:tcPr>
            <w:tcW w:w="1285" w:type="dxa"/>
            <w:vMerge w:val="continue"/>
            <w:tcBorders>
              <w:top w:val="single" w:color="000000" w:sz="4" w:space="0"/>
              <w:left w:val="single" w:color="000000" w:sz="4" w:space="0"/>
              <w:bottom w:val="single" w:color="000000" w:sz="4" w:space="0"/>
              <w:right w:val="single" w:color="000000" w:sz="4" w:space="0"/>
            </w:tcBorders>
            <w:vAlign w:val="center"/>
          </w:tcPr>
          <w:p w14:paraId="68524B14">
            <w:pPr>
              <w:jc w:val="center"/>
              <w:rPr>
                <w:rFonts w:hint="eastAsia" w:ascii="宋体" w:hAnsi="宋体" w:eastAsia="宋体" w:cs="宋体"/>
                <w:i w:val="0"/>
                <w:iCs w:val="0"/>
                <w:color w:val="000000"/>
                <w:sz w:val="16"/>
                <w:szCs w:val="16"/>
                <w:u w:val="none"/>
              </w:rPr>
            </w:pPr>
          </w:p>
        </w:tc>
        <w:tc>
          <w:tcPr>
            <w:tcW w:w="1285" w:type="dxa"/>
            <w:vMerge w:val="continue"/>
            <w:tcBorders>
              <w:top w:val="single" w:color="000000" w:sz="4" w:space="0"/>
              <w:left w:val="single" w:color="000000" w:sz="4" w:space="0"/>
              <w:bottom w:val="single" w:color="000000" w:sz="4" w:space="0"/>
              <w:right w:val="single" w:color="000000" w:sz="4" w:space="0"/>
            </w:tcBorders>
            <w:vAlign w:val="center"/>
          </w:tcPr>
          <w:p w14:paraId="5E399AAD">
            <w:pPr>
              <w:jc w:val="center"/>
              <w:rPr>
                <w:rFonts w:hint="eastAsia" w:ascii="宋体" w:hAnsi="宋体" w:eastAsia="宋体" w:cs="宋体"/>
                <w:i w:val="0"/>
                <w:iCs w:val="0"/>
                <w:color w:val="000000"/>
                <w:sz w:val="16"/>
                <w:szCs w:val="16"/>
                <w:u w:val="none"/>
              </w:rPr>
            </w:pPr>
          </w:p>
        </w:tc>
        <w:tc>
          <w:tcPr>
            <w:tcW w:w="1285" w:type="dxa"/>
            <w:vMerge w:val="continue"/>
            <w:tcBorders>
              <w:top w:val="single" w:color="000000" w:sz="4" w:space="0"/>
              <w:left w:val="single" w:color="000000" w:sz="4" w:space="0"/>
              <w:bottom w:val="single" w:color="000000" w:sz="4" w:space="0"/>
              <w:right w:val="single" w:color="000000" w:sz="4" w:space="0"/>
            </w:tcBorders>
            <w:vAlign w:val="center"/>
          </w:tcPr>
          <w:p w14:paraId="73335136">
            <w:pPr>
              <w:jc w:val="center"/>
              <w:rPr>
                <w:rFonts w:hint="eastAsia" w:ascii="宋体" w:hAnsi="宋体" w:eastAsia="宋体" w:cs="宋体"/>
                <w:i w:val="0"/>
                <w:iCs w:val="0"/>
                <w:color w:val="000000"/>
                <w:sz w:val="16"/>
                <w:szCs w:val="16"/>
                <w:u w:val="none"/>
              </w:rPr>
            </w:pPr>
          </w:p>
        </w:tc>
        <w:tc>
          <w:tcPr>
            <w:tcW w:w="1285" w:type="dxa"/>
            <w:vMerge w:val="continue"/>
            <w:tcBorders>
              <w:top w:val="single" w:color="000000" w:sz="4" w:space="0"/>
              <w:left w:val="single" w:color="000000" w:sz="4" w:space="0"/>
              <w:bottom w:val="single" w:color="000000" w:sz="4" w:space="0"/>
              <w:right w:val="single" w:color="000000" w:sz="4" w:space="0"/>
            </w:tcBorders>
            <w:vAlign w:val="center"/>
          </w:tcPr>
          <w:p w14:paraId="2E29CABB">
            <w:pPr>
              <w:jc w:val="center"/>
              <w:rPr>
                <w:rFonts w:hint="eastAsia" w:ascii="宋体" w:hAnsi="宋体" w:eastAsia="宋体" w:cs="宋体"/>
                <w:i w:val="0"/>
                <w:iCs w:val="0"/>
                <w:color w:val="000000"/>
                <w:sz w:val="16"/>
                <w:szCs w:val="16"/>
                <w:u w:val="none"/>
              </w:rPr>
            </w:pPr>
          </w:p>
        </w:tc>
        <w:tc>
          <w:tcPr>
            <w:tcW w:w="1285" w:type="dxa"/>
            <w:vMerge w:val="continue"/>
            <w:tcBorders>
              <w:top w:val="single" w:color="000000" w:sz="4" w:space="0"/>
              <w:left w:val="single" w:color="000000" w:sz="4" w:space="0"/>
              <w:bottom w:val="single" w:color="000000" w:sz="4" w:space="0"/>
              <w:right w:val="single" w:color="000000" w:sz="4" w:space="0"/>
            </w:tcBorders>
            <w:vAlign w:val="center"/>
          </w:tcPr>
          <w:p w14:paraId="43E4A847">
            <w:pPr>
              <w:jc w:val="center"/>
              <w:rPr>
                <w:rFonts w:hint="eastAsia" w:ascii="宋体" w:hAnsi="宋体" w:eastAsia="宋体" w:cs="宋体"/>
                <w:i w:val="0"/>
                <w:iCs w:val="0"/>
                <w:color w:val="000000"/>
                <w:sz w:val="16"/>
                <w:szCs w:val="16"/>
                <w:u w:val="none"/>
              </w:rPr>
            </w:pPr>
          </w:p>
        </w:tc>
        <w:tc>
          <w:tcPr>
            <w:tcW w:w="1285" w:type="dxa"/>
            <w:vMerge w:val="continue"/>
            <w:tcBorders>
              <w:top w:val="single" w:color="000000" w:sz="4" w:space="0"/>
              <w:left w:val="single" w:color="000000" w:sz="4" w:space="0"/>
              <w:bottom w:val="single" w:color="000000" w:sz="4" w:space="0"/>
              <w:right w:val="single" w:color="000000" w:sz="4" w:space="0"/>
            </w:tcBorders>
            <w:vAlign w:val="center"/>
          </w:tcPr>
          <w:p w14:paraId="3784159A">
            <w:pPr>
              <w:jc w:val="center"/>
              <w:rPr>
                <w:rFonts w:hint="eastAsia" w:ascii="宋体" w:hAnsi="宋体" w:eastAsia="宋体" w:cs="宋体"/>
                <w:i w:val="0"/>
                <w:iCs w:val="0"/>
                <w:color w:val="000000"/>
                <w:sz w:val="16"/>
                <w:szCs w:val="16"/>
                <w:u w:val="none"/>
              </w:rPr>
            </w:pPr>
          </w:p>
        </w:tc>
        <w:tc>
          <w:tcPr>
            <w:tcW w:w="1285" w:type="dxa"/>
            <w:vMerge w:val="continue"/>
            <w:tcBorders>
              <w:top w:val="single" w:color="000000" w:sz="4" w:space="0"/>
              <w:left w:val="single" w:color="000000" w:sz="4" w:space="0"/>
              <w:bottom w:val="single" w:color="000000" w:sz="4" w:space="0"/>
              <w:right w:val="single" w:color="000000" w:sz="4" w:space="0"/>
            </w:tcBorders>
            <w:vAlign w:val="center"/>
          </w:tcPr>
          <w:p w14:paraId="7BECE0A8">
            <w:pPr>
              <w:jc w:val="center"/>
              <w:rPr>
                <w:rFonts w:hint="eastAsia" w:ascii="宋体" w:hAnsi="宋体" w:eastAsia="宋体" w:cs="宋体"/>
                <w:i w:val="0"/>
                <w:iCs w:val="0"/>
                <w:color w:val="000000"/>
                <w:sz w:val="16"/>
                <w:szCs w:val="16"/>
                <w:u w:val="none"/>
              </w:rPr>
            </w:pPr>
          </w:p>
        </w:tc>
        <w:tc>
          <w:tcPr>
            <w:tcW w:w="1329" w:type="dxa"/>
            <w:vMerge w:val="continue"/>
            <w:tcBorders>
              <w:top w:val="single" w:color="000000" w:sz="4" w:space="0"/>
              <w:left w:val="single" w:color="000000" w:sz="4" w:space="0"/>
              <w:bottom w:val="single" w:color="000000" w:sz="4" w:space="0"/>
              <w:right w:val="single" w:color="000000" w:sz="4" w:space="0"/>
            </w:tcBorders>
            <w:vAlign w:val="center"/>
          </w:tcPr>
          <w:p w14:paraId="704CAFA0">
            <w:pPr>
              <w:jc w:val="center"/>
              <w:rPr>
                <w:rFonts w:hint="eastAsia" w:ascii="宋体" w:hAnsi="宋体" w:eastAsia="宋体" w:cs="宋体"/>
                <w:i w:val="0"/>
                <w:iCs w:val="0"/>
                <w:color w:val="000000"/>
                <w:sz w:val="16"/>
                <w:szCs w:val="16"/>
                <w:u w:val="none"/>
              </w:rPr>
            </w:pPr>
          </w:p>
        </w:tc>
        <w:tc>
          <w:tcPr>
            <w:tcW w:w="1329" w:type="dxa"/>
            <w:vMerge w:val="continue"/>
            <w:tcBorders>
              <w:top w:val="single" w:color="000000" w:sz="4" w:space="0"/>
              <w:left w:val="single" w:color="000000" w:sz="4" w:space="0"/>
              <w:bottom w:val="single" w:color="000000" w:sz="4" w:space="0"/>
              <w:right w:val="single" w:color="000000" w:sz="4" w:space="0"/>
            </w:tcBorders>
            <w:vAlign w:val="center"/>
          </w:tcPr>
          <w:p w14:paraId="365E9EAC">
            <w:pPr>
              <w:jc w:val="center"/>
              <w:rPr>
                <w:rFonts w:hint="eastAsia" w:ascii="宋体" w:hAnsi="宋体" w:eastAsia="宋体" w:cs="宋体"/>
                <w:i w:val="0"/>
                <w:iCs w:val="0"/>
                <w:color w:val="000000"/>
                <w:sz w:val="16"/>
                <w:szCs w:val="16"/>
                <w:u w:val="none"/>
              </w:rPr>
            </w:pPr>
          </w:p>
        </w:tc>
      </w:tr>
      <w:tr w14:paraId="2D4465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2" w:hRule="atLeast"/>
          <w:jc w:val="center"/>
        </w:trPr>
        <w:tc>
          <w:tcPr>
            <w:tcW w:w="2138" w:type="dxa"/>
            <w:gridSpan w:val="2"/>
            <w:tcBorders>
              <w:top w:val="single" w:color="000000" w:sz="4" w:space="0"/>
              <w:left w:val="single" w:color="000000" w:sz="4" w:space="0"/>
              <w:bottom w:val="single" w:color="000000" w:sz="4" w:space="0"/>
              <w:right w:val="single" w:color="000000" w:sz="4" w:space="0"/>
            </w:tcBorders>
            <w:vAlign w:val="center"/>
          </w:tcPr>
          <w:p w14:paraId="1240133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rPr>
              <w:t>合计</w:t>
            </w:r>
          </w:p>
        </w:tc>
        <w:tc>
          <w:tcPr>
            <w:tcW w:w="1344" w:type="dxa"/>
            <w:tcBorders>
              <w:top w:val="single" w:color="000000" w:sz="4" w:space="0"/>
              <w:left w:val="single" w:color="000000" w:sz="4" w:space="0"/>
              <w:bottom w:val="single" w:color="000000" w:sz="4" w:space="0"/>
              <w:right w:val="single" w:color="000000" w:sz="4" w:space="0"/>
            </w:tcBorders>
            <w:vAlign w:val="center"/>
          </w:tcPr>
          <w:p w14:paraId="56A3C71A">
            <w:pPr>
              <w:keepNext w:val="0"/>
              <w:keepLines w:val="0"/>
              <w:widowControl/>
              <w:suppressLineNumbers w:val="0"/>
              <w:jc w:val="right"/>
              <w:textAlignment w:val="center"/>
              <w:rPr>
                <w:rFonts w:hint="default" w:ascii="Times New Roman" w:hAnsi="Times New Roman" w:eastAsia="宋体" w:cs="Times New Roman"/>
                <w:i w:val="0"/>
                <w:iCs w:val="0"/>
                <w:color w:val="000000"/>
                <w:sz w:val="13"/>
                <w:szCs w:val="13"/>
                <w:u w:val="none"/>
              </w:rPr>
            </w:pPr>
            <w:r>
              <w:rPr>
                <w:rFonts w:hint="default" w:ascii="Times New Roman" w:hAnsi="Times New Roman" w:eastAsia="宋体" w:cs="Times New Roman"/>
                <w:i w:val="0"/>
                <w:iCs w:val="0"/>
                <w:color w:val="000000"/>
                <w:kern w:val="0"/>
                <w:sz w:val="13"/>
                <w:szCs w:val="13"/>
                <w:u w:val="none"/>
                <w:lang w:val="en-US" w:eastAsia="zh-CN"/>
              </w:rPr>
              <w:t>2051439.53</w:t>
            </w:r>
          </w:p>
        </w:tc>
        <w:tc>
          <w:tcPr>
            <w:tcW w:w="1153" w:type="dxa"/>
            <w:tcBorders>
              <w:top w:val="single" w:color="000000" w:sz="4" w:space="0"/>
              <w:left w:val="single" w:color="000000" w:sz="4" w:space="0"/>
              <w:bottom w:val="single" w:color="000000" w:sz="4" w:space="0"/>
              <w:right w:val="single" w:color="000000" w:sz="4" w:space="0"/>
            </w:tcBorders>
            <w:vAlign w:val="center"/>
          </w:tcPr>
          <w:p w14:paraId="09FCD860">
            <w:pPr>
              <w:keepNext w:val="0"/>
              <w:keepLines w:val="0"/>
              <w:widowControl/>
              <w:suppressLineNumbers w:val="0"/>
              <w:jc w:val="right"/>
              <w:textAlignment w:val="center"/>
              <w:rPr>
                <w:rFonts w:hint="default" w:ascii="Times New Roman" w:hAnsi="Times New Roman" w:eastAsia="宋体" w:cs="Times New Roman"/>
                <w:i w:val="0"/>
                <w:iCs w:val="0"/>
                <w:color w:val="000000"/>
                <w:sz w:val="13"/>
                <w:szCs w:val="13"/>
                <w:u w:val="none"/>
              </w:rPr>
            </w:pPr>
            <w:r>
              <w:rPr>
                <w:rFonts w:hint="default" w:ascii="Times New Roman" w:hAnsi="Times New Roman" w:eastAsia="宋体" w:cs="Times New Roman"/>
                <w:i w:val="0"/>
                <w:iCs w:val="0"/>
                <w:color w:val="000000"/>
                <w:kern w:val="0"/>
                <w:sz w:val="13"/>
                <w:szCs w:val="13"/>
                <w:u w:val="none"/>
                <w:lang w:val="en-US" w:eastAsia="zh-CN"/>
              </w:rPr>
              <w:t>2051439.53</w:t>
            </w:r>
          </w:p>
        </w:tc>
        <w:tc>
          <w:tcPr>
            <w:tcW w:w="1285" w:type="dxa"/>
            <w:tcBorders>
              <w:top w:val="single" w:color="000000" w:sz="4" w:space="0"/>
              <w:left w:val="single" w:color="000000" w:sz="4" w:space="0"/>
              <w:bottom w:val="single" w:color="000000" w:sz="4" w:space="0"/>
              <w:right w:val="single" w:color="000000" w:sz="4" w:space="0"/>
            </w:tcBorders>
            <w:vAlign w:val="center"/>
          </w:tcPr>
          <w:p w14:paraId="4136F705">
            <w:pPr>
              <w:keepNext w:val="0"/>
              <w:keepLines w:val="0"/>
              <w:widowControl/>
              <w:suppressLineNumbers w:val="0"/>
              <w:jc w:val="right"/>
              <w:textAlignment w:val="center"/>
              <w:rPr>
                <w:rFonts w:hint="default" w:ascii="Times New Roman" w:hAnsi="Times New Roman" w:eastAsia="宋体" w:cs="Times New Roman"/>
                <w:i w:val="0"/>
                <w:iCs w:val="0"/>
                <w:color w:val="000000"/>
                <w:sz w:val="13"/>
                <w:szCs w:val="13"/>
                <w:u w:val="none"/>
              </w:rPr>
            </w:pPr>
            <w:r>
              <w:rPr>
                <w:rFonts w:hint="default" w:ascii="Times New Roman" w:hAnsi="Times New Roman" w:eastAsia="宋体" w:cs="Times New Roman"/>
                <w:i w:val="0"/>
                <w:iCs w:val="0"/>
                <w:color w:val="000000"/>
                <w:kern w:val="0"/>
                <w:sz w:val="13"/>
                <w:szCs w:val="13"/>
                <w:u w:val="none"/>
                <w:lang w:val="en-US" w:eastAsia="zh-CN"/>
              </w:rPr>
              <w:t>2051439.53</w:t>
            </w:r>
          </w:p>
        </w:tc>
        <w:tc>
          <w:tcPr>
            <w:tcW w:w="1285" w:type="dxa"/>
            <w:tcBorders>
              <w:top w:val="single" w:color="000000" w:sz="4" w:space="0"/>
              <w:left w:val="single" w:color="000000" w:sz="4" w:space="0"/>
              <w:bottom w:val="single" w:color="000000" w:sz="4" w:space="0"/>
              <w:right w:val="single" w:color="000000" w:sz="4" w:space="0"/>
            </w:tcBorders>
            <w:vAlign w:val="center"/>
          </w:tcPr>
          <w:p w14:paraId="7AC3D22E">
            <w:pPr>
              <w:keepNext w:val="0"/>
              <w:keepLines w:val="0"/>
              <w:widowControl/>
              <w:suppressLineNumbers w:val="0"/>
              <w:jc w:val="right"/>
              <w:textAlignment w:val="center"/>
              <w:rPr>
                <w:rFonts w:hint="default" w:ascii="Times New Roman" w:hAnsi="Times New Roman" w:eastAsia="宋体" w:cs="Times New Roman"/>
                <w:i w:val="0"/>
                <w:iCs w:val="0"/>
                <w:color w:val="000000"/>
                <w:sz w:val="13"/>
                <w:szCs w:val="13"/>
                <w:u w:val="none"/>
              </w:rPr>
            </w:pPr>
          </w:p>
        </w:tc>
        <w:tc>
          <w:tcPr>
            <w:tcW w:w="1285" w:type="dxa"/>
            <w:tcBorders>
              <w:top w:val="single" w:color="000000" w:sz="4" w:space="0"/>
              <w:left w:val="single" w:color="000000" w:sz="4" w:space="0"/>
              <w:bottom w:val="single" w:color="000000" w:sz="4" w:space="0"/>
              <w:right w:val="single" w:color="000000" w:sz="4" w:space="0"/>
            </w:tcBorders>
            <w:vAlign w:val="center"/>
          </w:tcPr>
          <w:p w14:paraId="37DA51DA">
            <w:pPr>
              <w:keepNext w:val="0"/>
              <w:keepLines w:val="0"/>
              <w:widowControl/>
              <w:suppressLineNumbers w:val="0"/>
              <w:jc w:val="right"/>
              <w:textAlignment w:val="center"/>
              <w:rPr>
                <w:rFonts w:hint="default" w:ascii="Times New Roman" w:hAnsi="Times New Roman" w:eastAsia="宋体" w:cs="Times New Roman"/>
                <w:i w:val="0"/>
                <w:iCs w:val="0"/>
                <w:color w:val="000000"/>
                <w:sz w:val="13"/>
                <w:szCs w:val="13"/>
                <w:u w:val="none"/>
              </w:rPr>
            </w:pPr>
          </w:p>
        </w:tc>
        <w:tc>
          <w:tcPr>
            <w:tcW w:w="1285" w:type="dxa"/>
            <w:tcBorders>
              <w:top w:val="single" w:color="000000" w:sz="4" w:space="0"/>
              <w:left w:val="single" w:color="000000" w:sz="4" w:space="0"/>
              <w:bottom w:val="single" w:color="000000" w:sz="4" w:space="0"/>
              <w:right w:val="single" w:color="000000" w:sz="4" w:space="0"/>
            </w:tcBorders>
            <w:vAlign w:val="center"/>
          </w:tcPr>
          <w:p w14:paraId="69DC13F7">
            <w:pPr>
              <w:keepNext w:val="0"/>
              <w:keepLines w:val="0"/>
              <w:widowControl/>
              <w:suppressLineNumbers w:val="0"/>
              <w:jc w:val="right"/>
              <w:textAlignment w:val="center"/>
              <w:rPr>
                <w:rFonts w:hint="default" w:ascii="Times New Roman" w:hAnsi="Times New Roman" w:eastAsia="宋体" w:cs="Times New Roman"/>
                <w:i w:val="0"/>
                <w:iCs w:val="0"/>
                <w:color w:val="000000"/>
                <w:sz w:val="13"/>
                <w:szCs w:val="13"/>
                <w:u w:val="none"/>
              </w:rPr>
            </w:pPr>
          </w:p>
        </w:tc>
        <w:tc>
          <w:tcPr>
            <w:tcW w:w="1285" w:type="dxa"/>
            <w:tcBorders>
              <w:top w:val="single" w:color="000000" w:sz="4" w:space="0"/>
              <w:left w:val="single" w:color="000000" w:sz="4" w:space="0"/>
              <w:bottom w:val="single" w:color="000000" w:sz="4" w:space="0"/>
              <w:right w:val="single" w:color="000000" w:sz="4" w:space="0"/>
            </w:tcBorders>
            <w:vAlign w:val="center"/>
          </w:tcPr>
          <w:p w14:paraId="71784C8D">
            <w:pPr>
              <w:keepNext w:val="0"/>
              <w:keepLines w:val="0"/>
              <w:widowControl/>
              <w:suppressLineNumbers w:val="0"/>
              <w:jc w:val="right"/>
              <w:textAlignment w:val="center"/>
              <w:rPr>
                <w:rFonts w:hint="default" w:ascii="Times New Roman" w:hAnsi="Times New Roman" w:eastAsia="宋体" w:cs="Times New Roman"/>
                <w:i w:val="0"/>
                <w:iCs w:val="0"/>
                <w:color w:val="000000"/>
                <w:sz w:val="13"/>
                <w:szCs w:val="13"/>
                <w:u w:val="none"/>
              </w:rPr>
            </w:pPr>
          </w:p>
        </w:tc>
        <w:tc>
          <w:tcPr>
            <w:tcW w:w="1285" w:type="dxa"/>
            <w:tcBorders>
              <w:top w:val="single" w:color="000000" w:sz="4" w:space="0"/>
              <w:left w:val="single" w:color="000000" w:sz="4" w:space="0"/>
              <w:bottom w:val="single" w:color="000000" w:sz="4" w:space="0"/>
              <w:right w:val="single" w:color="000000" w:sz="4" w:space="0"/>
            </w:tcBorders>
            <w:vAlign w:val="center"/>
          </w:tcPr>
          <w:p w14:paraId="456C23BD">
            <w:pPr>
              <w:keepNext w:val="0"/>
              <w:keepLines w:val="0"/>
              <w:widowControl/>
              <w:suppressLineNumbers w:val="0"/>
              <w:jc w:val="right"/>
              <w:textAlignment w:val="center"/>
              <w:rPr>
                <w:rFonts w:hint="default" w:ascii="Times New Roman" w:hAnsi="Times New Roman" w:eastAsia="宋体" w:cs="Times New Roman"/>
                <w:i w:val="0"/>
                <w:iCs w:val="0"/>
                <w:color w:val="000000"/>
                <w:sz w:val="13"/>
                <w:szCs w:val="13"/>
                <w:u w:val="none"/>
              </w:rPr>
            </w:pPr>
          </w:p>
        </w:tc>
        <w:tc>
          <w:tcPr>
            <w:tcW w:w="1285" w:type="dxa"/>
            <w:tcBorders>
              <w:top w:val="single" w:color="000000" w:sz="4" w:space="0"/>
              <w:left w:val="single" w:color="000000" w:sz="4" w:space="0"/>
              <w:bottom w:val="single" w:color="000000" w:sz="4" w:space="0"/>
              <w:right w:val="single" w:color="000000" w:sz="4" w:space="0"/>
            </w:tcBorders>
            <w:vAlign w:val="center"/>
          </w:tcPr>
          <w:p w14:paraId="71D0C237">
            <w:pPr>
              <w:keepNext w:val="0"/>
              <w:keepLines w:val="0"/>
              <w:widowControl/>
              <w:suppressLineNumbers w:val="0"/>
              <w:jc w:val="right"/>
              <w:textAlignment w:val="center"/>
              <w:rPr>
                <w:rFonts w:hint="default" w:ascii="Times New Roman" w:hAnsi="Times New Roman" w:eastAsia="宋体" w:cs="Times New Roman"/>
                <w:i w:val="0"/>
                <w:iCs w:val="0"/>
                <w:color w:val="000000"/>
                <w:sz w:val="13"/>
                <w:szCs w:val="13"/>
                <w:u w:val="none"/>
              </w:rPr>
            </w:pPr>
          </w:p>
        </w:tc>
        <w:tc>
          <w:tcPr>
            <w:tcW w:w="1329" w:type="dxa"/>
            <w:tcBorders>
              <w:top w:val="single" w:color="000000" w:sz="4" w:space="0"/>
              <w:left w:val="single" w:color="000000" w:sz="4" w:space="0"/>
              <w:bottom w:val="single" w:color="000000" w:sz="4" w:space="0"/>
              <w:right w:val="single" w:color="000000" w:sz="4" w:space="0"/>
            </w:tcBorders>
            <w:vAlign w:val="center"/>
          </w:tcPr>
          <w:p w14:paraId="2F41C994">
            <w:pPr>
              <w:keepNext w:val="0"/>
              <w:keepLines w:val="0"/>
              <w:widowControl/>
              <w:suppressLineNumbers w:val="0"/>
              <w:jc w:val="right"/>
              <w:textAlignment w:val="center"/>
              <w:rPr>
                <w:rFonts w:hint="default" w:ascii="Times New Roman" w:hAnsi="Times New Roman" w:eastAsia="宋体" w:cs="Times New Roman"/>
                <w:i w:val="0"/>
                <w:iCs w:val="0"/>
                <w:color w:val="000000"/>
                <w:sz w:val="13"/>
                <w:szCs w:val="13"/>
                <w:u w:val="none"/>
              </w:rPr>
            </w:pPr>
          </w:p>
        </w:tc>
        <w:tc>
          <w:tcPr>
            <w:tcW w:w="1329" w:type="dxa"/>
            <w:tcBorders>
              <w:top w:val="single" w:color="000000" w:sz="4" w:space="0"/>
              <w:left w:val="single" w:color="000000" w:sz="4" w:space="0"/>
              <w:bottom w:val="single" w:color="000000" w:sz="4" w:space="0"/>
              <w:right w:val="single" w:color="000000" w:sz="4" w:space="0"/>
            </w:tcBorders>
            <w:vAlign w:val="center"/>
          </w:tcPr>
          <w:p w14:paraId="6DE46140">
            <w:pPr>
              <w:keepNext w:val="0"/>
              <w:keepLines w:val="0"/>
              <w:widowControl/>
              <w:suppressLineNumbers w:val="0"/>
              <w:jc w:val="right"/>
              <w:textAlignment w:val="center"/>
              <w:rPr>
                <w:rFonts w:hint="default" w:ascii="Times New Roman" w:hAnsi="Times New Roman" w:eastAsia="宋体" w:cs="Times New Roman"/>
                <w:i w:val="0"/>
                <w:iCs w:val="0"/>
                <w:color w:val="000000"/>
                <w:sz w:val="13"/>
                <w:szCs w:val="13"/>
                <w:u w:val="none"/>
              </w:rPr>
            </w:pPr>
          </w:p>
        </w:tc>
      </w:tr>
      <w:tr w14:paraId="6EEBA8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jc w:val="center"/>
        </w:trPr>
        <w:tc>
          <w:tcPr>
            <w:tcW w:w="733" w:type="dxa"/>
            <w:tcBorders>
              <w:top w:val="single" w:color="000000" w:sz="4" w:space="0"/>
              <w:left w:val="single" w:color="000000" w:sz="4" w:space="0"/>
              <w:bottom w:val="single" w:color="000000" w:sz="4" w:space="0"/>
              <w:right w:val="single" w:color="000000" w:sz="4" w:space="0"/>
            </w:tcBorders>
            <w:vAlign w:val="center"/>
          </w:tcPr>
          <w:p w14:paraId="6CF2E0E4">
            <w:pPr>
              <w:keepNext w:val="0"/>
              <w:keepLines w:val="0"/>
              <w:widowControl/>
              <w:suppressLineNumbers w:val="0"/>
              <w:jc w:val="left"/>
              <w:textAlignment w:val="center"/>
              <w:rPr>
                <w:rFonts w:hint="eastAsia" w:ascii="宋体" w:hAnsi="宋体" w:eastAsia="宋体" w:cs="宋体"/>
                <w:i w:val="0"/>
                <w:iCs w:val="0"/>
                <w:color w:val="000000"/>
                <w:kern w:val="0"/>
                <w:sz w:val="16"/>
                <w:szCs w:val="16"/>
                <w:u w:val="none"/>
                <w:lang w:val="en-US" w:eastAsia="zh-CN"/>
              </w:rPr>
            </w:pPr>
            <w:r>
              <w:rPr>
                <w:rFonts w:hint="eastAsia" w:ascii="宋体" w:hAnsi="宋体" w:eastAsia="宋体" w:cs="宋体"/>
                <w:i w:val="0"/>
                <w:iCs w:val="0"/>
                <w:color w:val="000000"/>
                <w:kern w:val="0"/>
                <w:sz w:val="16"/>
                <w:szCs w:val="16"/>
                <w:u w:val="none"/>
                <w:lang w:val="en-US" w:eastAsia="zh-CN"/>
              </w:rPr>
              <w:t>713901</w:t>
            </w:r>
          </w:p>
        </w:tc>
        <w:tc>
          <w:tcPr>
            <w:tcW w:w="1405" w:type="dxa"/>
            <w:tcBorders>
              <w:top w:val="single" w:color="000000" w:sz="4" w:space="0"/>
              <w:left w:val="single" w:color="000000" w:sz="4" w:space="0"/>
              <w:bottom w:val="single" w:color="000000" w:sz="4" w:space="0"/>
              <w:right w:val="single" w:color="000000" w:sz="4" w:space="0"/>
            </w:tcBorders>
            <w:vAlign w:val="center"/>
          </w:tcPr>
          <w:p w14:paraId="02281084">
            <w:pPr>
              <w:keepNext w:val="0"/>
              <w:keepLines w:val="0"/>
              <w:widowControl/>
              <w:suppressLineNumbers w:val="0"/>
              <w:jc w:val="left"/>
              <w:textAlignment w:val="center"/>
              <w:rPr>
                <w:rFonts w:hint="eastAsia" w:ascii="宋体" w:hAnsi="宋体" w:eastAsia="宋体" w:cs="宋体"/>
                <w:i w:val="0"/>
                <w:iCs w:val="0"/>
                <w:color w:val="000000"/>
                <w:kern w:val="0"/>
                <w:sz w:val="16"/>
                <w:szCs w:val="16"/>
                <w:u w:val="none"/>
                <w:lang w:val="en-US" w:eastAsia="zh-CN"/>
              </w:rPr>
            </w:pPr>
            <w:r>
              <w:rPr>
                <w:rFonts w:hint="eastAsia" w:ascii="宋体" w:hAnsi="宋体" w:eastAsia="宋体" w:cs="宋体"/>
                <w:i w:val="0"/>
                <w:iCs w:val="0"/>
                <w:color w:val="000000"/>
                <w:kern w:val="0"/>
                <w:sz w:val="16"/>
                <w:szCs w:val="16"/>
                <w:u w:val="none"/>
                <w:lang w:val="en-US" w:eastAsia="zh-CN"/>
              </w:rPr>
              <w:t>天津食品集团有限公司（本级）</w:t>
            </w:r>
          </w:p>
        </w:tc>
        <w:tc>
          <w:tcPr>
            <w:tcW w:w="1344" w:type="dxa"/>
            <w:tcBorders>
              <w:top w:val="single" w:color="000000" w:sz="4" w:space="0"/>
              <w:left w:val="single" w:color="000000" w:sz="4" w:space="0"/>
              <w:bottom w:val="single" w:color="000000" w:sz="4" w:space="0"/>
              <w:right w:val="single" w:color="000000" w:sz="4" w:space="0"/>
            </w:tcBorders>
            <w:vAlign w:val="center"/>
          </w:tcPr>
          <w:p w14:paraId="0FFBD311">
            <w:pPr>
              <w:keepNext w:val="0"/>
              <w:keepLines w:val="0"/>
              <w:widowControl/>
              <w:suppressLineNumbers w:val="0"/>
              <w:jc w:val="right"/>
              <w:textAlignment w:val="center"/>
              <w:rPr>
                <w:rFonts w:hint="default" w:ascii="Times New Roman" w:hAnsi="Times New Roman" w:eastAsia="宋体" w:cs="Times New Roman"/>
                <w:i w:val="0"/>
                <w:iCs w:val="0"/>
                <w:color w:val="000000"/>
                <w:sz w:val="13"/>
                <w:szCs w:val="13"/>
                <w:u w:val="none"/>
              </w:rPr>
            </w:pPr>
            <w:r>
              <w:rPr>
                <w:rFonts w:hint="default" w:ascii="Times New Roman" w:hAnsi="Times New Roman" w:eastAsia="宋体" w:cs="Times New Roman"/>
                <w:i w:val="0"/>
                <w:iCs w:val="0"/>
                <w:color w:val="000000"/>
                <w:sz w:val="13"/>
                <w:szCs w:val="13"/>
                <w:u w:val="none"/>
              </w:rPr>
              <w:t>2051439.53</w:t>
            </w:r>
          </w:p>
        </w:tc>
        <w:tc>
          <w:tcPr>
            <w:tcW w:w="1153" w:type="dxa"/>
            <w:tcBorders>
              <w:top w:val="single" w:color="000000" w:sz="4" w:space="0"/>
              <w:left w:val="single" w:color="000000" w:sz="4" w:space="0"/>
              <w:bottom w:val="single" w:color="000000" w:sz="4" w:space="0"/>
              <w:right w:val="single" w:color="000000" w:sz="4" w:space="0"/>
            </w:tcBorders>
            <w:vAlign w:val="center"/>
          </w:tcPr>
          <w:p w14:paraId="16051891">
            <w:pPr>
              <w:keepNext w:val="0"/>
              <w:keepLines w:val="0"/>
              <w:widowControl/>
              <w:suppressLineNumbers w:val="0"/>
              <w:jc w:val="right"/>
              <w:textAlignment w:val="center"/>
              <w:rPr>
                <w:rFonts w:hint="default" w:ascii="Times New Roman" w:hAnsi="Times New Roman" w:eastAsia="宋体" w:cs="Times New Roman"/>
                <w:i w:val="0"/>
                <w:iCs w:val="0"/>
                <w:color w:val="000000"/>
                <w:sz w:val="13"/>
                <w:szCs w:val="13"/>
                <w:u w:val="none"/>
              </w:rPr>
            </w:pPr>
            <w:r>
              <w:rPr>
                <w:rFonts w:hint="default" w:ascii="Times New Roman" w:hAnsi="Times New Roman" w:eastAsia="宋体" w:cs="Times New Roman"/>
                <w:i w:val="0"/>
                <w:iCs w:val="0"/>
                <w:color w:val="000000"/>
                <w:sz w:val="13"/>
                <w:szCs w:val="13"/>
                <w:u w:val="none"/>
              </w:rPr>
              <w:t>2051439.53</w:t>
            </w:r>
          </w:p>
        </w:tc>
        <w:tc>
          <w:tcPr>
            <w:tcW w:w="1285" w:type="dxa"/>
            <w:tcBorders>
              <w:top w:val="single" w:color="000000" w:sz="4" w:space="0"/>
              <w:left w:val="single" w:color="000000" w:sz="4" w:space="0"/>
              <w:bottom w:val="single" w:color="000000" w:sz="4" w:space="0"/>
              <w:right w:val="single" w:color="000000" w:sz="4" w:space="0"/>
            </w:tcBorders>
            <w:vAlign w:val="center"/>
          </w:tcPr>
          <w:p w14:paraId="7A6C5D68">
            <w:pPr>
              <w:keepNext w:val="0"/>
              <w:keepLines w:val="0"/>
              <w:widowControl/>
              <w:suppressLineNumbers w:val="0"/>
              <w:jc w:val="right"/>
              <w:textAlignment w:val="center"/>
              <w:rPr>
                <w:rFonts w:hint="default" w:ascii="Times New Roman" w:hAnsi="Times New Roman" w:eastAsia="宋体" w:cs="Times New Roman"/>
                <w:i w:val="0"/>
                <w:iCs w:val="0"/>
                <w:color w:val="000000"/>
                <w:sz w:val="13"/>
                <w:szCs w:val="13"/>
                <w:u w:val="none"/>
              </w:rPr>
            </w:pPr>
            <w:r>
              <w:rPr>
                <w:rFonts w:hint="default" w:ascii="Times New Roman" w:hAnsi="Times New Roman" w:eastAsia="宋体" w:cs="Times New Roman"/>
                <w:i w:val="0"/>
                <w:iCs w:val="0"/>
                <w:color w:val="000000"/>
                <w:sz w:val="13"/>
                <w:szCs w:val="13"/>
                <w:u w:val="none"/>
              </w:rPr>
              <w:t>2051439.53</w:t>
            </w:r>
          </w:p>
        </w:tc>
        <w:tc>
          <w:tcPr>
            <w:tcW w:w="1285" w:type="dxa"/>
            <w:tcBorders>
              <w:top w:val="single" w:color="000000" w:sz="4" w:space="0"/>
              <w:left w:val="single" w:color="000000" w:sz="4" w:space="0"/>
              <w:bottom w:val="single" w:color="000000" w:sz="4" w:space="0"/>
              <w:right w:val="single" w:color="000000" w:sz="4" w:space="0"/>
            </w:tcBorders>
            <w:vAlign w:val="center"/>
          </w:tcPr>
          <w:p w14:paraId="7D2FCF38">
            <w:pPr>
              <w:keepNext w:val="0"/>
              <w:keepLines w:val="0"/>
              <w:widowControl/>
              <w:suppressLineNumbers w:val="0"/>
              <w:jc w:val="right"/>
              <w:textAlignment w:val="center"/>
              <w:rPr>
                <w:rFonts w:hint="default" w:ascii="Times New Roman" w:hAnsi="Times New Roman" w:eastAsia="宋体" w:cs="Times New Roman"/>
                <w:i w:val="0"/>
                <w:iCs w:val="0"/>
                <w:color w:val="000000"/>
                <w:sz w:val="13"/>
                <w:szCs w:val="13"/>
                <w:u w:val="none"/>
              </w:rPr>
            </w:pPr>
          </w:p>
        </w:tc>
        <w:tc>
          <w:tcPr>
            <w:tcW w:w="1285" w:type="dxa"/>
            <w:tcBorders>
              <w:top w:val="single" w:color="000000" w:sz="4" w:space="0"/>
              <w:left w:val="single" w:color="000000" w:sz="4" w:space="0"/>
              <w:bottom w:val="single" w:color="000000" w:sz="4" w:space="0"/>
              <w:right w:val="single" w:color="000000" w:sz="4" w:space="0"/>
            </w:tcBorders>
            <w:vAlign w:val="center"/>
          </w:tcPr>
          <w:p w14:paraId="17770219">
            <w:pPr>
              <w:keepNext w:val="0"/>
              <w:keepLines w:val="0"/>
              <w:widowControl/>
              <w:suppressLineNumbers w:val="0"/>
              <w:jc w:val="right"/>
              <w:textAlignment w:val="center"/>
              <w:rPr>
                <w:rFonts w:hint="default" w:ascii="Times New Roman" w:hAnsi="Times New Roman" w:eastAsia="宋体" w:cs="Times New Roman"/>
                <w:i w:val="0"/>
                <w:iCs w:val="0"/>
                <w:color w:val="000000"/>
                <w:sz w:val="13"/>
                <w:szCs w:val="13"/>
                <w:u w:val="none"/>
              </w:rPr>
            </w:pPr>
          </w:p>
        </w:tc>
        <w:tc>
          <w:tcPr>
            <w:tcW w:w="1285" w:type="dxa"/>
            <w:tcBorders>
              <w:top w:val="single" w:color="000000" w:sz="4" w:space="0"/>
              <w:left w:val="single" w:color="000000" w:sz="4" w:space="0"/>
              <w:bottom w:val="single" w:color="000000" w:sz="4" w:space="0"/>
              <w:right w:val="single" w:color="000000" w:sz="4" w:space="0"/>
            </w:tcBorders>
            <w:vAlign w:val="center"/>
          </w:tcPr>
          <w:p w14:paraId="73479FD4">
            <w:pPr>
              <w:keepNext w:val="0"/>
              <w:keepLines w:val="0"/>
              <w:widowControl/>
              <w:suppressLineNumbers w:val="0"/>
              <w:jc w:val="right"/>
              <w:textAlignment w:val="center"/>
              <w:rPr>
                <w:rFonts w:hint="default" w:ascii="Times New Roman" w:hAnsi="Times New Roman" w:eastAsia="宋体" w:cs="Times New Roman"/>
                <w:i w:val="0"/>
                <w:iCs w:val="0"/>
                <w:color w:val="000000"/>
                <w:sz w:val="13"/>
                <w:szCs w:val="13"/>
                <w:u w:val="none"/>
              </w:rPr>
            </w:pPr>
          </w:p>
        </w:tc>
        <w:tc>
          <w:tcPr>
            <w:tcW w:w="1285" w:type="dxa"/>
            <w:tcBorders>
              <w:top w:val="single" w:color="000000" w:sz="4" w:space="0"/>
              <w:left w:val="single" w:color="000000" w:sz="4" w:space="0"/>
              <w:bottom w:val="single" w:color="000000" w:sz="4" w:space="0"/>
              <w:right w:val="single" w:color="000000" w:sz="4" w:space="0"/>
            </w:tcBorders>
            <w:vAlign w:val="center"/>
          </w:tcPr>
          <w:p w14:paraId="6F89CC09">
            <w:pPr>
              <w:keepNext w:val="0"/>
              <w:keepLines w:val="0"/>
              <w:widowControl/>
              <w:suppressLineNumbers w:val="0"/>
              <w:jc w:val="right"/>
              <w:textAlignment w:val="center"/>
              <w:rPr>
                <w:rFonts w:hint="default" w:ascii="Times New Roman" w:hAnsi="Times New Roman" w:eastAsia="宋体" w:cs="Times New Roman"/>
                <w:i w:val="0"/>
                <w:iCs w:val="0"/>
                <w:color w:val="000000"/>
                <w:sz w:val="13"/>
                <w:szCs w:val="13"/>
                <w:u w:val="none"/>
              </w:rPr>
            </w:pPr>
          </w:p>
        </w:tc>
        <w:tc>
          <w:tcPr>
            <w:tcW w:w="1285" w:type="dxa"/>
            <w:tcBorders>
              <w:top w:val="single" w:color="000000" w:sz="4" w:space="0"/>
              <w:left w:val="single" w:color="000000" w:sz="4" w:space="0"/>
              <w:bottom w:val="single" w:color="000000" w:sz="4" w:space="0"/>
              <w:right w:val="single" w:color="000000" w:sz="4" w:space="0"/>
            </w:tcBorders>
            <w:vAlign w:val="center"/>
          </w:tcPr>
          <w:p w14:paraId="5A34169C">
            <w:pPr>
              <w:keepNext w:val="0"/>
              <w:keepLines w:val="0"/>
              <w:widowControl/>
              <w:suppressLineNumbers w:val="0"/>
              <w:jc w:val="right"/>
              <w:textAlignment w:val="center"/>
              <w:rPr>
                <w:rFonts w:hint="default" w:ascii="Times New Roman" w:hAnsi="Times New Roman" w:eastAsia="宋体" w:cs="Times New Roman"/>
                <w:i w:val="0"/>
                <w:iCs w:val="0"/>
                <w:color w:val="000000"/>
                <w:sz w:val="13"/>
                <w:szCs w:val="13"/>
                <w:u w:val="none"/>
              </w:rPr>
            </w:pPr>
          </w:p>
        </w:tc>
        <w:tc>
          <w:tcPr>
            <w:tcW w:w="1285" w:type="dxa"/>
            <w:tcBorders>
              <w:top w:val="single" w:color="000000" w:sz="4" w:space="0"/>
              <w:left w:val="single" w:color="000000" w:sz="4" w:space="0"/>
              <w:bottom w:val="single" w:color="000000" w:sz="4" w:space="0"/>
              <w:right w:val="single" w:color="000000" w:sz="4" w:space="0"/>
            </w:tcBorders>
            <w:vAlign w:val="center"/>
          </w:tcPr>
          <w:p w14:paraId="0902C026">
            <w:pPr>
              <w:keepNext w:val="0"/>
              <w:keepLines w:val="0"/>
              <w:widowControl/>
              <w:suppressLineNumbers w:val="0"/>
              <w:jc w:val="right"/>
              <w:textAlignment w:val="center"/>
              <w:rPr>
                <w:rFonts w:hint="default" w:ascii="Times New Roman" w:hAnsi="Times New Roman" w:eastAsia="宋体" w:cs="Times New Roman"/>
                <w:i w:val="0"/>
                <w:iCs w:val="0"/>
                <w:color w:val="000000"/>
                <w:sz w:val="13"/>
                <w:szCs w:val="13"/>
                <w:u w:val="none"/>
              </w:rPr>
            </w:pPr>
          </w:p>
        </w:tc>
        <w:tc>
          <w:tcPr>
            <w:tcW w:w="1329" w:type="dxa"/>
            <w:tcBorders>
              <w:top w:val="single" w:color="000000" w:sz="4" w:space="0"/>
              <w:left w:val="single" w:color="000000" w:sz="4" w:space="0"/>
              <w:bottom w:val="single" w:color="000000" w:sz="4" w:space="0"/>
              <w:right w:val="single" w:color="000000" w:sz="4" w:space="0"/>
            </w:tcBorders>
            <w:vAlign w:val="center"/>
          </w:tcPr>
          <w:p w14:paraId="3A9659AC">
            <w:pPr>
              <w:keepNext w:val="0"/>
              <w:keepLines w:val="0"/>
              <w:widowControl/>
              <w:suppressLineNumbers w:val="0"/>
              <w:jc w:val="right"/>
              <w:textAlignment w:val="center"/>
              <w:rPr>
                <w:rFonts w:hint="default" w:ascii="Times New Roman" w:hAnsi="Times New Roman" w:eastAsia="宋体" w:cs="Times New Roman"/>
                <w:i w:val="0"/>
                <w:iCs w:val="0"/>
                <w:color w:val="000000"/>
                <w:sz w:val="13"/>
                <w:szCs w:val="13"/>
                <w:u w:val="none"/>
              </w:rPr>
            </w:pPr>
          </w:p>
        </w:tc>
        <w:tc>
          <w:tcPr>
            <w:tcW w:w="1329" w:type="dxa"/>
            <w:tcBorders>
              <w:top w:val="single" w:color="000000" w:sz="4" w:space="0"/>
              <w:left w:val="single" w:color="000000" w:sz="4" w:space="0"/>
              <w:bottom w:val="single" w:color="000000" w:sz="4" w:space="0"/>
              <w:right w:val="single" w:color="000000" w:sz="4" w:space="0"/>
            </w:tcBorders>
            <w:vAlign w:val="center"/>
          </w:tcPr>
          <w:p w14:paraId="2F85E7BC">
            <w:pPr>
              <w:keepNext w:val="0"/>
              <w:keepLines w:val="0"/>
              <w:widowControl/>
              <w:suppressLineNumbers w:val="0"/>
              <w:jc w:val="right"/>
              <w:textAlignment w:val="center"/>
              <w:rPr>
                <w:rFonts w:hint="default" w:ascii="Times New Roman" w:hAnsi="Times New Roman" w:eastAsia="宋体" w:cs="Times New Roman"/>
                <w:i w:val="0"/>
                <w:iCs w:val="0"/>
                <w:color w:val="000000"/>
                <w:sz w:val="13"/>
                <w:szCs w:val="13"/>
                <w:u w:val="none"/>
              </w:rPr>
            </w:pPr>
          </w:p>
        </w:tc>
      </w:tr>
      <w:tr w14:paraId="765470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6288" w:type="dxa"/>
            <w:gridSpan w:val="13"/>
            <w:tcBorders>
              <w:top w:val="single" w:color="000000" w:sz="4" w:space="0"/>
              <w:left w:val="nil"/>
              <w:bottom w:val="nil"/>
              <w:right w:val="nil"/>
            </w:tcBorders>
            <w:vAlign w:val="center"/>
          </w:tcPr>
          <w:p w14:paraId="574533E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rPr>
              <w:t>注：本表反映本年度取得的各项收入情况。财政专户管理资金是指教育收费；事业收入不含教育收费。</w:t>
            </w:r>
          </w:p>
        </w:tc>
      </w:tr>
    </w:tbl>
    <w:p w14:paraId="579952A9">
      <w:pPr>
        <w:pStyle w:val="6"/>
        <w:wordWrap w:val="0"/>
        <w:spacing w:before="0" w:after="0" w:line="240" w:lineRule="auto"/>
        <w:ind w:firstLine="0" w:firstLineChars="0"/>
        <w:rPr>
          <w:rFonts w:hint="eastAsia" w:ascii="黑体" w:hAnsi="黑体" w:eastAsia="黑体"/>
          <w:sz w:val="30"/>
          <w:szCs w:val="30"/>
          <w:lang w:val="en-US" w:eastAsia="zh-CN"/>
        </w:rPr>
      </w:pPr>
    </w:p>
    <w:tbl>
      <w:tblPr>
        <w:tblStyle w:val="8"/>
        <w:tblW w:w="1628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97"/>
        <w:gridCol w:w="1388"/>
        <w:gridCol w:w="1482"/>
        <w:gridCol w:w="1836"/>
        <w:gridCol w:w="1802"/>
        <w:gridCol w:w="1798"/>
        <w:gridCol w:w="1884"/>
        <w:gridCol w:w="1692"/>
        <w:gridCol w:w="1860"/>
        <w:gridCol w:w="1849"/>
      </w:tblGrid>
      <w:tr w14:paraId="37BE02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9003" w:type="dxa"/>
            <w:gridSpan w:val="6"/>
            <w:tcBorders>
              <w:top w:val="nil"/>
              <w:left w:val="nil"/>
              <w:bottom w:val="single" w:color="000000" w:sz="4" w:space="0"/>
              <w:right w:val="nil"/>
            </w:tcBorders>
            <w:noWrap/>
            <w:vAlign w:val="center"/>
          </w:tcPr>
          <w:p w14:paraId="33D68309">
            <w:pPr>
              <w:snapToGrid w:val="0"/>
              <w:rPr>
                <w:rFonts w:hint="eastAsia" w:ascii="宋体" w:hAnsi="宋体" w:eastAsia="宋体" w:cs="宋体"/>
                <w:i w:val="0"/>
                <w:iCs w:val="0"/>
                <w:color w:val="000000"/>
                <w:sz w:val="16"/>
                <w:szCs w:val="16"/>
                <w:u w:val="none"/>
              </w:rPr>
            </w:pPr>
            <w:r>
              <w:rPr>
                <w:rFonts w:hint="eastAsia" w:ascii="宋体" w:hAnsi="宋体" w:cs="宋体"/>
                <w:i w:val="0"/>
                <w:iCs w:val="0"/>
                <w:color w:val="000000"/>
                <w:kern w:val="0"/>
                <w:sz w:val="16"/>
                <w:szCs w:val="16"/>
                <w:u w:val="none"/>
                <w:lang w:val="en-US" w:eastAsia="zh-CN"/>
              </w:rPr>
              <w:t>单位</w:t>
            </w:r>
            <w:r>
              <w:rPr>
                <w:rFonts w:hint="eastAsia" w:ascii="宋体" w:hAnsi="宋体" w:eastAsia="宋体" w:cs="宋体"/>
                <w:i w:val="0"/>
                <w:iCs w:val="0"/>
                <w:color w:val="000000"/>
                <w:kern w:val="0"/>
                <w:sz w:val="16"/>
                <w:szCs w:val="16"/>
                <w:u w:val="none"/>
                <w:lang w:val="en-US" w:eastAsia="zh-CN"/>
              </w:rPr>
              <w:t>：天津食品集团有限公司（本级）</w:t>
            </w:r>
          </w:p>
        </w:tc>
        <w:tc>
          <w:tcPr>
            <w:tcW w:w="3576" w:type="dxa"/>
            <w:gridSpan w:val="2"/>
            <w:tcBorders>
              <w:top w:val="nil"/>
              <w:left w:val="nil"/>
              <w:bottom w:val="single" w:color="000000" w:sz="4" w:space="0"/>
              <w:right w:val="nil"/>
            </w:tcBorders>
            <w:noWrap/>
            <w:vAlign w:val="center"/>
          </w:tcPr>
          <w:p w14:paraId="5F94D430">
            <w:pPr>
              <w:keepNext w:val="0"/>
              <w:keepLines w:val="0"/>
              <w:widowControl/>
              <w:suppressLineNumbers w:val="0"/>
              <w:snapToGrid w:val="0"/>
              <w:jc w:val="right"/>
              <w:textAlignment w:val="center"/>
              <w:rPr>
                <w:rFonts w:hint="eastAsia" w:ascii="宋体" w:hAnsi="宋体" w:eastAsia="宋体" w:cs="宋体"/>
                <w:i w:val="0"/>
                <w:iCs w:val="0"/>
                <w:color w:val="000000"/>
                <w:kern w:val="0"/>
                <w:sz w:val="16"/>
                <w:szCs w:val="16"/>
                <w:u w:val="none"/>
                <w:lang w:val="en-US" w:eastAsia="zh-CN"/>
              </w:rPr>
            </w:pPr>
          </w:p>
        </w:tc>
        <w:tc>
          <w:tcPr>
            <w:tcW w:w="3709" w:type="dxa"/>
            <w:gridSpan w:val="2"/>
            <w:tcBorders>
              <w:top w:val="nil"/>
              <w:left w:val="nil"/>
              <w:bottom w:val="single" w:color="000000" w:sz="4" w:space="0"/>
              <w:right w:val="nil"/>
            </w:tcBorders>
            <w:noWrap/>
            <w:vAlign w:val="center"/>
          </w:tcPr>
          <w:p w14:paraId="3E16ADB6">
            <w:pPr>
              <w:keepNext w:val="0"/>
              <w:keepLines w:val="0"/>
              <w:widowControl/>
              <w:suppressLineNumbers w:val="0"/>
              <w:snapToGrid w:val="0"/>
              <w:jc w:val="right"/>
              <w:textAlignment w:val="center"/>
              <w:rPr>
                <w:rFonts w:hint="eastAsia" w:ascii="宋体" w:hAnsi="宋体" w:eastAsia="宋体" w:cs="宋体"/>
                <w:i w:val="0"/>
                <w:iCs w:val="0"/>
                <w:color w:val="000000"/>
                <w:kern w:val="0"/>
                <w:sz w:val="16"/>
                <w:szCs w:val="16"/>
                <w:u w:val="none"/>
                <w:lang w:val="en-US" w:eastAsia="zh-CN"/>
              </w:rPr>
            </w:pPr>
            <w:r>
              <w:rPr>
                <w:rFonts w:hint="eastAsia" w:ascii="宋体" w:hAnsi="宋体" w:eastAsia="宋体" w:cs="宋体"/>
                <w:i w:val="0"/>
                <w:iCs w:val="0"/>
                <w:color w:val="000000"/>
                <w:kern w:val="0"/>
                <w:sz w:val="16"/>
                <w:szCs w:val="16"/>
                <w:u w:val="none"/>
                <w:lang w:val="en-US" w:eastAsia="zh-CN"/>
              </w:rPr>
              <w:t>金额单位：元</w:t>
            </w:r>
          </w:p>
        </w:tc>
      </w:tr>
      <w:tr w14:paraId="7FDCCA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7" w:type="dxa"/>
            <w:vMerge w:val="restart"/>
            <w:tcBorders>
              <w:top w:val="single" w:color="000000" w:sz="4" w:space="0"/>
              <w:left w:val="single" w:color="000000" w:sz="4" w:space="0"/>
              <w:bottom w:val="single" w:color="000000" w:sz="4" w:space="0"/>
              <w:right w:val="single" w:color="000000" w:sz="4" w:space="0"/>
            </w:tcBorders>
            <w:vAlign w:val="center"/>
          </w:tcPr>
          <w:p w14:paraId="4E40C6CB">
            <w:pPr>
              <w:keepNext w:val="0"/>
              <w:keepLines w:val="0"/>
              <w:widowControl/>
              <w:suppressLineNumbers w:val="0"/>
              <w:snapToGrid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rPr>
              <w:t>部门（单位）代码</w:t>
            </w:r>
          </w:p>
        </w:tc>
        <w:tc>
          <w:tcPr>
            <w:tcW w:w="1388" w:type="dxa"/>
            <w:vMerge w:val="restart"/>
            <w:tcBorders>
              <w:top w:val="single" w:color="000000" w:sz="4" w:space="0"/>
              <w:left w:val="single" w:color="000000" w:sz="4" w:space="0"/>
              <w:bottom w:val="single" w:color="000000" w:sz="4" w:space="0"/>
              <w:right w:val="single" w:color="000000" w:sz="4" w:space="0"/>
            </w:tcBorders>
            <w:vAlign w:val="center"/>
          </w:tcPr>
          <w:p w14:paraId="65E0ADCE">
            <w:pPr>
              <w:keepNext w:val="0"/>
              <w:keepLines w:val="0"/>
              <w:widowControl/>
              <w:suppressLineNumbers w:val="0"/>
              <w:snapToGrid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rPr>
              <w:t>部门（单位）名称</w:t>
            </w:r>
          </w:p>
        </w:tc>
        <w:tc>
          <w:tcPr>
            <w:tcW w:w="14203" w:type="dxa"/>
            <w:gridSpan w:val="8"/>
            <w:tcBorders>
              <w:top w:val="single" w:color="000000" w:sz="4" w:space="0"/>
              <w:left w:val="single" w:color="000000" w:sz="4" w:space="0"/>
              <w:bottom w:val="single" w:color="000000" w:sz="4" w:space="0"/>
              <w:right w:val="single" w:color="000000" w:sz="4" w:space="0"/>
            </w:tcBorders>
            <w:vAlign w:val="center"/>
          </w:tcPr>
          <w:p w14:paraId="780EE8AA">
            <w:pPr>
              <w:keepNext w:val="0"/>
              <w:keepLines w:val="0"/>
              <w:widowControl/>
              <w:suppressLineNumbers w:val="0"/>
              <w:snapToGrid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rPr>
              <w:t>上年结转和结余</w:t>
            </w:r>
          </w:p>
        </w:tc>
      </w:tr>
      <w:tr w14:paraId="7F7158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7" w:type="dxa"/>
            <w:vMerge w:val="continue"/>
            <w:tcBorders>
              <w:top w:val="single" w:color="000000" w:sz="4" w:space="0"/>
              <w:left w:val="single" w:color="000000" w:sz="4" w:space="0"/>
              <w:bottom w:val="single" w:color="000000" w:sz="4" w:space="0"/>
              <w:right w:val="single" w:color="000000" w:sz="4" w:space="0"/>
            </w:tcBorders>
            <w:vAlign w:val="center"/>
          </w:tcPr>
          <w:p w14:paraId="29636F5A">
            <w:pPr>
              <w:snapToGrid w:val="0"/>
              <w:jc w:val="center"/>
              <w:rPr>
                <w:rFonts w:hint="eastAsia" w:ascii="宋体" w:hAnsi="宋体" w:eastAsia="宋体" w:cs="宋体"/>
                <w:i w:val="0"/>
                <w:iCs w:val="0"/>
                <w:color w:val="000000"/>
                <w:sz w:val="16"/>
                <w:szCs w:val="16"/>
                <w:u w:val="none"/>
              </w:rPr>
            </w:pPr>
          </w:p>
        </w:tc>
        <w:tc>
          <w:tcPr>
            <w:tcW w:w="1388" w:type="dxa"/>
            <w:vMerge w:val="continue"/>
            <w:tcBorders>
              <w:top w:val="single" w:color="000000" w:sz="4" w:space="0"/>
              <w:left w:val="single" w:color="000000" w:sz="4" w:space="0"/>
              <w:bottom w:val="single" w:color="000000" w:sz="4" w:space="0"/>
              <w:right w:val="single" w:color="000000" w:sz="4" w:space="0"/>
            </w:tcBorders>
            <w:vAlign w:val="center"/>
          </w:tcPr>
          <w:p w14:paraId="542928B9">
            <w:pPr>
              <w:snapToGrid w:val="0"/>
              <w:jc w:val="center"/>
              <w:rPr>
                <w:rFonts w:hint="eastAsia" w:ascii="宋体" w:hAnsi="宋体" w:eastAsia="宋体" w:cs="宋体"/>
                <w:i w:val="0"/>
                <w:iCs w:val="0"/>
                <w:color w:val="000000"/>
                <w:sz w:val="16"/>
                <w:szCs w:val="16"/>
                <w:u w:val="none"/>
              </w:rPr>
            </w:pPr>
          </w:p>
        </w:tc>
        <w:tc>
          <w:tcPr>
            <w:tcW w:w="1482" w:type="dxa"/>
            <w:vMerge w:val="restart"/>
            <w:tcBorders>
              <w:top w:val="single" w:color="000000" w:sz="4" w:space="0"/>
              <w:left w:val="single" w:color="000000" w:sz="4" w:space="0"/>
              <w:bottom w:val="single" w:color="000000" w:sz="4" w:space="0"/>
              <w:right w:val="single" w:color="000000" w:sz="4" w:space="0"/>
            </w:tcBorders>
            <w:vAlign w:val="center"/>
          </w:tcPr>
          <w:p w14:paraId="1FC544B9">
            <w:pPr>
              <w:keepNext w:val="0"/>
              <w:keepLines w:val="0"/>
              <w:widowControl/>
              <w:suppressLineNumbers w:val="0"/>
              <w:snapToGrid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rPr>
              <w:t>小计</w:t>
            </w:r>
          </w:p>
        </w:tc>
        <w:tc>
          <w:tcPr>
            <w:tcW w:w="7320" w:type="dxa"/>
            <w:gridSpan w:val="4"/>
            <w:tcBorders>
              <w:top w:val="single" w:color="000000" w:sz="4" w:space="0"/>
              <w:left w:val="single" w:color="000000" w:sz="4" w:space="0"/>
              <w:bottom w:val="single" w:color="000000" w:sz="4" w:space="0"/>
              <w:right w:val="single" w:color="000000" w:sz="4" w:space="0"/>
            </w:tcBorders>
            <w:vAlign w:val="center"/>
          </w:tcPr>
          <w:p w14:paraId="3B03E17D">
            <w:pPr>
              <w:keepNext w:val="0"/>
              <w:keepLines w:val="0"/>
              <w:widowControl/>
              <w:suppressLineNumbers w:val="0"/>
              <w:snapToGrid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rPr>
              <w:t>财政拨款结转结余</w:t>
            </w:r>
          </w:p>
        </w:tc>
        <w:tc>
          <w:tcPr>
            <w:tcW w:w="5401" w:type="dxa"/>
            <w:gridSpan w:val="3"/>
            <w:tcBorders>
              <w:top w:val="single" w:color="000000" w:sz="4" w:space="0"/>
              <w:left w:val="single" w:color="000000" w:sz="4" w:space="0"/>
              <w:bottom w:val="single" w:color="000000" w:sz="4" w:space="0"/>
              <w:right w:val="single" w:color="000000" w:sz="4" w:space="0"/>
            </w:tcBorders>
            <w:vAlign w:val="center"/>
          </w:tcPr>
          <w:p w14:paraId="7CF6B450">
            <w:pPr>
              <w:keepNext w:val="0"/>
              <w:keepLines w:val="0"/>
              <w:widowControl/>
              <w:suppressLineNumbers w:val="0"/>
              <w:snapToGrid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rPr>
              <w:t>非财政拨款结转结余</w:t>
            </w:r>
          </w:p>
        </w:tc>
      </w:tr>
      <w:tr w14:paraId="72B36B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0" w:hRule="atLeast"/>
          <w:jc w:val="center"/>
        </w:trPr>
        <w:tc>
          <w:tcPr>
            <w:tcW w:w="697" w:type="dxa"/>
            <w:vMerge w:val="continue"/>
            <w:tcBorders>
              <w:top w:val="single" w:color="000000" w:sz="4" w:space="0"/>
              <w:left w:val="single" w:color="000000" w:sz="4" w:space="0"/>
              <w:bottom w:val="single" w:color="000000" w:sz="4" w:space="0"/>
              <w:right w:val="single" w:color="000000" w:sz="4" w:space="0"/>
            </w:tcBorders>
            <w:vAlign w:val="center"/>
          </w:tcPr>
          <w:p w14:paraId="07C79A47">
            <w:pPr>
              <w:snapToGrid w:val="0"/>
              <w:jc w:val="center"/>
              <w:rPr>
                <w:rFonts w:hint="eastAsia" w:ascii="宋体" w:hAnsi="宋体" w:eastAsia="宋体" w:cs="宋体"/>
                <w:i w:val="0"/>
                <w:iCs w:val="0"/>
                <w:color w:val="000000"/>
                <w:sz w:val="16"/>
                <w:szCs w:val="16"/>
                <w:u w:val="none"/>
              </w:rPr>
            </w:pPr>
          </w:p>
        </w:tc>
        <w:tc>
          <w:tcPr>
            <w:tcW w:w="1388" w:type="dxa"/>
            <w:vMerge w:val="continue"/>
            <w:tcBorders>
              <w:top w:val="single" w:color="000000" w:sz="4" w:space="0"/>
              <w:left w:val="single" w:color="000000" w:sz="4" w:space="0"/>
              <w:bottom w:val="single" w:color="000000" w:sz="4" w:space="0"/>
              <w:right w:val="single" w:color="000000" w:sz="4" w:space="0"/>
            </w:tcBorders>
            <w:vAlign w:val="center"/>
          </w:tcPr>
          <w:p w14:paraId="65BDD94F">
            <w:pPr>
              <w:snapToGrid w:val="0"/>
              <w:jc w:val="center"/>
              <w:rPr>
                <w:rFonts w:hint="eastAsia" w:ascii="宋体" w:hAnsi="宋体" w:eastAsia="宋体" w:cs="宋体"/>
                <w:i w:val="0"/>
                <w:iCs w:val="0"/>
                <w:color w:val="000000"/>
                <w:sz w:val="16"/>
                <w:szCs w:val="16"/>
                <w:u w:val="none"/>
              </w:rPr>
            </w:pPr>
          </w:p>
        </w:tc>
        <w:tc>
          <w:tcPr>
            <w:tcW w:w="1482" w:type="dxa"/>
            <w:vMerge w:val="continue"/>
            <w:tcBorders>
              <w:top w:val="single" w:color="000000" w:sz="4" w:space="0"/>
              <w:left w:val="single" w:color="000000" w:sz="4" w:space="0"/>
              <w:bottom w:val="single" w:color="000000" w:sz="4" w:space="0"/>
              <w:right w:val="single" w:color="000000" w:sz="4" w:space="0"/>
            </w:tcBorders>
            <w:vAlign w:val="center"/>
          </w:tcPr>
          <w:p w14:paraId="6B1F1BAB">
            <w:pPr>
              <w:snapToGrid w:val="0"/>
              <w:jc w:val="center"/>
              <w:rPr>
                <w:rFonts w:hint="eastAsia" w:ascii="宋体" w:hAnsi="宋体" w:eastAsia="宋体" w:cs="宋体"/>
                <w:i w:val="0"/>
                <w:iCs w:val="0"/>
                <w:color w:val="000000"/>
                <w:sz w:val="16"/>
                <w:szCs w:val="16"/>
                <w:u w:val="none"/>
              </w:rPr>
            </w:pPr>
          </w:p>
        </w:tc>
        <w:tc>
          <w:tcPr>
            <w:tcW w:w="1836" w:type="dxa"/>
            <w:tcBorders>
              <w:top w:val="single" w:color="000000" w:sz="4" w:space="0"/>
              <w:left w:val="single" w:color="000000" w:sz="4" w:space="0"/>
              <w:bottom w:val="single" w:color="000000" w:sz="4" w:space="0"/>
              <w:right w:val="single" w:color="000000" w:sz="4" w:space="0"/>
            </w:tcBorders>
            <w:vAlign w:val="center"/>
          </w:tcPr>
          <w:p w14:paraId="2AE596CD">
            <w:pPr>
              <w:keepNext w:val="0"/>
              <w:keepLines w:val="0"/>
              <w:widowControl/>
              <w:suppressLineNumbers w:val="0"/>
              <w:snapToGrid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rPr>
              <w:t>小计</w:t>
            </w:r>
          </w:p>
        </w:tc>
        <w:tc>
          <w:tcPr>
            <w:tcW w:w="1802" w:type="dxa"/>
            <w:tcBorders>
              <w:top w:val="single" w:color="000000" w:sz="4" w:space="0"/>
              <w:left w:val="single" w:color="000000" w:sz="4" w:space="0"/>
              <w:bottom w:val="single" w:color="000000" w:sz="4" w:space="0"/>
              <w:right w:val="single" w:color="000000" w:sz="4" w:space="0"/>
            </w:tcBorders>
            <w:vAlign w:val="center"/>
          </w:tcPr>
          <w:p w14:paraId="464F70A7">
            <w:pPr>
              <w:keepNext w:val="0"/>
              <w:keepLines w:val="0"/>
              <w:widowControl/>
              <w:suppressLineNumbers w:val="0"/>
              <w:snapToGrid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rPr>
              <w:t>一般公共预算</w:t>
            </w:r>
          </w:p>
        </w:tc>
        <w:tc>
          <w:tcPr>
            <w:tcW w:w="1798" w:type="dxa"/>
            <w:tcBorders>
              <w:top w:val="single" w:color="000000" w:sz="4" w:space="0"/>
              <w:left w:val="single" w:color="000000" w:sz="4" w:space="0"/>
              <w:bottom w:val="single" w:color="000000" w:sz="4" w:space="0"/>
              <w:right w:val="single" w:color="000000" w:sz="4" w:space="0"/>
            </w:tcBorders>
            <w:vAlign w:val="center"/>
          </w:tcPr>
          <w:p w14:paraId="5005FB67">
            <w:pPr>
              <w:keepNext w:val="0"/>
              <w:keepLines w:val="0"/>
              <w:widowControl/>
              <w:suppressLineNumbers w:val="0"/>
              <w:snapToGrid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rPr>
              <w:t>政府性基金预算</w:t>
            </w:r>
          </w:p>
        </w:tc>
        <w:tc>
          <w:tcPr>
            <w:tcW w:w="1884" w:type="dxa"/>
            <w:tcBorders>
              <w:top w:val="single" w:color="000000" w:sz="4" w:space="0"/>
              <w:left w:val="single" w:color="000000" w:sz="4" w:space="0"/>
              <w:bottom w:val="single" w:color="000000" w:sz="4" w:space="0"/>
              <w:right w:val="single" w:color="000000" w:sz="4" w:space="0"/>
            </w:tcBorders>
            <w:vAlign w:val="center"/>
          </w:tcPr>
          <w:p w14:paraId="17F520B7">
            <w:pPr>
              <w:keepNext w:val="0"/>
              <w:keepLines w:val="0"/>
              <w:widowControl/>
              <w:suppressLineNumbers w:val="0"/>
              <w:snapToGrid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rPr>
              <w:t>国有资本经营预算</w:t>
            </w:r>
          </w:p>
        </w:tc>
        <w:tc>
          <w:tcPr>
            <w:tcW w:w="1692" w:type="dxa"/>
            <w:tcBorders>
              <w:top w:val="single" w:color="000000" w:sz="4" w:space="0"/>
              <w:left w:val="single" w:color="000000" w:sz="4" w:space="0"/>
              <w:bottom w:val="single" w:color="000000" w:sz="4" w:space="0"/>
              <w:right w:val="single" w:color="000000" w:sz="4" w:space="0"/>
            </w:tcBorders>
            <w:vAlign w:val="center"/>
          </w:tcPr>
          <w:p w14:paraId="29A8ADC5">
            <w:pPr>
              <w:keepNext w:val="0"/>
              <w:keepLines w:val="0"/>
              <w:widowControl/>
              <w:suppressLineNumbers w:val="0"/>
              <w:snapToGrid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rPr>
              <w:t>小计</w:t>
            </w:r>
          </w:p>
        </w:tc>
        <w:tc>
          <w:tcPr>
            <w:tcW w:w="1860" w:type="dxa"/>
            <w:tcBorders>
              <w:top w:val="single" w:color="000000" w:sz="4" w:space="0"/>
              <w:left w:val="single" w:color="000000" w:sz="4" w:space="0"/>
              <w:bottom w:val="single" w:color="000000" w:sz="4" w:space="0"/>
              <w:right w:val="single" w:color="000000" w:sz="4" w:space="0"/>
            </w:tcBorders>
            <w:vAlign w:val="center"/>
          </w:tcPr>
          <w:p w14:paraId="4CA4CAD6">
            <w:pPr>
              <w:keepNext w:val="0"/>
              <w:keepLines w:val="0"/>
              <w:widowControl/>
              <w:suppressLineNumbers w:val="0"/>
              <w:snapToGrid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rPr>
              <w:t>财政专户管理资金</w:t>
            </w:r>
          </w:p>
        </w:tc>
        <w:tc>
          <w:tcPr>
            <w:tcW w:w="1849" w:type="dxa"/>
            <w:tcBorders>
              <w:top w:val="single" w:color="000000" w:sz="4" w:space="0"/>
              <w:left w:val="single" w:color="000000" w:sz="4" w:space="0"/>
              <w:bottom w:val="single" w:color="000000" w:sz="4" w:space="0"/>
              <w:right w:val="single" w:color="000000" w:sz="4" w:space="0"/>
            </w:tcBorders>
            <w:vAlign w:val="center"/>
          </w:tcPr>
          <w:p w14:paraId="72EB4CA3">
            <w:pPr>
              <w:keepNext w:val="0"/>
              <w:keepLines w:val="0"/>
              <w:widowControl/>
              <w:suppressLineNumbers w:val="0"/>
              <w:snapToGrid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rPr>
              <w:t>单位资金</w:t>
            </w:r>
          </w:p>
        </w:tc>
      </w:tr>
      <w:tr w14:paraId="371F68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2085" w:type="dxa"/>
            <w:gridSpan w:val="2"/>
            <w:tcBorders>
              <w:top w:val="single" w:color="000000" w:sz="4" w:space="0"/>
              <w:left w:val="single" w:color="000000" w:sz="4" w:space="0"/>
              <w:bottom w:val="single" w:color="000000" w:sz="4" w:space="0"/>
              <w:right w:val="single" w:color="000000" w:sz="4" w:space="0"/>
            </w:tcBorders>
            <w:vAlign w:val="center"/>
          </w:tcPr>
          <w:p w14:paraId="4F9FAA55">
            <w:pPr>
              <w:keepNext w:val="0"/>
              <w:keepLines w:val="0"/>
              <w:widowControl/>
              <w:suppressLineNumbers w:val="0"/>
              <w:snapToGrid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rPr>
              <w:t>合计</w:t>
            </w:r>
          </w:p>
        </w:tc>
        <w:tc>
          <w:tcPr>
            <w:tcW w:w="1482" w:type="dxa"/>
            <w:tcBorders>
              <w:top w:val="single" w:color="000000" w:sz="4" w:space="0"/>
              <w:left w:val="single" w:color="000000" w:sz="4" w:space="0"/>
              <w:bottom w:val="single" w:color="000000" w:sz="4" w:space="0"/>
              <w:right w:val="single" w:color="000000" w:sz="4" w:space="0"/>
            </w:tcBorders>
            <w:vAlign w:val="center"/>
          </w:tcPr>
          <w:p w14:paraId="586ECE0B">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3"/>
                <w:szCs w:val="13"/>
                <w:u w:val="none"/>
              </w:rPr>
            </w:pPr>
          </w:p>
        </w:tc>
        <w:tc>
          <w:tcPr>
            <w:tcW w:w="1836" w:type="dxa"/>
            <w:tcBorders>
              <w:top w:val="single" w:color="000000" w:sz="4" w:space="0"/>
              <w:left w:val="single" w:color="000000" w:sz="4" w:space="0"/>
              <w:bottom w:val="single" w:color="000000" w:sz="4" w:space="0"/>
              <w:right w:val="single" w:color="000000" w:sz="4" w:space="0"/>
            </w:tcBorders>
            <w:vAlign w:val="center"/>
          </w:tcPr>
          <w:p w14:paraId="4868001B">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3"/>
                <w:szCs w:val="13"/>
                <w:u w:val="none"/>
              </w:rPr>
            </w:pPr>
          </w:p>
        </w:tc>
        <w:tc>
          <w:tcPr>
            <w:tcW w:w="1802" w:type="dxa"/>
            <w:tcBorders>
              <w:top w:val="single" w:color="000000" w:sz="4" w:space="0"/>
              <w:left w:val="single" w:color="000000" w:sz="4" w:space="0"/>
              <w:bottom w:val="single" w:color="000000" w:sz="4" w:space="0"/>
              <w:right w:val="single" w:color="000000" w:sz="4" w:space="0"/>
            </w:tcBorders>
            <w:vAlign w:val="center"/>
          </w:tcPr>
          <w:p w14:paraId="1F619515">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3"/>
                <w:szCs w:val="13"/>
                <w:u w:val="none"/>
              </w:rPr>
            </w:pPr>
          </w:p>
        </w:tc>
        <w:tc>
          <w:tcPr>
            <w:tcW w:w="1798" w:type="dxa"/>
            <w:tcBorders>
              <w:top w:val="single" w:color="000000" w:sz="4" w:space="0"/>
              <w:left w:val="single" w:color="000000" w:sz="4" w:space="0"/>
              <w:bottom w:val="single" w:color="000000" w:sz="4" w:space="0"/>
              <w:right w:val="single" w:color="000000" w:sz="4" w:space="0"/>
            </w:tcBorders>
            <w:vAlign w:val="center"/>
          </w:tcPr>
          <w:p w14:paraId="72831A4E">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3"/>
                <w:szCs w:val="13"/>
                <w:u w:val="none"/>
              </w:rPr>
            </w:pPr>
          </w:p>
        </w:tc>
        <w:tc>
          <w:tcPr>
            <w:tcW w:w="1884" w:type="dxa"/>
            <w:tcBorders>
              <w:top w:val="single" w:color="000000" w:sz="4" w:space="0"/>
              <w:left w:val="single" w:color="000000" w:sz="4" w:space="0"/>
              <w:bottom w:val="single" w:color="000000" w:sz="4" w:space="0"/>
              <w:right w:val="single" w:color="000000" w:sz="4" w:space="0"/>
            </w:tcBorders>
            <w:vAlign w:val="center"/>
          </w:tcPr>
          <w:p w14:paraId="11659028">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3"/>
                <w:szCs w:val="13"/>
                <w:u w:val="none"/>
              </w:rPr>
            </w:pPr>
          </w:p>
        </w:tc>
        <w:tc>
          <w:tcPr>
            <w:tcW w:w="1692" w:type="dxa"/>
            <w:tcBorders>
              <w:top w:val="single" w:color="000000" w:sz="4" w:space="0"/>
              <w:left w:val="single" w:color="000000" w:sz="4" w:space="0"/>
              <w:bottom w:val="single" w:color="000000" w:sz="4" w:space="0"/>
              <w:right w:val="single" w:color="000000" w:sz="4" w:space="0"/>
            </w:tcBorders>
            <w:vAlign w:val="center"/>
          </w:tcPr>
          <w:p w14:paraId="58ADE7F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3"/>
                <w:szCs w:val="13"/>
                <w:u w:val="none"/>
              </w:rPr>
            </w:pPr>
          </w:p>
        </w:tc>
        <w:tc>
          <w:tcPr>
            <w:tcW w:w="1860" w:type="dxa"/>
            <w:tcBorders>
              <w:top w:val="single" w:color="000000" w:sz="4" w:space="0"/>
              <w:left w:val="single" w:color="000000" w:sz="4" w:space="0"/>
              <w:bottom w:val="single" w:color="000000" w:sz="4" w:space="0"/>
              <w:right w:val="single" w:color="000000" w:sz="4" w:space="0"/>
            </w:tcBorders>
            <w:vAlign w:val="center"/>
          </w:tcPr>
          <w:p w14:paraId="2B75C934">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3"/>
                <w:szCs w:val="13"/>
                <w:u w:val="none"/>
              </w:rPr>
            </w:pPr>
          </w:p>
        </w:tc>
        <w:tc>
          <w:tcPr>
            <w:tcW w:w="1849" w:type="dxa"/>
            <w:tcBorders>
              <w:top w:val="single" w:color="000000" w:sz="4" w:space="0"/>
              <w:left w:val="single" w:color="000000" w:sz="4" w:space="0"/>
              <w:bottom w:val="single" w:color="000000" w:sz="4" w:space="0"/>
              <w:right w:val="single" w:color="000000" w:sz="4" w:space="0"/>
            </w:tcBorders>
            <w:vAlign w:val="center"/>
          </w:tcPr>
          <w:p w14:paraId="6A7C159A">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3"/>
                <w:szCs w:val="13"/>
                <w:u w:val="none"/>
              </w:rPr>
            </w:pPr>
          </w:p>
        </w:tc>
      </w:tr>
      <w:tr w14:paraId="3F0C60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7" w:type="dxa"/>
            <w:tcBorders>
              <w:top w:val="single" w:color="000000" w:sz="4" w:space="0"/>
              <w:left w:val="single" w:color="000000" w:sz="4" w:space="0"/>
              <w:bottom w:val="single" w:color="000000" w:sz="4" w:space="0"/>
              <w:right w:val="single" w:color="000000" w:sz="4" w:space="0"/>
            </w:tcBorders>
            <w:vAlign w:val="center"/>
          </w:tcPr>
          <w:p w14:paraId="272403B2">
            <w:pPr>
              <w:keepNext w:val="0"/>
              <w:keepLines w:val="0"/>
              <w:widowControl/>
              <w:suppressLineNumbers w:val="0"/>
              <w:jc w:val="left"/>
              <w:textAlignment w:val="center"/>
              <w:rPr>
                <w:rFonts w:hint="eastAsia" w:ascii="宋体" w:hAnsi="宋体" w:eastAsia="宋体" w:cs="宋体"/>
                <w:i w:val="0"/>
                <w:iCs w:val="0"/>
                <w:color w:val="000000"/>
                <w:kern w:val="0"/>
                <w:sz w:val="16"/>
                <w:szCs w:val="16"/>
                <w:u w:val="none"/>
                <w:lang w:val="en-US" w:eastAsia="zh-CN"/>
              </w:rPr>
            </w:pPr>
            <w:r>
              <w:rPr>
                <w:rFonts w:hint="eastAsia" w:ascii="宋体" w:hAnsi="宋体" w:eastAsia="宋体" w:cs="宋体"/>
                <w:i w:val="0"/>
                <w:iCs w:val="0"/>
                <w:color w:val="000000"/>
                <w:kern w:val="0"/>
                <w:sz w:val="16"/>
                <w:szCs w:val="16"/>
                <w:u w:val="none"/>
                <w:lang w:val="en-US" w:eastAsia="zh-CN"/>
              </w:rPr>
              <w:t>713901</w:t>
            </w:r>
          </w:p>
        </w:tc>
        <w:tc>
          <w:tcPr>
            <w:tcW w:w="1388" w:type="dxa"/>
            <w:tcBorders>
              <w:top w:val="single" w:color="000000" w:sz="4" w:space="0"/>
              <w:left w:val="single" w:color="000000" w:sz="4" w:space="0"/>
              <w:bottom w:val="single" w:color="000000" w:sz="4" w:space="0"/>
              <w:right w:val="single" w:color="000000" w:sz="4" w:space="0"/>
            </w:tcBorders>
            <w:vAlign w:val="center"/>
          </w:tcPr>
          <w:p w14:paraId="3E806510">
            <w:pPr>
              <w:keepNext w:val="0"/>
              <w:keepLines w:val="0"/>
              <w:widowControl/>
              <w:suppressLineNumbers w:val="0"/>
              <w:jc w:val="left"/>
              <w:textAlignment w:val="center"/>
              <w:rPr>
                <w:rFonts w:hint="eastAsia" w:ascii="宋体" w:hAnsi="宋体" w:eastAsia="宋体" w:cs="宋体"/>
                <w:i w:val="0"/>
                <w:iCs w:val="0"/>
                <w:color w:val="000000"/>
                <w:kern w:val="0"/>
                <w:sz w:val="16"/>
                <w:szCs w:val="16"/>
                <w:u w:val="none"/>
                <w:lang w:val="en-US" w:eastAsia="zh-CN"/>
              </w:rPr>
            </w:pPr>
            <w:r>
              <w:rPr>
                <w:rFonts w:hint="eastAsia" w:ascii="宋体" w:hAnsi="宋体" w:eastAsia="宋体" w:cs="宋体"/>
                <w:i w:val="0"/>
                <w:iCs w:val="0"/>
                <w:color w:val="000000"/>
                <w:kern w:val="0"/>
                <w:sz w:val="16"/>
                <w:szCs w:val="16"/>
                <w:u w:val="none"/>
                <w:lang w:val="en-US" w:eastAsia="zh-CN"/>
              </w:rPr>
              <w:t>天津食品集团有限公司（本级）</w:t>
            </w:r>
          </w:p>
        </w:tc>
        <w:tc>
          <w:tcPr>
            <w:tcW w:w="1482" w:type="dxa"/>
            <w:tcBorders>
              <w:top w:val="single" w:color="000000" w:sz="4" w:space="0"/>
              <w:left w:val="single" w:color="000000" w:sz="4" w:space="0"/>
              <w:bottom w:val="single" w:color="000000" w:sz="4" w:space="0"/>
              <w:right w:val="single" w:color="000000" w:sz="4" w:space="0"/>
            </w:tcBorders>
            <w:vAlign w:val="center"/>
          </w:tcPr>
          <w:p w14:paraId="4C965071">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3"/>
                <w:szCs w:val="13"/>
                <w:u w:val="none"/>
              </w:rPr>
            </w:pPr>
          </w:p>
        </w:tc>
        <w:tc>
          <w:tcPr>
            <w:tcW w:w="1836" w:type="dxa"/>
            <w:tcBorders>
              <w:top w:val="single" w:color="000000" w:sz="4" w:space="0"/>
              <w:left w:val="single" w:color="000000" w:sz="4" w:space="0"/>
              <w:bottom w:val="single" w:color="000000" w:sz="4" w:space="0"/>
              <w:right w:val="single" w:color="000000" w:sz="4" w:space="0"/>
            </w:tcBorders>
            <w:vAlign w:val="center"/>
          </w:tcPr>
          <w:p w14:paraId="0CFAD8A5">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3"/>
                <w:szCs w:val="13"/>
                <w:u w:val="none"/>
              </w:rPr>
            </w:pPr>
          </w:p>
        </w:tc>
        <w:tc>
          <w:tcPr>
            <w:tcW w:w="1802" w:type="dxa"/>
            <w:tcBorders>
              <w:top w:val="single" w:color="000000" w:sz="4" w:space="0"/>
              <w:left w:val="single" w:color="000000" w:sz="4" w:space="0"/>
              <w:bottom w:val="single" w:color="000000" w:sz="4" w:space="0"/>
              <w:right w:val="single" w:color="000000" w:sz="4" w:space="0"/>
            </w:tcBorders>
            <w:vAlign w:val="center"/>
          </w:tcPr>
          <w:p w14:paraId="2236801D">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3"/>
                <w:szCs w:val="13"/>
                <w:u w:val="none"/>
              </w:rPr>
            </w:pPr>
          </w:p>
        </w:tc>
        <w:tc>
          <w:tcPr>
            <w:tcW w:w="1798" w:type="dxa"/>
            <w:tcBorders>
              <w:top w:val="single" w:color="000000" w:sz="4" w:space="0"/>
              <w:left w:val="single" w:color="000000" w:sz="4" w:space="0"/>
              <w:bottom w:val="single" w:color="000000" w:sz="4" w:space="0"/>
              <w:right w:val="single" w:color="000000" w:sz="4" w:space="0"/>
            </w:tcBorders>
            <w:vAlign w:val="center"/>
          </w:tcPr>
          <w:p w14:paraId="73894B59">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3"/>
                <w:szCs w:val="13"/>
                <w:u w:val="none"/>
              </w:rPr>
            </w:pPr>
          </w:p>
        </w:tc>
        <w:tc>
          <w:tcPr>
            <w:tcW w:w="1884" w:type="dxa"/>
            <w:tcBorders>
              <w:top w:val="single" w:color="000000" w:sz="4" w:space="0"/>
              <w:left w:val="single" w:color="000000" w:sz="4" w:space="0"/>
              <w:bottom w:val="single" w:color="000000" w:sz="4" w:space="0"/>
              <w:right w:val="single" w:color="000000" w:sz="4" w:space="0"/>
            </w:tcBorders>
            <w:vAlign w:val="center"/>
          </w:tcPr>
          <w:p w14:paraId="2213BB6F">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3"/>
                <w:szCs w:val="13"/>
                <w:u w:val="none"/>
              </w:rPr>
            </w:pPr>
          </w:p>
        </w:tc>
        <w:tc>
          <w:tcPr>
            <w:tcW w:w="1692" w:type="dxa"/>
            <w:tcBorders>
              <w:top w:val="single" w:color="000000" w:sz="4" w:space="0"/>
              <w:left w:val="single" w:color="000000" w:sz="4" w:space="0"/>
              <w:bottom w:val="single" w:color="000000" w:sz="4" w:space="0"/>
              <w:right w:val="single" w:color="000000" w:sz="4" w:space="0"/>
            </w:tcBorders>
            <w:vAlign w:val="center"/>
          </w:tcPr>
          <w:p w14:paraId="172CFAAC">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3"/>
                <w:szCs w:val="13"/>
                <w:u w:val="none"/>
              </w:rPr>
            </w:pPr>
          </w:p>
        </w:tc>
        <w:tc>
          <w:tcPr>
            <w:tcW w:w="1860" w:type="dxa"/>
            <w:tcBorders>
              <w:top w:val="single" w:color="000000" w:sz="4" w:space="0"/>
              <w:left w:val="single" w:color="000000" w:sz="4" w:space="0"/>
              <w:bottom w:val="single" w:color="000000" w:sz="4" w:space="0"/>
              <w:right w:val="single" w:color="000000" w:sz="4" w:space="0"/>
            </w:tcBorders>
            <w:vAlign w:val="center"/>
          </w:tcPr>
          <w:p w14:paraId="5A98E55D">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3"/>
                <w:szCs w:val="13"/>
                <w:u w:val="none"/>
              </w:rPr>
            </w:pPr>
          </w:p>
        </w:tc>
        <w:tc>
          <w:tcPr>
            <w:tcW w:w="1849" w:type="dxa"/>
            <w:tcBorders>
              <w:top w:val="single" w:color="000000" w:sz="4" w:space="0"/>
              <w:left w:val="single" w:color="000000" w:sz="4" w:space="0"/>
              <w:bottom w:val="single" w:color="000000" w:sz="4" w:space="0"/>
              <w:right w:val="single" w:color="000000" w:sz="4" w:space="0"/>
            </w:tcBorders>
            <w:vAlign w:val="center"/>
          </w:tcPr>
          <w:p w14:paraId="612BC147">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3"/>
                <w:szCs w:val="13"/>
                <w:u w:val="none"/>
              </w:rPr>
            </w:pPr>
          </w:p>
        </w:tc>
      </w:tr>
      <w:tr w14:paraId="49F184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6288" w:type="dxa"/>
            <w:gridSpan w:val="10"/>
            <w:tcBorders>
              <w:top w:val="single" w:color="000000" w:sz="4" w:space="0"/>
              <w:left w:val="nil"/>
              <w:bottom w:val="nil"/>
              <w:right w:val="nil"/>
            </w:tcBorders>
            <w:vAlign w:val="center"/>
          </w:tcPr>
          <w:p w14:paraId="3BBA2E44">
            <w:pPr>
              <w:keepNext w:val="0"/>
              <w:keepLines w:val="0"/>
              <w:widowControl/>
              <w:suppressLineNumbers w:val="0"/>
              <w:snapToGrid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rPr>
              <w:t>注：本表反映本年度取得的各项收入情况。财政专户管理资金是指教育收费；事业收入不含教育收费。</w:t>
            </w:r>
          </w:p>
        </w:tc>
      </w:tr>
    </w:tbl>
    <w:p w14:paraId="4D980996">
      <w:pPr>
        <w:sectPr>
          <w:footerReference r:id="rId7" w:type="default"/>
          <w:pgSz w:w="16838" w:h="11906" w:orient="landscape"/>
          <w:pgMar w:top="1800" w:right="1440" w:bottom="1800" w:left="144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12AF40DD">
      <w:pPr>
        <w:pStyle w:val="6"/>
        <w:wordWrap w:val="0"/>
        <w:spacing w:before="0" w:after="0" w:line="800" w:lineRule="exact"/>
        <w:ind w:firstLine="602" w:firstLineChars="200"/>
        <w:rPr>
          <w:rFonts w:hint="eastAsia" w:ascii="黑体" w:hAnsi="黑体" w:eastAsia="黑体"/>
          <w:sz w:val="30"/>
          <w:szCs w:val="30"/>
          <w:lang w:val="en-US" w:eastAsia="zh-CN"/>
        </w:rPr>
      </w:pPr>
      <w:bookmarkStart w:id="7" w:name="_Toc1008"/>
      <w:r>
        <w:rPr>
          <w:rFonts w:hint="eastAsia" w:ascii="黑体" w:hAnsi="黑体" w:eastAsia="黑体"/>
          <w:sz w:val="30"/>
          <w:szCs w:val="30"/>
          <w:lang w:val="en-US" w:eastAsia="zh-CN"/>
        </w:rPr>
        <w:t>四、《支出决算表》</w:t>
      </w:r>
      <w:bookmarkEnd w:id="7"/>
    </w:p>
    <w:tbl>
      <w:tblPr>
        <w:tblStyle w:val="8"/>
        <w:tblW w:w="1628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62"/>
        <w:gridCol w:w="3228"/>
        <w:gridCol w:w="1980"/>
        <w:gridCol w:w="1968"/>
        <w:gridCol w:w="2016"/>
        <w:gridCol w:w="2010"/>
        <w:gridCol w:w="2062"/>
        <w:gridCol w:w="2062"/>
      </w:tblGrid>
      <w:tr w14:paraId="7ED4DB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138" w:type="dxa"/>
            <w:gridSpan w:val="4"/>
            <w:tcBorders>
              <w:top w:val="nil"/>
              <w:left w:val="nil"/>
              <w:bottom w:val="single" w:color="000000" w:sz="4" w:space="0"/>
              <w:right w:val="nil"/>
            </w:tcBorders>
            <w:shd w:val="clear" w:color="auto" w:fill="FFFFFF"/>
            <w:noWrap/>
            <w:vAlign w:val="center"/>
          </w:tcPr>
          <w:p w14:paraId="5F8C5E7A">
            <w:pPr>
              <w:snapToGrid w:val="0"/>
              <w:jc w:val="left"/>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0"/>
                <w:szCs w:val="20"/>
                <w:u w:val="none"/>
                <w:lang w:val="en-US" w:eastAsia="zh-CN"/>
              </w:rPr>
              <w:t>单位</w:t>
            </w:r>
            <w:r>
              <w:rPr>
                <w:rFonts w:hint="eastAsia" w:ascii="宋体" w:hAnsi="宋体" w:eastAsia="宋体" w:cs="宋体"/>
                <w:i w:val="0"/>
                <w:iCs w:val="0"/>
                <w:color w:val="000000"/>
                <w:kern w:val="0"/>
                <w:sz w:val="20"/>
                <w:szCs w:val="20"/>
                <w:u w:val="none"/>
                <w:lang w:val="en-US" w:eastAsia="zh-CN"/>
              </w:rPr>
              <w:t>：</w:t>
            </w:r>
            <w:r>
              <w:rPr>
                <w:rFonts w:hint="eastAsia" w:ascii="宋体" w:hAnsi="宋体" w:eastAsia="宋体" w:cs="宋体"/>
                <w:sz w:val="20"/>
                <w:szCs w:val="20"/>
                <w:lang w:val="en-US" w:eastAsia="zh-CN"/>
              </w:rPr>
              <w:t>天津食品集团有限公司（本级）</w:t>
            </w:r>
          </w:p>
        </w:tc>
        <w:tc>
          <w:tcPr>
            <w:tcW w:w="2016" w:type="dxa"/>
            <w:tcBorders>
              <w:top w:val="nil"/>
              <w:left w:val="nil"/>
              <w:bottom w:val="single" w:color="000000" w:sz="4" w:space="0"/>
              <w:right w:val="nil"/>
            </w:tcBorders>
            <w:shd w:val="clear" w:color="auto" w:fill="FFFFFF"/>
            <w:noWrap/>
            <w:vAlign w:val="center"/>
          </w:tcPr>
          <w:p w14:paraId="1EAF6567">
            <w:pPr>
              <w:snapToGrid w:val="0"/>
              <w:jc w:val="center"/>
              <w:rPr>
                <w:rFonts w:hint="eastAsia" w:ascii="宋体" w:hAnsi="宋体" w:eastAsia="宋体" w:cs="宋体"/>
                <w:i w:val="0"/>
                <w:iCs w:val="0"/>
                <w:color w:val="000000"/>
                <w:sz w:val="22"/>
                <w:szCs w:val="22"/>
                <w:u w:val="none"/>
              </w:rPr>
            </w:pPr>
          </w:p>
        </w:tc>
        <w:tc>
          <w:tcPr>
            <w:tcW w:w="2010" w:type="dxa"/>
            <w:tcBorders>
              <w:top w:val="nil"/>
              <w:left w:val="nil"/>
              <w:bottom w:val="single" w:color="000000" w:sz="4" w:space="0"/>
              <w:right w:val="nil"/>
            </w:tcBorders>
            <w:shd w:val="clear" w:color="auto" w:fill="FFFFFF"/>
            <w:noWrap/>
            <w:vAlign w:val="center"/>
          </w:tcPr>
          <w:p w14:paraId="214AF1F0">
            <w:pPr>
              <w:snapToGrid w:val="0"/>
              <w:jc w:val="right"/>
              <w:rPr>
                <w:rFonts w:hint="eastAsia" w:ascii="宋体" w:hAnsi="宋体" w:eastAsia="宋体" w:cs="宋体"/>
                <w:i w:val="0"/>
                <w:iCs w:val="0"/>
                <w:color w:val="000000"/>
                <w:sz w:val="22"/>
                <w:szCs w:val="22"/>
                <w:u w:val="none"/>
              </w:rPr>
            </w:pPr>
          </w:p>
        </w:tc>
        <w:tc>
          <w:tcPr>
            <w:tcW w:w="2062" w:type="dxa"/>
            <w:tcBorders>
              <w:top w:val="nil"/>
              <w:left w:val="nil"/>
              <w:bottom w:val="single" w:color="000000" w:sz="4" w:space="0"/>
              <w:right w:val="nil"/>
            </w:tcBorders>
            <w:shd w:val="clear" w:color="auto" w:fill="FFFFFF"/>
            <w:noWrap/>
            <w:vAlign w:val="center"/>
          </w:tcPr>
          <w:p w14:paraId="40119D2A">
            <w:pPr>
              <w:snapToGrid w:val="0"/>
              <w:jc w:val="right"/>
              <w:rPr>
                <w:rFonts w:hint="eastAsia" w:ascii="宋体" w:hAnsi="宋体" w:eastAsia="宋体" w:cs="宋体"/>
                <w:i w:val="0"/>
                <w:iCs w:val="0"/>
                <w:color w:val="000000"/>
                <w:sz w:val="22"/>
                <w:szCs w:val="22"/>
                <w:u w:val="none"/>
              </w:rPr>
            </w:pPr>
          </w:p>
        </w:tc>
        <w:tc>
          <w:tcPr>
            <w:tcW w:w="2062" w:type="dxa"/>
            <w:tcBorders>
              <w:top w:val="nil"/>
              <w:left w:val="nil"/>
              <w:bottom w:val="single" w:color="000000" w:sz="4" w:space="0"/>
              <w:right w:val="nil"/>
            </w:tcBorders>
            <w:shd w:val="clear" w:color="auto" w:fill="FFFFFF"/>
            <w:noWrap/>
            <w:vAlign w:val="center"/>
          </w:tcPr>
          <w:p w14:paraId="75727FB7">
            <w:pPr>
              <w:keepNext w:val="0"/>
              <w:keepLines w:val="0"/>
              <w:widowControl/>
              <w:suppressLineNumbers w:val="0"/>
              <w:snapToGrid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0"/>
                <w:szCs w:val="20"/>
                <w:u w:val="none"/>
                <w:lang w:val="en-US" w:eastAsia="zh-CN"/>
              </w:rPr>
              <w:t>金额单位：元</w:t>
            </w:r>
          </w:p>
        </w:tc>
      </w:tr>
      <w:tr w14:paraId="2D2B9B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419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E3168B4">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支出功能分类科目</w:t>
            </w:r>
          </w:p>
        </w:tc>
        <w:tc>
          <w:tcPr>
            <w:tcW w:w="198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C440CFA">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本年支出合计</w:t>
            </w:r>
          </w:p>
        </w:tc>
        <w:tc>
          <w:tcPr>
            <w:tcW w:w="1968"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0F8F111">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基本支出</w:t>
            </w:r>
          </w:p>
        </w:tc>
        <w:tc>
          <w:tcPr>
            <w:tcW w:w="201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F477048">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项目支出</w:t>
            </w:r>
          </w:p>
        </w:tc>
        <w:tc>
          <w:tcPr>
            <w:tcW w:w="201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CC0DDD3">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上缴上级支出</w:t>
            </w:r>
          </w:p>
        </w:tc>
        <w:tc>
          <w:tcPr>
            <w:tcW w:w="206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27D2765">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经营支出</w:t>
            </w:r>
          </w:p>
        </w:tc>
        <w:tc>
          <w:tcPr>
            <w:tcW w:w="206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7AF5376">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对附属单位补助支出</w:t>
            </w:r>
          </w:p>
        </w:tc>
      </w:tr>
      <w:tr w14:paraId="6A9F49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96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B8D7B21">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科目编码</w:t>
            </w:r>
          </w:p>
        </w:tc>
        <w:tc>
          <w:tcPr>
            <w:tcW w:w="3228"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10E6221">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科目名称</w:t>
            </w:r>
          </w:p>
        </w:tc>
        <w:tc>
          <w:tcPr>
            <w:tcW w:w="19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53F1834">
            <w:pPr>
              <w:snapToGrid w:val="0"/>
              <w:jc w:val="center"/>
              <w:rPr>
                <w:rFonts w:hint="eastAsia" w:ascii="宋体" w:hAnsi="宋体" w:eastAsia="宋体" w:cs="宋体"/>
                <w:i w:val="0"/>
                <w:iCs w:val="0"/>
                <w:color w:val="000000"/>
                <w:sz w:val="20"/>
                <w:szCs w:val="20"/>
                <w:u w:val="none"/>
              </w:rPr>
            </w:pPr>
          </w:p>
        </w:tc>
        <w:tc>
          <w:tcPr>
            <w:tcW w:w="196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35340B5">
            <w:pPr>
              <w:snapToGrid w:val="0"/>
              <w:jc w:val="center"/>
              <w:rPr>
                <w:rFonts w:hint="eastAsia" w:ascii="宋体" w:hAnsi="宋体" w:eastAsia="宋体" w:cs="宋体"/>
                <w:i w:val="0"/>
                <w:iCs w:val="0"/>
                <w:color w:val="000000"/>
                <w:sz w:val="20"/>
                <w:szCs w:val="20"/>
                <w:u w:val="none"/>
              </w:rPr>
            </w:pPr>
          </w:p>
        </w:tc>
        <w:tc>
          <w:tcPr>
            <w:tcW w:w="201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F8B0091">
            <w:pPr>
              <w:snapToGrid w:val="0"/>
              <w:jc w:val="center"/>
              <w:rPr>
                <w:rFonts w:hint="eastAsia" w:ascii="宋体" w:hAnsi="宋体" w:eastAsia="宋体" w:cs="宋体"/>
                <w:i w:val="0"/>
                <w:iCs w:val="0"/>
                <w:color w:val="000000"/>
                <w:sz w:val="20"/>
                <w:szCs w:val="20"/>
                <w:u w:val="none"/>
              </w:rPr>
            </w:pPr>
          </w:p>
        </w:tc>
        <w:tc>
          <w:tcPr>
            <w:tcW w:w="201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8B49950">
            <w:pPr>
              <w:snapToGrid w:val="0"/>
              <w:jc w:val="center"/>
              <w:rPr>
                <w:rFonts w:hint="eastAsia" w:ascii="宋体" w:hAnsi="宋体" w:eastAsia="宋体" w:cs="宋体"/>
                <w:i w:val="0"/>
                <w:iCs w:val="0"/>
                <w:color w:val="000000"/>
                <w:sz w:val="20"/>
                <w:szCs w:val="20"/>
                <w:u w:val="none"/>
              </w:rPr>
            </w:pPr>
          </w:p>
        </w:tc>
        <w:tc>
          <w:tcPr>
            <w:tcW w:w="206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1532A23">
            <w:pPr>
              <w:snapToGrid w:val="0"/>
              <w:jc w:val="center"/>
              <w:rPr>
                <w:rFonts w:hint="eastAsia" w:ascii="宋体" w:hAnsi="宋体" w:eastAsia="宋体" w:cs="宋体"/>
                <w:i w:val="0"/>
                <w:iCs w:val="0"/>
                <w:color w:val="000000"/>
                <w:sz w:val="20"/>
                <w:szCs w:val="20"/>
                <w:u w:val="none"/>
              </w:rPr>
            </w:pPr>
          </w:p>
        </w:tc>
        <w:tc>
          <w:tcPr>
            <w:tcW w:w="206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3D55BBC">
            <w:pPr>
              <w:snapToGrid w:val="0"/>
              <w:jc w:val="center"/>
              <w:rPr>
                <w:rFonts w:hint="eastAsia" w:ascii="宋体" w:hAnsi="宋体" w:eastAsia="宋体" w:cs="宋体"/>
                <w:i w:val="0"/>
                <w:iCs w:val="0"/>
                <w:color w:val="000000"/>
                <w:sz w:val="20"/>
                <w:szCs w:val="20"/>
                <w:u w:val="none"/>
              </w:rPr>
            </w:pPr>
          </w:p>
        </w:tc>
      </w:tr>
      <w:tr w14:paraId="750CE6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96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CE7EA25">
            <w:pPr>
              <w:snapToGrid w:val="0"/>
              <w:jc w:val="center"/>
              <w:rPr>
                <w:rFonts w:hint="eastAsia" w:ascii="宋体" w:hAnsi="宋体" w:eastAsia="宋体" w:cs="宋体"/>
                <w:i w:val="0"/>
                <w:iCs w:val="0"/>
                <w:color w:val="000000"/>
                <w:sz w:val="20"/>
                <w:szCs w:val="20"/>
                <w:u w:val="none"/>
              </w:rPr>
            </w:pPr>
          </w:p>
        </w:tc>
        <w:tc>
          <w:tcPr>
            <w:tcW w:w="322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389FD98">
            <w:pPr>
              <w:snapToGrid w:val="0"/>
              <w:jc w:val="center"/>
              <w:rPr>
                <w:rFonts w:hint="eastAsia" w:ascii="宋体" w:hAnsi="宋体" w:eastAsia="宋体" w:cs="宋体"/>
                <w:i w:val="0"/>
                <w:iCs w:val="0"/>
                <w:color w:val="000000"/>
                <w:sz w:val="20"/>
                <w:szCs w:val="20"/>
                <w:u w:val="none"/>
              </w:rPr>
            </w:pPr>
          </w:p>
        </w:tc>
        <w:tc>
          <w:tcPr>
            <w:tcW w:w="19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5F16FC7">
            <w:pPr>
              <w:snapToGrid w:val="0"/>
              <w:jc w:val="center"/>
              <w:rPr>
                <w:rFonts w:hint="eastAsia" w:ascii="宋体" w:hAnsi="宋体" w:eastAsia="宋体" w:cs="宋体"/>
                <w:i w:val="0"/>
                <w:iCs w:val="0"/>
                <w:color w:val="000000"/>
                <w:sz w:val="20"/>
                <w:szCs w:val="20"/>
                <w:u w:val="none"/>
              </w:rPr>
            </w:pPr>
          </w:p>
        </w:tc>
        <w:tc>
          <w:tcPr>
            <w:tcW w:w="196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7867EDD">
            <w:pPr>
              <w:snapToGrid w:val="0"/>
              <w:jc w:val="center"/>
              <w:rPr>
                <w:rFonts w:hint="eastAsia" w:ascii="宋体" w:hAnsi="宋体" w:eastAsia="宋体" w:cs="宋体"/>
                <w:i w:val="0"/>
                <w:iCs w:val="0"/>
                <w:color w:val="000000"/>
                <w:sz w:val="20"/>
                <w:szCs w:val="20"/>
                <w:u w:val="none"/>
              </w:rPr>
            </w:pPr>
          </w:p>
        </w:tc>
        <w:tc>
          <w:tcPr>
            <w:tcW w:w="201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7763896">
            <w:pPr>
              <w:snapToGrid w:val="0"/>
              <w:jc w:val="center"/>
              <w:rPr>
                <w:rFonts w:hint="eastAsia" w:ascii="宋体" w:hAnsi="宋体" w:eastAsia="宋体" w:cs="宋体"/>
                <w:i w:val="0"/>
                <w:iCs w:val="0"/>
                <w:color w:val="000000"/>
                <w:sz w:val="20"/>
                <w:szCs w:val="20"/>
                <w:u w:val="none"/>
              </w:rPr>
            </w:pPr>
          </w:p>
        </w:tc>
        <w:tc>
          <w:tcPr>
            <w:tcW w:w="201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3088F71">
            <w:pPr>
              <w:snapToGrid w:val="0"/>
              <w:jc w:val="center"/>
              <w:rPr>
                <w:rFonts w:hint="eastAsia" w:ascii="宋体" w:hAnsi="宋体" w:eastAsia="宋体" w:cs="宋体"/>
                <w:i w:val="0"/>
                <w:iCs w:val="0"/>
                <w:color w:val="000000"/>
                <w:sz w:val="20"/>
                <w:szCs w:val="20"/>
                <w:u w:val="none"/>
              </w:rPr>
            </w:pPr>
          </w:p>
        </w:tc>
        <w:tc>
          <w:tcPr>
            <w:tcW w:w="206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695D4AC">
            <w:pPr>
              <w:snapToGrid w:val="0"/>
              <w:jc w:val="center"/>
              <w:rPr>
                <w:rFonts w:hint="eastAsia" w:ascii="宋体" w:hAnsi="宋体" w:eastAsia="宋体" w:cs="宋体"/>
                <w:i w:val="0"/>
                <w:iCs w:val="0"/>
                <w:color w:val="000000"/>
                <w:sz w:val="20"/>
                <w:szCs w:val="20"/>
                <w:u w:val="none"/>
              </w:rPr>
            </w:pPr>
          </w:p>
        </w:tc>
        <w:tc>
          <w:tcPr>
            <w:tcW w:w="206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0492364">
            <w:pPr>
              <w:snapToGrid w:val="0"/>
              <w:jc w:val="center"/>
              <w:rPr>
                <w:rFonts w:hint="eastAsia" w:ascii="宋体" w:hAnsi="宋体" w:eastAsia="宋体" w:cs="宋体"/>
                <w:i w:val="0"/>
                <w:iCs w:val="0"/>
                <w:color w:val="000000"/>
                <w:sz w:val="20"/>
                <w:szCs w:val="20"/>
                <w:u w:val="none"/>
              </w:rPr>
            </w:pPr>
          </w:p>
        </w:tc>
      </w:tr>
      <w:tr w14:paraId="37CC74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419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F8E115">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合计</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EF0A0">
            <w:pPr>
              <w:keepNext w:val="0"/>
              <w:keepLines w:val="0"/>
              <w:widowControl/>
              <w:suppressLineNumbers w:val="0"/>
              <w:snapToGrid w:val="0"/>
              <w:jc w:val="right"/>
              <w:rPr>
                <w:rFonts w:hint="default" w:ascii="Times New Roman" w:hAnsi="Times New Roman" w:eastAsia="宋体" w:cs="Times New Roman"/>
                <w:color w:val="000000"/>
                <w:kern w:val="0"/>
                <w:sz w:val="20"/>
                <w:szCs w:val="20"/>
                <w:lang w:val="en-US" w:eastAsia="zh-CN"/>
              </w:rPr>
            </w:pPr>
            <w:r>
              <w:rPr>
                <w:rFonts w:hint="default" w:ascii="Times New Roman" w:hAnsi="Times New Roman" w:eastAsia="宋体" w:cs="Times New Roman"/>
                <w:color w:val="000000"/>
                <w:kern w:val="0"/>
                <w:sz w:val="20"/>
                <w:szCs w:val="20"/>
                <w:lang w:val="en-US" w:eastAsia="zh-CN"/>
              </w:rPr>
              <w:t>2051439.53</w:t>
            </w:r>
          </w:p>
          <w:p w14:paraId="0085978A">
            <w:pPr>
              <w:keepNext w:val="0"/>
              <w:keepLines w:val="0"/>
              <w:widowControl/>
              <w:suppressLineNumbers w:val="0"/>
              <w:snapToGrid w:val="0"/>
              <w:jc w:val="right"/>
              <w:rPr>
                <w:rFonts w:hint="default" w:ascii="Times New Roman" w:hAnsi="Times New Roman" w:eastAsia="宋体" w:cs="Times New Roman"/>
                <w:color w:val="000000"/>
                <w:kern w:val="0"/>
                <w:sz w:val="20"/>
                <w:szCs w:val="20"/>
                <w:lang w:val="en-US" w:eastAsia="zh-CN"/>
              </w:rPr>
            </w:pPr>
          </w:p>
        </w:tc>
        <w:tc>
          <w:tcPr>
            <w:tcW w:w="1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4807F">
            <w:pPr>
              <w:keepNext w:val="0"/>
              <w:keepLines w:val="0"/>
              <w:widowControl/>
              <w:suppressLineNumbers w:val="0"/>
              <w:snapToGrid w:val="0"/>
              <w:jc w:val="right"/>
              <w:rPr>
                <w:rFonts w:hint="default" w:ascii="Times New Roman" w:hAnsi="Times New Roman" w:eastAsia="宋体" w:cs="Times New Roman"/>
                <w:color w:val="000000"/>
                <w:kern w:val="0"/>
                <w:sz w:val="20"/>
                <w:szCs w:val="20"/>
                <w:lang w:val="en-US" w:eastAsia="zh-CN"/>
              </w:rPr>
            </w:pPr>
            <w:r>
              <w:rPr>
                <w:rFonts w:hint="default" w:ascii="Times New Roman" w:hAnsi="Times New Roman" w:eastAsia="宋体" w:cs="Times New Roman"/>
                <w:color w:val="000000"/>
                <w:kern w:val="0"/>
                <w:sz w:val="20"/>
                <w:szCs w:val="20"/>
                <w:lang w:val="en-US" w:eastAsia="zh-CN"/>
              </w:rPr>
              <w:t>1588218.33</w:t>
            </w:r>
          </w:p>
          <w:p w14:paraId="0BC252C7">
            <w:pPr>
              <w:keepNext w:val="0"/>
              <w:keepLines w:val="0"/>
              <w:widowControl/>
              <w:suppressLineNumbers w:val="0"/>
              <w:snapToGrid w:val="0"/>
              <w:jc w:val="right"/>
              <w:rPr>
                <w:rFonts w:hint="default" w:ascii="Times New Roman" w:hAnsi="Times New Roman" w:eastAsia="宋体" w:cs="Times New Roman"/>
                <w:color w:val="000000"/>
                <w:kern w:val="0"/>
                <w:sz w:val="20"/>
                <w:szCs w:val="20"/>
                <w:lang w:val="en-US" w:eastAsia="zh-CN"/>
              </w:rPr>
            </w:pPr>
          </w:p>
        </w:tc>
        <w:tc>
          <w:tcPr>
            <w:tcW w:w="2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5055D">
            <w:pPr>
              <w:keepNext w:val="0"/>
              <w:keepLines w:val="0"/>
              <w:widowControl/>
              <w:suppressLineNumbers w:val="0"/>
              <w:snapToGrid w:val="0"/>
              <w:jc w:val="right"/>
              <w:rPr>
                <w:rFonts w:hint="default" w:ascii="Times New Roman" w:hAnsi="Times New Roman" w:eastAsia="宋体" w:cs="Times New Roman"/>
                <w:color w:val="000000"/>
                <w:kern w:val="0"/>
                <w:sz w:val="20"/>
                <w:szCs w:val="20"/>
                <w:lang w:val="en-US" w:eastAsia="zh-CN"/>
              </w:rPr>
            </w:pPr>
            <w:r>
              <w:rPr>
                <w:rFonts w:hint="default" w:ascii="Times New Roman" w:hAnsi="Times New Roman" w:eastAsia="宋体" w:cs="Times New Roman"/>
                <w:color w:val="000000"/>
                <w:kern w:val="0"/>
                <w:sz w:val="20"/>
                <w:szCs w:val="20"/>
                <w:lang w:val="en-US" w:eastAsia="zh-CN"/>
              </w:rPr>
              <w:t>463221.20</w:t>
            </w:r>
          </w:p>
        </w:tc>
        <w:tc>
          <w:tcPr>
            <w:tcW w:w="2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AF7EB">
            <w:pPr>
              <w:keepNext w:val="0"/>
              <w:keepLines w:val="0"/>
              <w:widowControl/>
              <w:suppressLineNumbers w:val="0"/>
              <w:snapToGrid w:val="0"/>
              <w:jc w:val="right"/>
              <w:rPr>
                <w:rFonts w:hint="default" w:ascii="Times New Roman" w:hAnsi="Times New Roman" w:eastAsia="宋体" w:cs="Times New Roman"/>
                <w:color w:val="000000"/>
                <w:kern w:val="0"/>
                <w:sz w:val="20"/>
                <w:szCs w:val="20"/>
                <w:lang w:val="en-US" w:eastAsia="zh-CN"/>
              </w:rPr>
            </w:pPr>
          </w:p>
          <w:p w14:paraId="252C59E3">
            <w:pPr>
              <w:keepNext w:val="0"/>
              <w:keepLines w:val="0"/>
              <w:widowControl/>
              <w:suppressLineNumbers w:val="0"/>
              <w:snapToGrid w:val="0"/>
              <w:jc w:val="right"/>
              <w:rPr>
                <w:rFonts w:hint="default" w:ascii="Times New Roman" w:hAnsi="Times New Roman" w:eastAsia="宋体" w:cs="Times New Roman"/>
                <w:color w:val="000000"/>
                <w:kern w:val="0"/>
                <w:sz w:val="20"/>
                <w:szCs w:val="20"/>
                <w:lang w:val="en-US" w:eastAsia="zh-CN"/>
              </w:rPr>
            </w:pPr>
          </w:p>
        </w:tc>
        <w:tc>
          <w:tcPr>
            <w:tcW w:w="2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8F5C7">
            <w:pPr>
              <w:keepNext w:val="0"/>
              <w:keepLines w:val="0"/>
              <w:widowControl/>
              <w:suppressLineNumbers w:val="0"/>
              <w:snapToGrid w:val="0"/>
              <w:jc w:val="right"/>
              <w:rPr>
                <w:rFonts w:hint="default" w:ascii="Times New Roman" w:hAnsi="Times New Roman" w:eastAsia="宋体" w:cs="Times New Roman"/>
                <w:color w:val="000000"/>
                <w:kern w:val="0"/>
                <w:sz w:val="20"/>
                <w:szCs w:val="20"/>
                <w:lang w:val="en-US" w:eastAsia="zh-CN"/>
              </w:rPr>
            </w:pPr>
          </w:p>
        </w:tc>
        <w:tc>
          <w:tcPr>
            <w:tcW w:w="2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82D06">
            <w:pPr>
              <w:keepNext w:val="0"/>
              <w:keepLines w:val="0"/>
              <w:widowControl/>
              <w:suppressLineNumbers w:val="0"/>
              <w:snapToGrid w:val="0"/>
              <w:jc w:val="right"/>
              <w:rPr>
                <w:rFonts w:hint="default" w:ascii="Times New Roman" w:hAnsi="Times New Roman" w:eastAsia="宋体" w:cs="Times New Roman"/>
                <w:color w:val="000000"/>
                <w:kern w:val="0"/>
                <w:sz w:val="20"/>
                <w:szCs w:val="20"/>
                <w:lang w:val="en-US" w:eastAsia="zh-CN"/>
              </w:rPr>
            </w:pPr>
          </w:p>
        </w:tc>
      </w:tr>
      <w:tr w14:paraId="77BF4A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96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C36072">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208</w:t>
            </w:r>
          </w:p>
        </w:tc>
        <w:tc>
          <w:tcPr>
            <w:tcW w:w="32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A26D3">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社会保障和就业支出</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F18AF">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t>1328739.74</w:t>
            </w:r>
          </w:p>
        </w:tc>
        <w:tc>
          <w:tcPr>
            <w:tcW w:w="1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6E3C6">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t>865518.54</w:t>
            </w:r>
          </w:p>
        </w:tc>
        <w:tc>
          <w:tcPr>
            <w:tcW w:w="2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970D3">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t>463221.20</w:t>
            </w:r>
          </w:p>
        </w:tc>
        <w:tc>
          <w:tcPr>
            <w:tcW w:w="2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F0EE5">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rPr>
            </w:pPr>
          </w:p>
        </w:tc>
        <w:tc>
          <w:tcPr>
            <w:tcW w:w="2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425BE">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rPr>
            </w:pPr>
          </w:p>
        </w:tc>
        <w:tc>
          <w:tcPr>
            <w:tcW w:w="2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EB161">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rPr>
            </w:pPr>
          </w:p>
        </w:tc>
      </w:tr>
      <w:tr w14:paraId="1182AD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96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EEA279">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20805</w:t>
            </w:r>
          </w:p>
        </w:tc>
        <w:tc>
          <w:tcPr>
            <w:tcW w:w="32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40883">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行政事业单位养老支出</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E4B74">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t>865518.54</w:t>
            </w:r>
          </w:p>
        </w:tc>
        <w:tc>
          <w:tcPr>
            <w:tcW w:w="1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614D5">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t>865518.54</w:t>
            </w:r>
          </w:p>
        </w:tc>
        <w:tc>
          <w:tcPr>
            <w:tcW w:w="2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53739">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rPr>
            </w:pPr>
          </w:p>
        </w:tc>
        <w:tc>
          <w:tcPr>
            <w:tcW w:w="2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948B7">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rPr>
            </w:pPr>
          </w:p>
        </w:tc>
        <w:tc>
          <w:tcPr>
            <w:tcW w:w="2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EDE63">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rPr>
            </w:pPr>
          </w:p>
        </w:tc>
        <w:tc>
          <w:tcPr>
            <w:tcW w:w="2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80ADB">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rPr>
            </w:pPr>
          </w:p>
        </w:tc>
      </w:tr>
      <w:tr w14:paraId="799932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96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C3CE83">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2080501</w:t>
            </w:r>
          </w:p>
        </w:tc>
        <w:tc>
          <w:tcPr>
            <w:tcW w:w="32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70F50">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lang w:val="en-US" w:eastAsia="zh-CN"/>
              </w:rPr>
            </w:pP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1B52C">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t>865518.54</w:t>
            </w:r>
          </w:p>
        </w:tc>
        <w:tc>
          <w:tcPr>
            <w:tcW w:w="1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9C790">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t>865518.54</w:t>
            </w:r>
          </w:p>
        </w:tc>
        <w:tc>
          <w:tcPr>
            <w:tcW w:w="2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54196">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rPr>
            </w:pPr>
          </w:p>
        </w:tc>
        <w:tc>
          <w:tcPr>
            <w:tcW w:w="2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2C853">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rPr>
            </w:pPr>
          </w:p>
        </w:tc>
        <w:tc>
          <w:tcPr>
            <w:tcW w:w="2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9D8FF">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rPr>
            </w:pPr>
          </w:p>
        </w:tc>
        <w:tc>
          <w:tcPr>
            <w:tcW w:w="2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F733A">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rPr>
            </w:pPr>
          </w:p>
        </w:tc>
      </w:tr>
      <w:tr w14:paraId="56E4E5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96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BD4EB9">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20899</w:t>
            </w:r>
          </w:p>
        </w:tc>
        <w:tc>
          <w:tcPr>
            <w:tcW w:w="32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80692">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其他社会保障和就业支出</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357D6">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t>463221.20</w:t>
            </w:r>
          </w:p>
        </w:tc>
        <w:tc>
          <w:tcPr>
            <w:tcW w:w="1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3E0EA">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rPr>
            </w:pPr>
          </w:p>
        </w:tc>
        <w:tc>
          <w:tcPr>
            <w:tcW w:w="2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416F5">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t>463221.20</w:t>
            </w:r>
          </w:p>
        </w:tc>
        <w:tc>
          <w:tcPr>
            <w:tcW w:w="2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C54E7">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rPr>
            </w:pPr>
          </w:p>
        </w:tc>
        <w:tc>
          <w:tcPr>
            <w:tcW w:w="2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A01D0">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rPr>
            </w:pPr>
          </w:p>
        </w:tc>
        <w:tc>
          <w:tcPr>
            <w:tcW w:w="2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AD1E0">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rPr>
            </w:pPr>
          </w:p>
        </w:tc>
      </w:tr>
      <w:tr w14:paraId="014CB8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96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D2ABCC">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2089999</w:t>
            </w:r>
          </w:p>
        </w:tc>
        <w:tc>
          <w:tcPr>
            <w:tcW w:w="32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05436">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lang w:val="en-US" w:eastAsia="zh-CN"/>
              </w:rPr>
            </w:pP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64BB8">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t>463221.20</w:t>
            </w:r>
          </w:p>
        </w:tc>
        <w:tc>
          <w:tcPr>
            <w:tcW w:w="1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F7A6D">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rPr>
            </w:pPr>
          </w:p>
        </w:tc>
        <w:tc>
          <w:tcPr>
            <w:tcW w:w="2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440F9">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t>463221.20</w:t>
            </w:r>
          </w:p>
        </w:tc>
        <w:tc>
          <w:tcPr>
            <w:tcW w:w="2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282DF">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rPr>
            </w:pPr>
          </w:p>
        </w:tc>
        <w:tc>
          <w:tcPr>
            <w:tcW w:w="2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8E7BA">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rPr>
            </w:pPr>
          </w:p>
        </w:tc>
        <w:tc>
          <w:tcPr>
            <w:tcW w:w="2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7A473">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rPr>
            </w:pPr>
          </w:p>
        </w:tc>
      </w:tr>
      <w:tr w14:paraId="3FA929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96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8041D7">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210</w:t>
            </w:r>
          </w:p>
        </w:tc>
        <w:tc>
          <w:tcPr>
            <w:tcW w:w="32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087C9">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卫生健康支出</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09419">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t>722699.79</w:t>
            </w:r>
          </w:p>
        </w:tc>
        <w:tc>
          <w:tcPr>
            <w:tcW w:w="1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58F5B">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t>722699.79</w:t>
            </w:r>
          </w:p>
        </w:tc>
        <w:tc>
          <w:tcPr>
            <w:tcW w:w="2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A90D4">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rPr>
            </w:pPr>
          </w:p>
        </w:tc>
        <w:tc>
          <w:tcPr>
            <w:tcW w:w="2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84F35">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rPr>
            </w:pPr>
          </w:p>
        </w:tc>
        <w:tc>
          <w:tcPr>
            <w:tcW w:w="2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49843">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rPr>
            </w:pPr>
          </w:p>
        </w:tc>
        <w:tc>
          <w:tcPr>
            <w:tcW w:w="2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80A88">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rPr>
            </w:pPr>
          </w:p>
        </w:tc>
      </w:tr>
      <w:tr w14:paraId="18718F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96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3DAFA9">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21011</w:t>
            </w:r>
          </w:p>
        </w:tc>
        <w:tc>
          <w:tcPr>
            <w:tcW w:w="32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0E4A1">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行政事业单位医疗</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16231">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t>722699.79</w:t>
            </w:r>
          </w:p>
        </w:tc>
        <w:tc>
          <w:tcPr>
            <w:tcW w:w="1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6CD6C">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t>722699.79</w:t>
            </w:r>
          </w:p>
        </w:tc>
        <w:tc>
          <w:tcPr>
            <w:tcW w:w="2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9ACEE">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rPr>
            </w:pPr>
          </w:p>
        </w:tc>
        <w:tc>
          <w:tcPr>
            <w:tcW w:w="2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2287E">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rPr>
            </w:pPr>
          </w:p>
        </w:tc>
        <w:tc>
          <w:tcPr>
            <w:tcW w:w="2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C2289">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rPr>
            </w:pPr>
          </w:p>
        </w:tc>
        <w:tc>
          <w:tcPr>
            <w:tcW w:w="2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3B566">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rPr>
            </w:pPr>
          </w:p>
        </w:tc>
      </w:tr>
      <w:tr w14:paraId="0E1E19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96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514F7E">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2101101</w:t>
            </w:r>
          </w:p>
        </w:tc>
        <w:tc>
          <w:tcPr>
            <w:tcW w:w="32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C8468">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lang w:val="en-US" w:eastAsia="zh-CN"/>
              </w:rPr>
            </w:pP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D07A4">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t>86399.79</w:t>
            </w:r>
          </w:p>
        </w:tc>
        <w:tc>
          <w:tcPr>
            <w:tcW w:w="1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735AB">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t>86399.79</w:t>
            </w:r>
          </w:p>
        </w:tc>
        <w:tc>
          <w:tcPr>
            <w:tcW w:w="2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231A5">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rPr>
            </w:pPr>
          </w:p>
        </w:tc>
        <w:tc>
          <w:tcPr>
            <w:tcW w:w="2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DFC62">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rPr>
            </w:pPr>
          </w:p>
        </w:tc>
        <w:tc>
          <w:tcPr>
            <w:tcW w:w="2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C215A">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rPr>
            </w:pPr>
          </w:p>
        </w:tc>
        <w:tc>
          <w:tcPr>
            <w:tcW w:w="2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33D39">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rPr>
            </w:pPr>
          </w:p>
        </w:tc>
      </w:tr>
      <w:tr w14:paraId="5B4324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96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0793E2">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2101102</w:t>
            </w:r>
          </w:p>
        </w:tc>
        <w:tc>
          <w:tcPr>
            <w:tcW w:w="32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C044F">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lang w:val="en-US" w:eastAsia="zh-CN"/>
              </w:rPr>
            </w:pP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6950F">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t>636300.00</w:t>
            </w:r>
          </w:p>
        </w:tc>
        <w:tc>
          <w:tcPr>
            <w:tcW w:w="1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99B6C">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t>636300.00</w:t>
            </w:r>
          </w:p>
        </w:tc>
        <w:tc>
          <w:tcPr>
            <w:tcW w:w="2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94790">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rPr>
            </w:pPr>
          </w:p>
        </w:tc>
        <w:tc>
          <w:tcPr>
            <w:tcW w:w="2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5D229">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rPr>
            </w:pPr>
          </w:p>
        </w:tc>
        <w:tc>
          <w:tcPr>
            <w:tcW w:w="2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097A0">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rPr>
            </w:pPr>
          </w:p>
        </w:tc>
        <w:tc>
          <w:tcPr>
            <w:tcW w:w="2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78F7D">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rPr>
            </w:pPr>
          </w:p>
        </w:tc>
      </w:tr>
      <w:tr w14:paraId="251122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6288" w:type="dxa"/>
            <w:gridSpan w:val="8"/>
            <w:tcBorders>
              <w:top w:val="single" w:color="000000" w:sz="4" w:space="0"/>
              <w:left w:val="nil"/>
              <w:bottom w:val="nil"/>
              <w:right w:val="nil"/>
            </w:tcBorders>
            <w:vAlign w:val="center"/>
          </w:tcPr>
          <w:p w14:paraId="5E6AE583">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注：本表反映本年度各项支出情况。</w:t>
            </w:r>
          </w:p>
        </w:tc>
      </w:tr>
    </w:tbl>
    <w:p w14:paraId="022F6C28">
      <w:pPr>
        <w:pStyle w:val="6"/>
        <w:wordWrap w:val="0"/>
        <w:spacing w:before="0" w:after="0" w:line="800" w:lineRule="exact"/>
        <w:ind w:firstLine="422" w:firstLineChars="200"/>
        <w:rPr>
          <w:rFonts w:hint="eastAsia" w:ascii="黑体" w:hAnsi="黑体" w:eastAsia="黑体"/>
          <w:sz w:val="30"/>
          <w:szCs w:val="30"/>
          <w:lang w:val="en-US" w:eastAsia="zh-CN"/>
        </w:rPr>
      </w:pPr>
      <w:r>
        <w:rPr>
          <w:rFonts w:hint="eastAsia" w:ascii="黑体" w:hAnsi="仿宋" w:eastAsia="黑体"/>
          <w:sz w:val="21"/>
          <w:szCs w:val="21"/>
          <w:lang w:val="en-US" w:eastAsia="zh-CN"/>
        </w:rPr>
        <w:br w:type="page"/>
      </w:r>
      <w:bookmarkStart w:id="8" w:name="_Toc22229"/>
      <w:r>
        <w:rPr>
          <w:rFonts w:hint="eastAsia" w:ascii="黑体" w:hAnsi="黑体" w:eastAsia="黑体"/>
          <w:sz w:val="30"/>
          <w:szCs w:val="30"/>
          <w:lang w:val="en-US" w:eastAsia="zh-CN"/>
        </w:rPr>
        <w:t>五、《财政拨款收入支出决算总表》</w:t>
      </w:r>
      <w:bookmarkEnd w:id="8"/>
    </w:p>
    <w:tbl>
      <w:tblPr>
        <w:tblStyle w:val="8"/>
        <w:tblW w:w="1628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051"/>
        <w:gridCol w:w="2324"/>
        <w:gridCol w:w="2968"/>
        <w:gridCol w:w="2004"/>
        <w:gridCol w:w="1992"/>
        <w:gridCol w:w="1932"/>
        <w:gridCol w:w="2017"/>
      </w:tblGrid>
      <w:tr w14:paraId="68B6C9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343" w:type="dxa"/>
            <w:gridSpan w:val="3"/>
            <w:tcBorders>
              <w:top w:val="nil"/>
              <w:left w:val="nil"/>
              <w:bottom w:val="nil"/>
              <w:right w:val="nil"/>
            </w:tcBorders>
            <w:shd w:val="clear" w:color="auto" w:fill="FFFFFF"/>
            <w:noWrap/>
            <w:vAlign w:val="center"/>
          </w:tcPr>
          <w:p w14:paraId="74404E36">
            <w:pPr>
              <w:snapToGrid w:val="0"/>
              <w:jc w:val="left"/>
              <w:rPr>
                <w:rFonts w:hint="eastAsia" w:ascii="宋体" w:hAnsi="宋体" w:eastAsia="宋体" w:cs="宋体"/>
                <w:i w:val="0"/>
                <w:iCs w:val="0"/>
                <w:color w:val="000000"/>
                <w:sz w:val="20"/>
                <w:szCs w:val="20"/>
                <w:u w:val="none"/>
              </w:rPr>
            </w:pPr>
            <w:r>
              <w:rPr>
                <w:rFonts w:hint="eastAsia" w:ascii="宋体" w:hAnsi="宋体" w:cs="宋体"/>
                <w:i w:val="0"/>
                <w:iCs w:val="0"/>
                <w:color w:val="000000"/>
                <w:kern w:val="0"/>
                <w:sz w:val="20"/>
                <w:szCs w:val="20"/>
                <w:u w:val="none"/>
                <w:lang w:val="en-US" w:eastAsia="zh-CN"/>
              </w:rPr>
              <w:t>单位</w:t>
            </w:r>
            <w:r>
              <w:rPr>
                <w:rFonts w:hint="eastAsia" w:ascii="宋体" w:hAnsi="宋体" w:eastAsia="宋体" w:cs="宋体"/>
                <w:i w:val="0"/>
                <w:iCs w:val="0"/>
                <w:color w:val="000000"/>
                <w:kern w:val="0"/>
                <w:sz w:val="20"/>
                <w:szCs w:val="20"/>
                <w:u w:val="none"/>
                <w:lang w:val="en-US" w:eastAsia="zh-CN"/>
              </w:rPr>
              <w:t>：</w:t>
            </w:r>
            <w:r>
              <w:rPr>
                <w:rFonts w:hint="eastAsia" w:ascii="宋体" w:hAnsi="宋体" w:eastAsia="宋体" w:cs="宋体"/>
                <w:sz w:val="20"/>
                <w:szCs w:val="20"/>
                <w:lang w:val="en-US" w:eastAsia="zh-CN"/>
              </w:rPr>
              <w:t>天津食品集团有限公司（本级）</w:t>
            </w:r>
          </w:p>
        </w:tc>
        <w:tc>
          <w:tcPr>
            <w:tcW w:w="2004" w:type="dxa"/>
            <w:tcBorders>
              <w:top w:val="nil"/>
              <w:left w:val="nil"/>
              <w:bottom w:val="nil"/>
              <w:right w:val="nil"/>
            </w:tcBorders>
            <w:shd w:val="clear" w:color="auto" w:fill="FFFFFF"/>
            <w:noWrap/>
            <w:vAlign w:val="center"/>
          </w:tcPr>
          <w:p w14:paraId="354FB284">
            <w:pPr>
              <w:snapToGrid w:val="0"/>
              <w:jc w:val="right"/>
              <w:rPr>
                <w:rFonts w:hint="eastAsia" w:ascii="宋体" w:hAnsi="宋体" w:eastAsia="宋体" w:cs="宋体"/>
                <w:i w:val="0"/>
                <w:iCs w:val="0"/>
                <w:color w:val="000000"/>
                <w:sz w:val="20"/>
                <w:szCs w:val="20"/>
                <w:u w:val="none"/>
              </w:rPr>
            </w:pPr>
          </w:p>
        </w:tc>
        <w:tc>
          <w:tcPr>
            <w:tcW w:w="1992" w:type="dxa"/>
            <w:tcBorders>
              <w:top w:val="nil"/>
              <w:left w:val="nil"/>
              <w:bottom w:val="nil"/>
              <w:right w:val="nil"/>
            </w:tcBorders>
            <w:shd w:val="clear" w:color="auto" w:fill="FFFFFF"/>
            <w:noWrap/>
            <w:vAlign w:val="center"/>
          </w:tcPr>
          <w:p w14:paraId="0771C21D">
            <w:pPr>
              <w:snapToGrid w:val="0"/>
              <w:jc w:val="right"/>
              <w:rPr>
                <w:rFonts w:hint="eastAsia" w:ascii="宋体" w:hAnsi="宋体" w:eastAsia="宋体" w:cs="宋体"/>
                <w:i w:val="0"/>
                <w:iCs w:val="0"/>
                <w:color w:val="000000"/>
                <w:sz w:val="20"/>
                <w:szCs w:val="20"/>
                <w:u w:val="none"/>
              </w:rPr>
            </w:pPr>
          </w:p>
        </w:tc>
        <w:tc>
          <w:tcPr>
            <w:tcW w:w="3949" w:type="dxa"/>
            <w:gridSpan w:val="2"/>
            <w:tcBorders>
              <w:top w:val="nil"/>
              <w:left w:val="nil"/>
              <w:bottom w:val="nil"/>
              <w:right w:val="nil"/>
            </w:tcBorders>
            <w:shd w:val="clear" w:color="auto" w:fill="FFFFFF"/>
            <w:noWrap/>
            <w:vAlign w:val="center"/>
          </w:tcPr>
          <w:p w14:paraId="4F742E3B">
            <w:pPr>
              <w:keepNext w:val="0"/>
              <w:keepLines w:val="0"/>
              <w:widowControl/>
              <w:suppressLineNumbers w:val="0"/>
              <w:snapToGrid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金额单位：元</w:t>
            </w:r>
          </w:p>
        </w:tc>
      </w:tr>
      <w:tr w14:paraId="77C877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37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60FC13">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收入</w:t>
            </w:r>
          </w:p>
        </w:tc>
        <w:tc>
          <w:tcPr>
            <w:tcW w:w="10913" w:type="dxa"/>
            <w:gridSpan w:val="5"/>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3FD786">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支出</w:t>
            </w:r>
          </w:p>
        </w:tc>
      </w:tr>
      <w:tr w14:paraId="35451A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0388CD">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项    目</w:t>
            </w:r>
          </w:p>
        </w:tc>
        <w:tc>
          <w:tcPr>
            <w:tcW w:w="232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2EEFEA">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金额</w:t>
            </w:r>
          </w:p>
        </w:tc>
        <w:tc>
          <w:tcPr>
            <w:tcW w:w="296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87BC0F">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项    目</w:t>
            </w:r>
          </w:p>
        </w:tc>
        <w:tc>
          <w:tcPr>
            <w:tcW w:w="20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0A7F0B">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合计</w:t>
            </w:r>
          </w:p>
        </w:tc>
        <w:tc>
          <w:tcPr>
            <w:tcW w:w="19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52A484">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一般公共预算财政拨款</w:t>
            </w:r>
          </w:p>
        </w:tc>
        <w:tc>
          <w:tcPr>
            <w:tcW w:w="193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C61C49">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政府性基金预算财政拨款</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C0ED9A">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国有资本经营预算财政拨款</w:t>
            </w:r>
          </w:p>
        </w:tc>
      </w:tr>
      <w:tr w14:paraId="493737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30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BB22F">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一、一般公共预算财政拨款</w:t>
            </w:r>
          </w:p>
        </w:tc>
        <w:tc>
          <w:tcPr>
            <w:tcW w:w="2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090A1">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333333"/>
                <w:kern w:val="0"/>
                <w:sz w:val="20"/>
                <w:szCs w:val="20"/>
                <w:u w:val="none"/>
                <w:lang w:val="en-US" w:eastAsia="zh-CN"/>
              </w:rPr>
              <w:t>2051439.53</w:t>
            </w:r>
          </w:p>
        </w:tc>
        <w:tc>
          <w:tcPr>
            <w:tcW w:w="296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F8EC28">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一、一般公共服务支出</w:t>
            </w:r>
          </w:p>
        </w:tc>
        <w:tc>
          <w:tcPr>
            <w:tcW w:w="20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E2E330">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199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9E32F1">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193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C06BBC">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2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CB69C">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r>
      <w:tr w14:paraId="5CEF16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3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D83C29">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二、政府性基金预算财政拨款</w:t>
            </w:r>
          </w:p>
        </w:tc>
        <w:tc>
          <w:tcPr>
            <w:tcW w:w="2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417A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296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EBCE2D">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二、公共安全支出</w:t>
            </w:r>
          </w:p>
        </w:tc>
        <w:tc>
          <w:tcPr>
            <w:tcW w:w="20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0EF7C1">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199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459903">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193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683435">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2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60C10">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r>
      <w:tr w14:paraId="10655B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3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8BEF9F">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三、国有资本经营预算财政拨款</w:t>
            </w:r>
          </w:p>
        </w:tc>
        <w:tc>
          <w:tcPr>
            <w:tcW w:w="2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0EAB0">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296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69D261">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三、教育支出</w:t>
            </w:r>
          </w:p>
        </w:tc>
        <w:tc>
          <w:tcPr>
            <w:tcW w:w="20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817BA5">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199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D80605">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193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C6E797">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2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9469F">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r>
      <w:tr w14:paraId="333DEC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3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5AE76B">
            <w:pPr>
              <w:snapToGrid w:val="0"/>
              <w:jc w:val="left"/>
              <w:rPr>
                <w:rFonts w:hint="eastAsia" w:ascii="宋体" w:hAnsi="宋体" w:eastAsia="宋体" w:cs="宋体"/>
                <w:i w:val="0"/>
                <w:iCs w:val="0"/>
                <w:color w:val="000000"/>
                <w:sz w:val="20"/>
                <w:szCs w:val="20"/>
                <w:u w:val="none"/>
              </w:rPr>
            </w:pPr>
          </w:p>
        </w:tc>
        <w:tc>
          <w:tcPr>
            <w:tcW w:w="2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2F552">
            <w:pPr>
              <w:snapToGrid w:val="0"/>
              <w:jc w:val="right"/>
              <w:rPr>
                <w:rFonts w:hint="default" w:ascii="Times New Roman" w:hAnsi="Times New Roman" w:eastAsia="宋体" w:cs="Times New Roman"/>
                <w:i w:val="0"/>
                <w:iCs w:val="0"/>
                <w:color w:val="000000"/>
                <w:sz w:val="20"/>
                <w:szCs w:val="20"/>
                <w:u w:val="none"/>
              </w:rPr>
            </w:pPr>
          </w:p>
        </w:tc>
        <w:tc>
          <w:tcPr>
            <w:tcW w:w="296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587AE0">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四、科学技术支出</w:t>
            </w:r>
          </w:p>
        </w:tc>
        <w:tc>
          <w:tcPr>
            <w:tcW w:w="20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D2105A">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199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D019B1">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193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B80E1B">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2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9F11B">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r>
      <w:tr w14:paraId="471A71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3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FA282E">
            <w:pPr>
              <w:snapToGrid w:val="0"/>
              <w:jc w:val="left"/>
              <w:rPr>
                <w:rFonts w:hint="eastAsia" w:ascii="宋体" w:hAnsi="宋体" w:eastAsia="宋体" w:cs="宋体"/>
                <w:i w:val="0"/>
                <w:iCs w:val="0"/>
                <w:color w:val="000000"/>
                <w:sz w:val="20"/>
                <w:szCs w:val="20"/>
                <w:u w:val="none"/>
              </w:rPr>
            </w:pPr>
          </w:p>
        </w:tc>
        <w:tc>
          <w:tcPr>
            <w:tcW w:w="2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268DC">
            <w:pPr>
              <w:snapToGrid w:val="0"/>
              <w:jc w:val="right"/>
              <w:rPr>
                <w:rFonts w:hint="default" w:ascii="Times New Roman" w:hAnsi="Times New Roman" w:eastAsia="宋体" w:cs="Times New Roman"/>
                <w:i w:val="0"/>
                <w:iCs w:val="0"/>
                <w:color w:val="000000"/>
                <w:sz w:val="20"/>
                <w:szCs w:val="20"/>
                <w:u w:val="none"/>
              </w:rPr>
            </w:pPr>
          </w:p>
        </w:tc>
        <w:tc>
          <w:tcPr>
            <w:tcW w:w="296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E9E1CF">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五、文化旅游体育与传媒支出</w:t>
            </w:r>
          </w:p>
        </w:tc>
        <w:tc>
          <w:tcPr>
            <w:tcW w:w="20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313240">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199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F63215">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193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88DC94">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2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C4845">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r>
      <w:tr w14:paraId="6253AA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3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4C4E75">
            <w:pPr>
              <w:snapToGrid w:val="0"/>
              <w:jc w:val="left"/>
              <w:rPr>
                <w:rFonts w:hint="eastAsia" w:ascii="宋体" w:hAnsi="宋体" w:eastAsia="宋体" w:cs="宋体"/>
                <w:i w:val="0"/>
                <w:iCs w:val="0"/>
                <w:color w:val="000000"/>
                <w:sz w:val="20"/>
                <w:szCs w:val="20"/>
                <w:u w:val="none"/>
              </w:rPr>
            </w:pPr>
          </w:p>
        </w:tc>
        <w:tc>
          <w:tcPr>
            <w:tcW w:w="2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A4331">
            <w:pPr>
              <w:snapToGrid w:val="0"/>
              <w:jc w:val="right"/>
              <w:rPr>
                <w:rFonts w:hint="default" w:ascii="Times New Roman" w:hAnsi="Times New Roman" w:eastAsia="宋体" w:cs="Times New Roman"/>
                <w:i w:val="0"/>
                <w:iCs w:val="0"/>
                <w:color w:val="000000"/>
                <w:sz w:val="20"/>
                <w:szCs w:val="20"/>
                <w:u w:val="none"/>
              </w:rPr>
            </w:pPr>
          </w:p>
        </w:tc>
        <w:tc>
          <w:tcPr>
            <w:tcW w:w="296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13D54C">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六、社会保障和就业支出</w:t>
            </w:r>
          </w:p>
        </w:tc>
        <w:tc>
          <w:tcPr>
            <w:tcW w:w="20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88C09A">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333333"/>
                <w:kern w:val="0"/>
                <w:sz w:val="20"/>
                <w:szCs w:val="20"/>
                <w:u w:val="none"/>
                <w:lang w:val="en-US" w:eastAsia="zh-CN"/>
              </w:rPr>
              <w:t>1328739.74</w:t>
            </w:r>
          </w:p>
        </w:tc>
        <w:tc>
          <w:tcPr>
            <w:tcW w:w="199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AE77B7">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333333"/>
                <w:kern w:val="0"/>
                <w:sz w:val="20"/>
                <w:szCs w:val="20"/>
                <w:u w:val="none"/>
                <w:lang w:val="en-US" w:eastAsia="zh-CN"/>
              </w:rPr>
              <w:t>1328739.74</w:t>
            </w:r>
          </w:p>
        </w:tc>
        <w:tc>
          <w:tcPr>
            <w:tcW w:w="193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239BD8">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2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32694">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r>
      <w:tr w14:paraId="1DFC8D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3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5ACB52">
            <w:pPr>
              <w:snapToGrid w:val="0"/>
              <w:jc w:val="left"/>
              <w:rPr>
                <w:rFonts w:hint="eastAsia" w:ascii="宋体" w:hAnsi="宋体" w:eastAsia="宋体" w:cs="宋体"/>
                <w:i w:val="0"/>
                <w:iCs w:val="0"/>
                <w:color w:val="000000"/>
                <w:sz w:val="20"/>
                <w:szCs w:val="20"/>
                <w:u w:val="none"/>
              </w:rPr>
            </w:pPr>
          </w:p>
        </w:tc>
        <w:tc>
          <w:tcPr>
            <w:tcW w:w="2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D8BB2">
            <w:pPr>
              <w:snapToGrid w:val="0"/>
              <w:jc w:val="right"/>
              <w:rPr>
                <w:rFonts w:hint="default" w:ascii="Times New Roman" w:hAnsi="Times New Roman" w:eastAsia="宋体" w:cs="Times New Roman"/>
                <w:i w:val="0"/>
                <w:iCs w:val="0"/>
                <w:color w:val="000000"/>
                <w:sz w:val="20"/>
                <w:szCs w:val="20"/>
                <w:u w:val="none"/>
              </w:rPr>
            </w:pPr>
          </w:p>
        </w:tc>
        <w:tc>
          <w:tcPr>
            <w:tcW w:w="296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85C877">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七、卫生健康支出</w:t>
            </w:r>
          </w:p>
        </w:tc>
        <w:tc>
          <w:tcPr>
            <w:tcW w:w="20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E6D607">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333333"/>
                <w:kern w:val="0"/>
                <w:sz w:val="20"/>
                <w:szCs w:val="20"/>
                <w:u w:val="none"/>
                <w:lang w:val="en-US" w:eastAsia="zh-CN"/>
              </w:rPr>
              <w:t>722699.79</w:t>
            </w:r>
          </w:p>
        </w:tc>
        <w:tc>
          <w:tcPr>
            <w:tcW w:w="199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2E749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333333"/>
                <w:kern w:val="0"/>
                <w:sz w:val="20"/>
                <w:szCs w:val="20"/>
                <w:u w:val="none"/>
                <w:lang w:val="en-US" w:eastAsia="zh-CN"/>
              </w:rPr>
              <w:t>722699.79</w:t>
            </w:r>
          </w:p>
        </w:tc>
        <w:tc>
          <w:tcPr>
            <w:tcW w:w="193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3468D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2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FED37">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r>
      <w:tr w14:paraId="78248C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3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EACC9A">
            <w:pPr>
              <w:snapToGrid w:val="0"/>
              <w:jc w:val="left"/>
              <w:rPr>
                <w:rFonts w:hint="eastAsia" w:ascii="宋体" w:hAnsi="宋体" w:eastAsia="宋体" w:cs="宋体"/>
                <w:i w:val="0"/>
                <w:iCs w:val="0"/>
                <w:color w:val="000000"/>
                <w:sz w:val="20"/>
                <w:szCs w:val="20"/>
                <w:u w:val="none"/>
              </w:rPr>
            </w:pPr>
          </w:p>
        </w:tc>
        <w:tc>
          <w:tcPr>
            <w:tcW w:w="2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38DCE">
            <w:pPr>
              <w:snapToGrid w:val="0"/>
              <w:jc w:val="right"/>
              <w:rPr>
                <w:rFonts w:hint="default" w:ascii="Times New Roman" w:hAnsi="Times New Roman" w:eastAsia="宋体" w:cs="Times New Roman"/>
                <w:i w:val="0"/>
                <w:iCs w:val="0"/>
                <w:color w:val="000000"/>
                <w:sz w:val="20"/>
                <w:szCs w:val="20"/>
                <w:u w:val="none"/>
              </w:rPr>
            </w:pPr>
          </w:p>
        </w:tc>
        <w:tc>
          <w:tcPr>
            <w:tcW w:w="2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E04DA">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八、节能环保支出</w:t>
            </w:r>
          </w:p>
        </w:tc>
        <w:tc>
          <w:tcPr>
            <w:tcW w:w="20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7DB5F6">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199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98F88D">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193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8086D9">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2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A7DDB">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r>
      <w:tr w14:paraId="554214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3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EC90C2">
            <w:pPr>
              <w:snapToGrid w:val="0"/>
              <w:jc w:val="left"/>
              <w:rPr>
                <w:rFonts w:hint="eastAsia" w:ascii="宋体" w:hAnsi="宋体" w:eastAsia="宋体" w:cs="宋体"/>
                <w:i w:val="0"/>
                <w:iCs w:val="0"/>
                <w:color w:val="000000"/>
                <w:sz w:val="20"/>
                <w:szCs w:val="20"/>
                <w:u w:val="none"/>
              </w:rPr>
            </w:pPr>
          </w:p>
        </w:tc>
        <w:tc>
          <w:tcPr>
            <w:tcW w:w="2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422E5">
            <w:pPr>
              <w:snapToGrid w:val="0"/>
              <w:jc w:val="right"/>
              <w:rPr>
                <w:rFonts w:hint="default" w:ascii="Times New Roman" w:hAnsi="Times New Roman" w:eastAsia="宋体" w:cs="Times New Roman"/>
                <w:i w:val="0"/>
                <w:iCs w:val="0"/>
                <w:color w:val="000000"/>
                <w:sz w:val="20"/>
                <w:szCs w:val="20"/>
                <w:u w:val="none"/>
              </w:rPr>
            </w:pPr>
          </w:p>
        </w:tc>
        <w:tc>
          <w:tcPr>
            <w:tcW w:w="2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CCC85">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九、城乡社区支出</w:t>
            </w:r>
          </w:p>
        </w:tc>
        <w:tc>
          <w:tcPr>
            <w:tcW w:w="20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E8795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199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CA8033">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193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103885">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2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1AD8B">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r>
      <w:tr w14:paraId="3F3679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3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11308D">
            <w:pPr>
              <w:snapToGrid w:val="0"/>
              <w:jc w:val="left"/>
              <w:rPr>
                <w:rFonts w:hint="eastAsia" w:ascii="宋体" w:hAnsi="宋体" w:eastAsia="宋体" w:cs="宋体"/>
                <w:i w:val="0"/>
                <w:iCs w:val="0"/>
                <w:color w:val="000000"/>
                <w:sz w:val="20"/>
                <w:szCs w:val="20"/>
                <w:u w:val="none"/>
              </w:rPr>
            </w:pPr>
          </w:p>
        </w:tc>
        <w:tc>
          <w:tcPr>
            <w:tcW w:w="2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D812E">
            <w:pPr>
              <w:snapToGrid w:val="0"/>
              <w:jc w:val="right"/>
              <w:rPr>
                <w:rFonts w:hint="default" w:ascii="Times New Roman" w:hAnsi="Times New Roman" w:eastAsia="宋体" w:cs="Times New Roman"/>
                <w:i w:val="0"/>
                <w:iCs w:val="0"/>
                <w:color w:val="000000"/>
                <w:sz w:val="20"/>
                <w:szCs w:val="20"/>
                <w:u w:val="none"/>
              </w:rPr>
            </w:pPr>
          </w:p>
        </w:tc>
        <w:tc>
          <w:tcPr>
            <w:tcW w:w="2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8B5B0">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十、农林水支出</w:t>
            </w:r>
          </w:p>
        </w:tc>
        <w:tc>
          <w:tcPr>
            <w:tcW w:w="20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CBF588">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199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F2F491">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193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E728C4">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2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D9A7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r>
      <w:tr w14:paraId="7EBF3C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3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E0F746">
            <w:pPr>
              <w:snapToGrid w:val="0"/>
              <w:jc w:val="left"/>
              <w:rPr>
                <w:rFonts w:hint="eastAsia" w:ascii="宋体" w:hAnsi="宋体" w:eastAsia="宋体" w:cs="宋体"/>
                <w:i w:val="0"/>
                <w:iCs w:val="0"/>
                <w:color w:val="000000"/>
                <w:sz w:val="20"/>
                <w:szCs w:val="20"/>
                <w:u w:val="none"/>
              </w:rPr>
            </w:pPr>
          </w:p>
        </w:tc>
        <w:tc>
          <w:tcPr>
            <w:tcW w:w="2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5932B">
            <w:pPr>
              <w:snapToGrid w:val="0"/>
              <w:jc w:val="right"/>
              <w:rPr>
                <w:rFonts w:hint="default" w:ascii="Times New Roman" w:hAnsi="Times New Roman" w:eastAsia="宋体" w:cs="Times New Roman"/>
                <w:i w:val="0"/>
                <w:iCs w:val="0"/>
                <w:color w:val="000000"/>
                <w:sz w:val="20"/>
                <w:szCs w:val="20"/>
                <w:u w:val="none"/>
              </w:rPr>
            </w:pPr>
          </w:p>
        </w:tc>
        <w:tc>
          <w:tcPr>
            <w:tcW w:w="2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3EFBE">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十一、交通运输支出</w:t>
            </w:r>
          </w:p>
        </w:tc>
        <w:tc>
          <w:tcPr>
            <w:tcW w:w="20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7CA704">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lang w:val="en-US" w:eastAsia="zh-CN" w:bidi="ar-SA"/>
              </w:rPr>
            </w:pPr>
          </w:p>
        </w:tc>
        <w:tc>
          <w:tcPr>
            <w:tcW w:w="199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023D2E">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lang w:val="en-US" w:eastAsia="zh-CN" w:bidi="ar-SA"/>
              </w:rPr>
            </w:pPr>
          </w:p>
        </w:tc>
        <w:tc>
          <w:tcPr>
            <w:tcW w:w="193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AFA7DB">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lang w:val="en-US" w:eastAsia="zh-CN" w:bidi="ar-SA"/>
              </w:rPr>
            </w:pPr>
          </w:p>
        </w:tc>
        <w:tc>
          <w:tcPr>
            <w:tcW w:w="201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5C5D10">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lang w:val="en-US" w:eastAsia="zh-CN" w:bidi="ar-SA"/>
              </w:rPr>
            </w:pPr>
          </w:p>
        </w:tc>
      </w:tr>
      <w:tr w14:paraId="2D77E0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3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C0E4D9">
            <w:pPr>
              <w:snapToGrid w:val="0"/>
              <w:jc w:val="left"/>
              <w:rPr>
                <w:rFonts w:hint="eastAsia" w:ascii="宋体" w:hAnsi="宋体" w:eastAsia="宋体" w:cs="宋体"/>
                <w:i w:val="0"/>
                <w:iCs w:val="0"/>
                <w:color w:val="000000"/>
                <w:sz w:val="20"/>
                <w:szCs w:val="20"/>
                <w:u w:val="none"/>
              </w:rPr>
            </w:pPr>
          </w:p>
        </w:tc>
        <w:tc>
          <w:tcPr>
            <w:tcW w:w="2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A0CC7">
            <w:pPr>
              <w:snapToGrid w:val="0"/>
              <w:jc w:val="right"/>
              <w:rPr>
                <w:rFonts w:hint="default" w:ascii="Times New Roman" w:hAnsi="Times New Roman" w:eastAsia="宋体" w:cs="Times New Roman"/>
                <w:i w:val="0"/>
                <w:iCs w:val="0"/>
                <w:color w:val="000000"/>
                <w:sz w:val="20"/>
                <w:szCs w:val="20"/>
                <w:u w:val="none"/>
              </w:rPr>
            </w:pPr>
          </w:p>
        </w:tc>
        <w:tc>
          <w:tcPr>
            <w:tcW w:w="2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18022">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十二、资源勘探工业信息等支出</w:t>
            </w:r>
          </w:p>
        </w:tc>
        <w:tc>
          <w:tcPr>
            <w:tcW w:w="20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8EDABF">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199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A0D79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193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B499F7">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2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45100">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r>
      <w:tr w14:paraId="3316FB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3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C2B55D">
            <w:pPr>
              <w:snapToGrid w:val="0"/>
              <w:jc w:val="left"/>
              <w:rPr>
                <w:rFonts w:hint="eastAsia" w:ascii="宋体" w:hAnsi="宋体" w:eastAsia="宋体" w:cs="宋体"/>
                <w:i w:val="0"/>
                <w:iCs w:val="0"/>
                <w:color w:val="000000"/>
                <w:sz w:val="20"/>
                <w:szCs w:val="20"/>
                <w:u w:val="none"/>
              </w:rPr>
            </w:pPr>
          </w:p>
        </w:tc>
        <w:tc>
          <w:tcPr>
            <w:tcW w:w="2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162B8">
            <w:pPr>
              <w:snapToGrid w:val="0"/>
              <w:jc w:val="right"/>
              <w:rPr>
                <w:rFonts w:hint="default" w:ascii="Times New Roman" w:hAnsi="Times New Roman" w:eastAsia="宋体" w:cs="Times New Roman"/>
                <w:i w:val="0"/>
                <w:iCs w:val="0"/>
                <w:color w:val="000000"/>
                <w:sz w:val="20"/>
                <w:szCs w:val="20"/>
                <w:u w:val="none"/>
              </w:rPr>
            </w:pPr>
          </w:p>
        </w:tc>
        <w:tc>
          <w:tcPr>
            <w:tcW w:w="2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D6F2E">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十三、商业服务业等支出</w:t>
            </w:r>
          </w:p>
        </w:tc>
        <w:tc>
          <w:tcPr>
            <w:tcW w:w="20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45D09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199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F1B2B3">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193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B2B3A9">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2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3D56C">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r>
      <w:tr w14:paraId="68CC16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3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420021">
            <w:pPr>
              <w:snapToGrid w:val="0"/>
              <w:jc w:val="left"/>
              <w:rPr>
                <w:rFonts w:hint="eastAsia" w:ascii="宋体" w:hAnsi="宋体" w:eastAsia="宋体" w:cs="宋体"/>
                <w:i w:val="0"/>
                <w:iCs w:val="0"/>
                <w:color w:val="000000"/>
                <w:sz w:val="20"/>
                <w:szCs w:val="20"/>
                <w:u w:val="none"/>
              </w:rPr>
            </w:pPr>
          </w:p>
        </w:tc>
        <w:tc>
          <w:tcPr>
            <w:tcW w:w="2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BC86B">
            <w:pPr>
              <w:snapToGrid w:val="0"/>
              <w:jc w:val="right"/>
              <w:rPr>
                <w:rFonts w:hint="default" w:ascii="Times New Roman" w:hAnsi="Times New Roman" w:eastAsia="宋体" w:cs="Times New Roman"/>
                <w:i w:val="0"/>
                <w:iCs w:val="0"/>
                <w:color w:val="000000"/>
                <w:sz w:val="20"/>
                <w:szCs w:val="20"/>
                <w:u w:val="none"/>
              </w:rPr>
            </w:pPr>
          </w:p>
        </w:tc>
        <w:tc>
          <w:tcPr>
            <w:tcW w:w="2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A17B0">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十四、金融支出</w:t>
            </w:r>
          </w:p>
        </w:tc>
        <w:tc>
          <w:tcPr>
            <w:tcW w:w="20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12EE1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199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619A78">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193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3A325E">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2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892D9">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r>
      <w:tr w14:paraId="2B6CC7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3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C6B3CE">
            <w:pPr>
              <w:snapToGrid w:val="0"/>
              <w:jc w:val="left"/>
              <w:rPr>
                <w:rFonts w:hint="eastAsia" w:ascii="宋体" w:hAnsi="宋体" w:eastAsia="宋体" w:cs="宋体"/>
                <w:i w:val="0"/>
                <w:iCs w:val="0"/>
                <w:color w:val="000000"/>
                <w:sz w:val="20"/>
                <w:szCs w:val="20"/>
                <w:u w:val="none"/>
              </w:rPr>
            </w:pPr>
          </w:p>
        </w:tc>
        <w:tc>
          <w:tcPr>
            <w:tcW w:w="2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E16FE">
            <w:pPr>
              <w:snapToGrid w:val="0"/>
              <w:jc w:val="right"/>
              <w:rPr>
                <w:rFonts w:hint="default" w:ascii="Times New Roman" w:hAnsi="Times New Roman" w:eastAsia="宋体" w:cs="Times New Roman"/>
                <w:i w:val="0"/>
                <w:iCs w:val="0"/>
                <w:color w:val="000000"/>
                <w:sz w:val="20"/>
                <w:szCs w:val="20"/>
                <w:u w:val="none"/>
              </w:rPr>
            </w:pPr>
          </w:p>
        </w:tc>
        <w:tc>
          <w:tcPr>
            <w:tcW w:w="2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5024D">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十五、援助其他地区支出</w:t>
            </w:r>
          </w:p>
        </w:tc>
        <w:tc>
          <w:tcPr>
            <w:tcW w:w="20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283BE8">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199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FA73EE">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193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73A3A1">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2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83FE3">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r>
      <w:tr w14:paraId="32D14E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3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383EB0">
            <w:pPr>
              <w:snapToGrid w:val="0"/>
              <w:jc w:val="left"/>
              <w:rPr>
                <w:rFonts w:hint="eastAsia" w:ascii="宋体" w:hAnsi="宋体" w:eastAsia="宋体" w:cs="宋体"/>
                <w:i w:val="0"/>
                <w:iCs w:val="0"/>
                <w:color w:val="000000"/>
                <w:sz w:val="20"/>
                <w:szCs w:val="20"/>
                <w:u w:val="none"/>
              </w:rPr>
            </w:pPr>
          </w:p>
        </w:tc>
        <w:tc>
          <w:tcPr>
            <w:tcW w:w="2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3C2DC">
            <w:pPr>
              <w:snapToGrid w:val="0"/>
              <w:jc w:val="right"/>
              <w:rPr>
                <w:rFonts w:hint="default" w:ascii="Times New Roman" w:hAnsi="Times New Roman" w:eastAsia="宋体" w:cs="Times New Roman"/>
                <w:i w:val="0"/>
                <w:iCs w:val="0"/>
                <w:color w:val="000000"/>
                <w:sz w:val="20"/>
                <w:szCs w:val="20"/>
                <w:u w:val="none"/>
              </w:rPr>
            </w:pPr>
          </w:p>
        </w:tc>
        <w:tc>
          <w:tcPr>
            <w:tcW w:w="2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BE21C">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十六、自然资源海洋气象等支出</w:t>
            </w:r>
          </w:p>
        </w:tc>
        <w:tc>
          <w:tcPr>
            <w:tcW w:w="20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890BE6">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199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433E20">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193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657D8A">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2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24143">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r>
      <w:tr w14:paraId="677035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3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1AF9E1">
            <w:pPr>
              <w:snapToGrid w:val="0"/>
              <w:jc w:val="left"/>
              <w:rPr>
                <w:rFonts w:hint="eastAsia" w:ascii="宋体" w:hAnsi="宋体" w:eastAsia="宋体" w:cs="宋体"/>
                <w:i w:val="0"/>
                <w:iCs w:val="0"/>
                <w:color w:val="000000"/>
                <w:sz w:val="20"/>
                <w:szCs w:val="20"/>
                <w:u w:val="none"/>
              </w:rPr>
            </w:pPr>
          </w:p>
        </w:tc>
        <w:tc>
          <w:tcPr>
            <w:tcW w:w="2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CD998">
            <w:pPr>
              <w:snapToGrid w:val="0"/>
              <w:jc w:val="right"/>
              <w:rPr>
                <w:rFonts w:hint="default" w:ascii="Times New Roman" w:hAnsi="Times New Roman" w:eastAsia="宋体" w:cs="Times New Roman"/>
                <w:i w:val="0"/>
                <w:iCs w:val="0"/>
                <w:color w:val="000000"/>
                <w:sz w:val="20"/>
                <w:szCs w:val="20"/>
                <w:u w:val="none"/>
              </w:rPr>
            </w:pPr>
          </w:p>
        </w:tc>
        <w:tc>
          <w:tcPr>
            <w:tcW w:w="2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1C688">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十七、住房保障支出</w:t>
            </w:r>
          </w:p>
        </w:tc>
        <w:tc>
          <w:tcPr>
            <w:tcW w:w="20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6E7B8B">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199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3D2B05">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193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D99DA1">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2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FB4C5">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r>
      <w:tr w14:paraId="506E2C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3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1A7F44">
            <w:pPr>
              <w:snapToGrid w:val="0"/>
              <w:jc w:val="left"/>
              <w:rPr>
                <w:rFonts w:hint="eastAsia" w:ascii="宋体" w:hAnsi="宋体" w:eastAsia="宋体" w:cs="宋体"/>
                <w:i w:val="0"/>
                <w:iCs w:val="0"/>
                <w:color w:val="000000"/>
                <w:sz w:val="20"/>
                <w:szCs w:val="20"/>
                <w:u w:val="none"/>
              </w:rPr>
            </w:pPr>
          </w:p>
        </w:tc>
        <w:tc>
          <w:tcPr>
            <w:tcW w:w="2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4EF0C">
            <w:pPr>
              <w:snapToGrid w:val="0"/>
              <w:jc w:val="right"/>
              <w:rPr>
                <w:rFonts w:hint="default" w:ascii="Times New Roman" w:hAnsi="Times New Roman" w:eastAsia="宋体" w:cs="Times New Roman"/>
                <w:i w:val="0"/>
                <w:iCs w:val="0"/>
                <w:color w:val="000000"/>
                <w:sz w:val="20"/>
                <w:szCs w:val="20"/>
                <w:u w:val="none"/>
              </w:rPr>
            </w:pPr>
          </w:p>
        </w:tc>
        <w:tc>
          <w:tcPr>
            <w:tcW w:w="2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F3B41">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十八、粮油物资储备支出</w:t>
            </w:r>
          </w:p>
        </w:tc>
        <w:tc>
          <w:tcPr>
            <w:tcW w:w="20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57BE85">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199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6BD701">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193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386CB7">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2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ADC57">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r>
      <w:tr w14:paraId="5501BA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3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0377E4">
            <w:pPr>
              <w:snapToGrid w:val="0"/>
              <w:jc w:val="left"/>
              <w:rPr>
                <w:rFonts w:hint="eastAsia" w:ascii="宋体" w:hAnsi="宋体" w:eastAsia="宋体" w:cs="宋体"/>
                <w:i w:val="0"/>
                <w:iCs w:val="0"/>
                <w:color w:val="000000"/>
                <w:sz w:val="20"/>
                <w:szCs w:val="20"/>
                <w:u w:val="none"/>
              </w:rPr>
            </w:pPr>
          </w:p>
        </w:tc>
        <w:tc>
          <w:tcPr>
            <w:tcW w:w="2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B469F">
            <w:pPr>
              <w:snapToGrid w:val="0"/>
              <w:jc w:val="right"/>
              <w:rPr>
                <w:rFonts w:hint="default" w:ascii="Times New Roman" w:hAnsi="Times New Roman" w:eastAsia="宋体" w:cs="Times New Roman"/>
                <w:i w:val="0"/>
                <w:iCs w:val="0"/>
                <w:color w:val="000000"/>
                <w:sz w:val="20"/>
                <w:szCs w:val="20"/>
                <w:u w:val="none"/>
              </w:rPr>
            </w:pPr>
          </w:p>
        </w:tc>
        <w:tc>
          <w:tcPr>
            <w:tcW w:w="2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FFC39">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十九、国有资本经营预算支出</w:t>
            </w:r>
          </w:p>
        </w:tc>
        <w:tc>
          <w:tcPr>
            <w:tcW w:w="20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08F020">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199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759CB4">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193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BAC97B">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2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F4018">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r>
      <w:tr w14:paraId="47F0DB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3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1D71D7">
            <w:pPr>
              <w:snapToGrid w:val="0"/>
              <w:jc w:val="left"/>
              <w:rPr>
                <w:rFonts w:hint="eastAsia" w:ascii="宋体" w:hAnsi="宋体" w:eastAsia="宋体" w:cs="宋体"/>
                <w:i w:val="0"/>
                <w:iCs w:val="0"/>
                <w:color w:val="000000"/>
                <w:sz w:val="20"/>
                <w:szCs w:val="20"/>
                <w:u w:val="none"/>
              </w:rPr>
            </w:pPr>
          </w:p>
        </w:tc>
        <w:tc>
          <w:tcPr>
            <w:tcW w:w="2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24584">
            <w:pPr>
              <w:snapToGrid w:val="0"/>
              <w:jc w:val="right"/>
              <w:rPr>
                <w:rFonts w:hint="default" w:ascii="Times New Roman" w:hAnsi="Times New Roman" w:eastAsia="宋体" w:cs="Times New Roman"/>
                <w:i w:val="0"/>
                <w:iCs w:val="0"/>
                <w:color w:val="000000"/>
                <w:sz w:val="20"/>
                <w:szCs w:val="20"/>
                <w:u w:val="none"/>
              </w:rPr>
            </w:pPr>
          </w:p>
        </w:tc>
        <w:tc>
          <w:tcPr>
            <w:tcW w:w="2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79EB8">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二十、灾害防治及应急管理支出</w:t>
            </w:r>
          </w:p>
        </w:tc>
        <w:tc>
          <w:tcPr>
            <w:tcW w:w="20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44AD2B">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199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254474">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193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A221CF">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2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C6C38">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r>
      <w:tr w14:paraId="0CC18D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3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278474">
            <w:pPr>
              <w:snapToGrid w:val="0"/>
              <w:jc w:val="left"/>
              <w:rPr>
                <w:rFonts w:hint="eastAsia" w:ascii="宋体" w:hAnsi="宋体" w:eastAsia="宋体" w:cs="宋体"/>
                <w:i w:val="0"/>
                <w:iCs w:val="0"/>
                <w:color w:val="000000"/>
                <w:sz w:val="20"/>
                <w:szCs w:val="20"/>
                <w:u w:val="none"/>
              </w:rPr>
            </w:pPr>
          </w:p>
        </w:tc>
        <w:tc>
          <w:tcPr>
            <w:tcW w:w="2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903CC">
            <w:pPr>
              <w:snapToGrid w:val="0"/>
              <w:jc w:val="right"/>
              <w:rPr>
                <w:rFonts w:hint="default" w:ascii="Times New Roman" w:hAnsi="Times New Roman" w:eastAsia="宋体" w:cs="Times New Roman"/>
                <w:i w:val="0"/>
                <w:iCs w:val="0"/>
                <w:color w:val="000000"/>
                <w:sz w:val="20"/>
                <w:szCs w:val="20"/>
                <w:u w:val="none"/>
              </w:rPr>
            </w:pPr>
          </w:p>
        </w:tc>
        <w:tc>
          <w:tcPr>
            <w:tcW w:w="2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FCEDE">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二十一、其他支出</w:t>
            </w:r>
          </w:p>
        </w:tc>
        <w:tc>
          <w:tcPr>
            <w:tcW w:w="20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6B5BE3">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199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4C9AE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lang w:val="en-US" w:eastAsia="zh-CN" w:bidi="ar-SA"/>
              </w:rPr>
            </w:pPr>
          </w:p>
        </w:tc>
        <w:tc>
          <w:tcPr>
            <w:tcW w:w="193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652B2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lang w:val="en-US" w:eastAsia="zh-CN" w:bidi="ar-SA"/>
              </w:rPr>
            </w:pPr>
          </w:p>
        </w:tc>
        <w:tc>
          <w:tcPr>
            <w:tcW w:w="201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9242AB">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lang w:val="en-US" w:eastAsia="zh-CN" w:bidi="ar-SA"/>
              </w:rPr>
            </w:pPr>
          </w:p>
        </w:tc>
      </w:tr>
      <w:tr w14:paraId="726065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3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D71F12">
            <w:pPr>
              <w:snapToGrid w:val="0"/>
              <w:jc w:val="left"/>
              <w:rPr>
                <w:rFonts w:hint="eastAsia" w:ascii="宋体" w:hAnsi="宋体" w:eastAsia="宋体" w:cs="宋体"/>
                <w:i w:val="0"/>
                <w:iCs w:val="0"/>
                <w:color w:val="000000"/>
                <w:sz w:val="20"/>
                <w:szCs w:val="20"/>
                <w:u w:val="none"/>
              </w:rPr>
            </w:pPr>
          </w:p>
        </w:tc>
        <w:tc>
          <w:tcPr>
            <w:tcW w:w="2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24C02">
            <w:pPr>
              <w:snapToGrid w:val="0"/>
              <w:jc w:val="right"/>
              <w:rPr>
                <w:rFonts w:hint="default" w:ascii="Times New Roman" w:hAnsi="Times New Roman" w:eastAsia="宋体" w:cs="Times New Roman"/>
                <w:i w:val="0"/>
                <w:iCs w:val="0"/>
                <w:color w:val="000000"/>
                <w:sz w:val="20"/>
                <w:szCs w:val="20"/>
                <w:u w:val="none"/>
              </w:rPr>
            </w:pPr>
          </w:p>
        </w:tc>
        <w:tc>
          <w:tcPr>
            <w:tcW w:w="2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B99C7">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二十二、债务付息支出</w:t>
            </w:r>
          </w:p>
        </w:tc>
        <w:tc>
          <w:tcPr>
            <w:tcW w:w="20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A5F711">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199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18EF85">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lang w:val="en-US" w:eastAsia="zh-CN" w:bidi="ar-SA"/>
              </w:rPr>
            </w:pPr>
          </w:p>
        </w:tc>
        <w:tc>
          <w:tcPr>
            <w:tcW w:w="193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2F8F1A">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lang w:val="en-US" w:eastAsia="zh-CN" w:bidi="ar-SA"/>
              </w:rPr>
            </w:pPr>
          </w:p>
        </w:tc>
        <w:tc>
          <w:tcPr>
            <w:tcW w:w="201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EA8128">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lang w:val="en-US" w:eastAsia="zh-CN" w:bidi="ar-SA"/>
              </w:rPr>
            </w:pPr>
          </w:p>
        </w:tc>
      </w:tr>
      <w:tr w14:paraId="1BE130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4" w:hRule="exact"/>
          <w:jc w:val="center"/>
        </w:trPr>
        <w:tc>
          <w:tcPr>
            <w:tcW w:w="3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D92868">
            <w:pPr>
              <w:snapToGrid w:val="0"/>
              <w:jc w:val="left"/>
              <w:rPr>
                <w:rFonts w:hint="eastAsia" w:ascii="宋体" w:hAnsi="宋体" w:eastAsia="宋体" w:cs="宋体"/>
                <w:i w:val="0"/>
                <w:iCs w:val="0"/>
                <w:color w:val="000000"/>
                <w:sz w:val="20"/>
                <w:szCs w:val="20"/>
                <w:u w:val="none"/>
              </w:rPr>
            </w:pPr>
          </w:p>
        </w:tc>
        <w:tc>
          <w:tcPr>
            <w:tcW w:w="2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05BDE">
            <w:pPr>
              <w:snapToGrid w:val="0"/>
              <w:jc w:val="right"/>
              <w:rPr>
                <w:rFonts w:hint="default" w:ascii="Times New Roman" w:hAnsi="Times New Roman" w:eastAsia="宋体" w:cs="Times New Roman"/>
                <w:i w:val="0"/>
                <w:iCs w:val="0"/>
                <w:color w:val="000000"/>
                <w:sz w:val="20"/>
                <w:szCs w:val="20"/>
                <w:u w:val="none"/>
              </w:rPr>
            </w:pPr>
          </w:p>
        </w:tc>
        <w:tc>
          <w:tcPr>
            <w:tcW w:w="2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7134F">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二十三、抗疫特别国债安排的支出</w:t>
            </w:r>
          </w:p>
        </w:tc>
        <w:tc>
          <w:tcPr>
            <w:tcW w:w="20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B1663A">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199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EC494B">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lang w:val="en-US" w:eastAsia="zh-CN" w:bidi="ar-SA"/>
              </w:rPr>
            </w:pPr>
          </w:p>
        </w:tc>
        <w:tc>
          <w:tcPr>
            <w:tcW w:w="193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9E8888">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lang w:val="en-US" w:eastAsia="zh-CN" w:bidi="ar-SA"/>
              </w:rPr>
            </w:pPr>
          </w:p>
        </w:tc>
        <w:tc>
          <w:tcPr>
            <w:tcW w:w="201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575135">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lang w:val="en-US" w:eastAsia="zh-CN" w:bidi="ar-SA"/>
              </w:rPr>
            </w:pPr>
          </w:p>
        </w:tc>
      </w:tr>
      <w:tr w14:paraId="6C9967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30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5B548">
            <w:pPr>
              <w:keepNext w:val="0"/>
              <w:keepLines w:val="0"/>
              <w:widowControl/>
              <w:suppressLineNumbers w:val="0"/>
              <w:snapToGrid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rPr>
              <w:t>本年收入合计</w:t>
            </w:r>
          </w:p>
        </w:tc>
        <w:tc>
          <w:tcPr>
            <w:tcW w:w="2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9F12D">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333333"/>
                <w:kern w:val="0"/>
                <w:sz w:val="20"/>
                <w:szCs w:val="20"/>
                <w:u w:val="none"/>
                <w:lang w:val="en-US" w:eastAsia="zh-CN"/>
              </w:rPr>
              <w:t>2051439.53</w:t>
            </w:r>
          </w:p>
        </w:tc>
        <w:tc>
          <w:tcPr>
            <w:tcW w:w="2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AF986">
            <w:pPr>
              <w:keepNext w:val="0"/>
              <w:keepLines w:val="0"/>
              <w:widowControl/>
              <w:suppressLineNumbers w:val="0"/>
              <w:snapToGrid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rPr>
              <w:t>本年支出合计</w:t>
            </w:r>
          </w:p>
        </w:tc>
        <w:tc>
          <w:tcPr>
            <w:tcW w:w="20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D3B521">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333333"/>
                <w:kern w:val="0"/>
                <w:sz w:val="20"/>
                <w:szCs w:val="20"/>
                <w:u w:val="none"/>
                <w:lang w:val="en-US" w:eastAsia="zh-CN"/>
              </w:rPr>
              <w:t>2051439.53</w:t>
            </w:r>
          </w:p>
        </w:tc>
        <w:tc>
          <w:tcPr>
            <w:tcW w:w="199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B4AD46">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lang w:val="en-US" w:eastAsia="zh-CN" w:bidi="ar-SA"/>
              </w:rPr>
            </w:pPr>
            <w:r>
              <w:rPr>
                <w:rFonts w:hint="default" w:ascii="Times New Roman" w:hAnsi="Times New Roman" w:eastAsia="宋体" w:cs="Times New Roman"/>
                <w:i w:val="0"/>
                <w:iCs w:val="0"/>
                <w:color w:val="333333"/>
                <w:kern w:val="0"/>
                <w:sz w:val="20"/>
                <w:szCs w:val="20"/>
                <w:u w:val="none"/>
                <w:lang w:val="en-US" w:eastAsia="zh-CN"/>
              </w:rPr>
              <w:t>2051439.53</w:t>
            </w:r>
          </w:p>
        </w:tc>
        <w:tc>
          <w:tcPr>
            <w:tcW w:w="193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32AC6E">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lang w:val="en-US" w:eastAsia="zh-CN" w:bidi="ar-SA"/>
              </w:rPr>
            </w:pPr>
          </w:p>
        </w:tc>
        <w:tc>
          <w:tcPr>
            <w:tcW w:w="201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D56519">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lang w:val="en-US" w:eastAsia="zh-CN" w:bidi="ar-SA"/>
              </w:rPr>
            </w:pPr>
          </w:p>
        </w:tc>
      </w:tr>
      <w:tr w14:paraId="2DBDAA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30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CE342">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年初财政拨款结转和结余</w:t>
            </w:r>
          </w:p>
        </w:tc>
        <w:tc>
          <w:tcPr>
            <w:tcW w:w="2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4BE5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2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BD3DA">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年末财政拨款结转和结余</w:t>
            </w:r>
          </w:p>
        </w:tc>
        <w:tc>
          <w:tcPr>
            <w:tcW w:w="20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0A82F0">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199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77F0A5">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lang w:val="en-US" w:eastAsia="zh-CN" w:bidi="ar-SA"/>
              </w:rPr>
            </w:pPr>
          </w:p>
        </w:tc>
        <w:tc>
          <w:tcPr>
            <w:tcW w:w="193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23950E">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lang w:val="en-US" w:eastAsia="zh-CN" w:bidi="ar-SA"/>
              </w:rPr>
            </w:pPr>
          </w:p>
        </w:tc>
        <w:tc>
          <w:tcPr>
            <w:tcW w:w="201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FE659C">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lang w:val="en-US" w:eastAsia="zh-CN" w:bidi="ar-SA"/>
              </w:rPr>
            </w:pPr>
          </w:p>
        </w:tc>
      </w:tr>
      <w:tr w14:paraId="55706B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30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3AFA6">
            <w:pPr>
              <w:keepNext w:val="0"/>
              <w:keepLines w:val="0"/>
              <w:widowControl/>
              <w:suppressLineNumbers w:val="0"/>
              <w:snapToGrid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一般公共预算财政拨款</w:t>
            </w:r>
          </w:p>
        </w:tc>
        <w:tc>
          <w:tcPr>
            <w:tcW w:w="2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B692F">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2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E221F">
            <w:pPr>
              <w:snapToGrid w:val="0"/>
              <w:jc w:val="left"/>
              <w:rPr>
                <w:rFonts w:hint="eastAsia" w:ascii="宋体" w:hAnsi="宋体" w:eastAsia="宋体" w:cs="宋体"/>
                <w:i w:val="0"/>
                <w:iCs w:val="0"/>
                <w:color w:val="000000"/>
                <w:sz w:val="20"/>
                <w:szCs w:val="20"/>
                <w:u w:val="none"/>
              </w:rPr>
            </w:pPr>
          </w:p>
        </w:tc>
        <w:tc>
          <w:tcPr>
            <w:tcW w:w="20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1D929F">
            <w:pPr>
              <w:snapToGrid w:val="0"/>
              <w:jc w:val="right"/>
              <w:rPr>
                <w:rFonts w:hint="default" w:ascii="Times New Roman" w:hAnsi="Times New Roman" w:eastAsia="宋体" w:cs="Times New Roman"/>
                <w:i w:val="0"/>
                <w:iCs w:val="0"/>
                <w:color w:val="000000"/>
                <w:sz w:val="20"/>
                <w:szCs w:val="20"/>
                <w:u w:val="none"/>
              </w:rPr>
            </w:pPr>
          </w:p>
        </w:tc>
        <w:tc>
          <w:tcPr>
            <w:tcW w:w="199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18A790">
            <w:pPr>
              <w:snapToGrid w:val="0"/>
              <w:jc w:val="right"/>
              <w:rPr>
                <w:rFonts w:hint="default" w:ascii="Times New Roman" w:hAnsi="Times New Roman" w:eastAsia="宋体" w:cs="Times New Roman"/>
                <w:i w:val="0"/>
                <w:iCs w:val="0"/>
                <w:color w:val="000000"/>
                <w:sz w:val="20"/>
                <w:szCs w:val="20"/>
                <w:u w:val="none"/>
                <w:lang w:val="en-US" w:eastAsia="zh-CN" w:bidi="ar-SA"/>
              </w:rPr>
            </w:pPr>
          </w:p>
        </w:tc>
        <w:tc>
          <w:tcPr>
            <w:tcW w:w="193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95B928">
            <w:pPr>
              <w:snapToGrid w:val="0"/>
              <w:jc w:val="right"/>
              <w:rPr>
                <w:rFonts w:hint="default" w:ascii="Times New Roman" w:hAnsi="Times New Roman" w:eastAsia="宋体" w:cs="Times New Roman"/>
                <w:i w:val="0"/>
                <w:iCs w:val="0"/>
                <w:color w:val="000000"/>
                <w:sz w:val="20"/>
                <w:szCs w:val="20"/>
                <w:u w:val="none"/>
                <w:lang w:val="en-US" w:eastAsia="zh-CN" w:bidi="ar-SA"/>
              </w:rPr>
            </w:pPr>
          </w:p>
        </w:tc>
        <w:tc>
          <w:tcPr>
            <w:tcW w:w="201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4065B5">
            <w:pPr>
              <w:snapToGrid w:val="0"/>
              <w:jc w:val="right"/>
              <w:rPr>
                <w:rFonts w:hint="default" w:ascii="Times New Roman" w:hAnsi="Times New Roman" w:eastAsia="宋体" w:cs="Times New Roman"/>
                <w:i w:val="0"/>
                <w:iCs w:val="0"/>
                <w:color w:val="000000"/>
                <w:sz w:val="20"/>
                <w:szCs w:val="20"/>
                <w:u w:val="none"/>
                <w:lang w:val="en-US" w:eastAsia="zh-CN" w:bidi="ar-SA"/>
              </w:rPr>
            </w:pPr>
          </w:p>
        </w:tc>
      </w:tr>
      <w:tr w14:paraId="6E4D75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30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4F1FC">
            <w:pPr>
              <w:keepNext w:val="0"/>
              <w:keepLines w:val="0"/>
              <w:widowControl/>
              <w:suppressLineNumbers w:val="0"/>
              <w:snapToGrid w:val="0"/>
              <w:ind w:left="0" w:lef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政府性基金预算财政拨款</w:t>
            </w:r>
          </w:p>
        </w:tc>
        <w:tc>
          <w:tcPr>
            <w:tcW w:w="2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4B865">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2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B4F36">
            <w:pPr>
              <w:snapToGrid w:val="0"/>
              <w:jc w:val="left"/>
              <w:rPr>
                <w:rFonts w:hint="eastAsia" w:ascii="宋体" w:hAnsi="宋体" w:eastAsia="宋体" w:cs="宋体"/>
                <w:i w:val="0"/>
                <w:iCs w:val="0"/>
                <w:color w:val="000000"/>
                <w:sz w:val="20"/>
                <w:szCs w:val="20"/>
                <w:u w:val="none"/>
              </w:rPr>
            </w:pPr>
          </w:p>
        </w:tc>
        <w:tc>
          <w:tcPr>
            <w:tcW w:w="20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8FBD8C">
            <w:pPr>
              <w:snapToGrid w:val="0"/>
              <w:jc w:val="right"/>
              <w:rPr>
                <w:rFonts w:hint="default" w:ascii="Times New Roman" w:hAnsi="Times New Roman" w:eastAsia="宋体" w:cs="Times New Roman"/>
                <w:i w:val="0"/>
                <w:iCs w:val="0"/>
                <w:color w:val="000000"/>
                <w:sz w:val="20"/>
                <w:szCs w:val="20"/>
                <w:u w:val="none"/>
              </w:rPr>
            </w:pPr>
          </w:p>
        </w:tc>
        <w:tc>
          <w:tcPr>
            <w:tcW w:w="199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673C1B">
            <w:pPr>
              <w:snapToGrid w:val="0"/>
              <w:jc w:val="right"/>
              <w:rPr>
                <w:rFonts w:hint="default" w:ascii="Times New Roman" w:hAnsi="Times New Roman" w:eastAsia="宋体" w:cs="Times New Roman"/>
                <w:i w:val="0"/>
                <w:iCs w:val="0"/>
                <w:color w:val="000000"/>
                <w:sz w:val="20"/>
                <w:szCs w:val="20"/>
                <w:u w:val="none"/>
                <w:lang w:val="en-US" w:eastAsia="zh-CN" w:bidi="ar-SA"/>
              </w:rPr>
            </w:pPr>
          </w:p>
        </w:tc>
        <w:tc>
          <w:tcPr>
            <w:tcW w:w="193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FCEED1">
            <w:pPr>
              <w:snapToGrid w:val="0"/>
              <w:jc w:val="right"/>
              <w:rPr>
                <w:rFonts w:hint="default" w:ascii="Times New Roman" w:hAnsi="Times New Roman" w:eastAsia="宋体" w:cs="Times New Roman"/>
                <w:i w:val="0"/>
                <w:iCs w:val="0"/>
                <w:color w:val="000000"/>
                <w:sz w:val="20"/>
                <w:szCs w:val="20"/>
                <w:u w:val="none"/>
                <w:lang w:val="en-US" w:eastAsia="zh-CN" w:bidi="ar-SA"/>
              </w:rPr>
            </w:pPr>
          </w:p>
        </w:tc>
        <w:tc>
          <w:tcPr>
            <w:tcW w:w="201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12334E">
            <w:pPr>
              <w:snapToGrid w:val="0"/>
              <w:jc w:val="right"/>
              <w:rPr>
                <w:rFonts w:hint="default" w:ascii="Times New Roman" w:hAnsi="Times New Roman" w:eastAsia="宋体" w:cs="Times New Roman"/>
                <w:i w:val="0"/>
                <w:iCs w:val="0"/>
                <w:color w:val="000000"/>
                <w:sz w:val="20"/>
                <w:szCs w:val="20"/>
                <w:u w:val="none"/>
                <w:lang w:val="en-US" w:eastAsia="zh-CN" w:bidi="ar-SA"/>
              </w:rPr>
            </w:pPr>
          </w:p>
        </w:tc>
      </w:tr>
      <w:tr w14:paraId="728EE3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30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BF187">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国有资本经营预算财政拨款</w:t>
            </w:r>
          </w:p>
        </w:tc>
        <w:tc>
          <w:tcPr>
            <w:tcW w:w="2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385CA">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2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09F8E">
            <w:pPr>
              <w:snapToGrid w:val="0"/>
              <w:jc w:val="left"/>
              <w:rPr>
                <w:rFonts w:hint="eastAsia" w:ascii="宋体" w:hAnsi="宋体" w:eastAsia="宋体" w:cs="宋体"/>
                <w:i w:val="0"/>
                <w:iCs w:val="0"/>
                <w:color w:val="000000"/>
                <w:sz w:val="20"/>
                <w:szCs w:val="20"/>
                <w:u w:val="none"/>
              </w:rPr>
            </w:pPr>
          </w:p>
        </w:tc>
        <w:tc>
          <w:tcPr>
            <w:tcW w:w="20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8EF9D3">
            <w:pPr>
              <w:snapToGrid w:val="0"/>
              <w:jc w:val="right"/>
              <w:rPr>
                <w:rFonts w:hint="default" w:ascii="Times New Roman" w:hAnsi="Times New Roman" w:eastAsia="宋体" w:cs="Times New Roman"/>
                <w:i w:val="0"/>
                <w:iCs w:val="0"/>
                <w:color w:val="000000"/>
                <w:sz w:val="20"/>
                <w:szCs w:val="20"/>
                <w:u w:val="none"/>
              </w:rPr>
            </w:pPr>
          </w:p>
        </w:tc>
        <w:tc>
          <w:tcPr>
            <w:tcW w:w="199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4C005E">
            <w:pPr>
              <w:snapToGrid w:val="0"/>
              <w:jc w:val="right"/>
              <w:rPr>
                <w:rFonts w:hint="default" w:ascii="Times New Roman" w:hAnsi="Times New Roman" w:eastAsia="宋体" w:cs="Times New Roman"/>
                <w:i w:val="0"/>
                <w:iCs w:val="0"/>
                <w:color w:val="000000"/>
                <w:sz w:val="20"/>
                <w:szCs w:val="20"/>
                <w:u w:val="none"/>
                <w:lang w:val="en-US" w:eastAsia="zh-CN" w:bidi="ar-SA"/>
              </w:rPr>
            </w:pPr>
          </w:p>
        </w:tc>
        <w:tc>
          <w:tcPr>
            <w:tcW w:w="193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A2EA01">
            <w:pPr>
              <w:snapToGrid w:val="0"/>
              <w:jc w:val="right"/>
              <w:rPr>
                <w:rFonts w:hint="default" w:ascii="Times New Roman" w:hAnsi="Times New Roman" w:eastAsia="宋体" w:cs="Times New Roman"/>
                <w:i w:val="0"/>
                <w:iCs w:val="0"/>
                <w:color w:val="000000"/>
                <w:sz w:val="20"/>
                <w:szCs w:val="20"/>
                <w:u w:val="none"/>
                <w:lang w:val="en-US" w:eastAsia="zh-CN" w:bidi="ar-SA"/>
              </w:rPr>
            </w:pPr>
          </w:p>
        </w:tc>
        <w:tc>
          <w:tcPr>
            <w:tcW w:w="201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8A2D49">
            <w:pPr>
              <w:snapToGrid w:val="0"/>
              <w:jc w:val="right"/>
              <w:rPr>
                <w:rFonts w:hint="default" w:ascii="Times New Roman" w:hAnsi="Times New Roman" w:eastAsia="宋体" w:cs="Times New Roman"/>
                <w:i w:val="0"/>
                <w:iCs w:val="0"/>
                <w:color w:val="000000"/>
                <w:sz w:val="20"/>
                <w:szCs w:val="20"/>
                <w:u w:val="none"/>
                <w:lang w:val="en-US" w:eastAsia="zh-CN" w:bidi="ar-SA"/>
              </w:rPr>
            </w:pPr>
          </w:p>
        </w:tc>
      </w:tr>
      <w:tr w14:paraId="615C2B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3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BB6797">
            <w:pPr>
              <w:keepNext w:val="0"/>
              <w:keepLines w:val="0"/>
              <w:widowControl/>
              <w:suppressLineNumbers w:val="0"/>
              <w:snapToGrid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rPr>
              <w:t>总计</w:t>
            </w:r>
          </w:p>
        </w:tc>
        <w:tc>
          <w:tcPr>
            <w:tcW w:w="2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F5945">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333333"/>
                <w:kern w:val="0"/>
                <w:sz w:val="20"/>
                <w:szCs w:val="20"/>
                <w:u w:val="none"/>
                <w:lang w:val="en-US" w:eastAsia="zh-CN"/>
              </w:rPr>
              <w:t>2051439.53</w:t>
            </w:r>
          </w:p>
        </w:tc>
        <w:tc>
          <w:tcPr>
            <w:tcW w:w="296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2C8D43">
            <w:pPr>
              <w:keepNext w:val="0"/>
              <w:keepLines w:val="0"/>
              <w:widowControl/>
              <w:suppressLineNumbers w:val="0"/>
              <w:snapToGrid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rPr>
              <w:t>总计</w:t>
            </w:r>
          </w:p>
        </w:tc>
        <w:tc>
          <w:tcPr>
            <w:tcW w:w="20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1E9F8B">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333333"/>
                <w:kern w:val="0"/>
                <w:sz w:val="20"/>
                <w:szCs w:val="20"/>
                <w:u w:val="none"/>
                <w:lang w:val="en-US" w:eastAsia="zh-CN"/>
              </w:rPr>
              <w:t>2051439.53</w:t>
            </w:r>
          </w:p>
        </w:tc>
        <w:tc>
          <w:tcPr>
            <w:tcW w:w="199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ED2F7C">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lang w:val="en-US" w:eastAsia="zh-CN" w:bidi="ar-SA"/>
              </w:rPr>
            </w:pPr>
            <w:r>
              <w:rPr>
                <w:rFonts w:hint="default" w:ascii="Times New Roman" w:hAnsi="Times New Roman" w:eastAsia="宋体" w:cs="Times New Roman"/>
                <w:i w:val="0"/>
                <w:iCs w:val="0"/>
                <w:color w:val="333333"/>
                <w:kern w:val="0"/>
                <w:sz w:val="20"/>
                <w:szCs w:val="20"/>
                <w:u w:val="none"/>
                <w:lang w:val="en-US" w:eastAsia="zh-CN"/>
              </w:rPr>
              <w:t>2051439.53</w:t>
            </w:r>
          </w:p>
        </w:tc>
        <w:tc>
          <w:tcPr>
            <w:tcW w:w="193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2FCDA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lang w:val="en-US" w:eastAsia="zh-CN" w:bidi="ar-SA"/>
              </w:rPr>
            </w:pPr>
          </w:p>
        </w:tc>
        <w:tc>
          <w:tcPr>
            <w:tcW w:w="201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0DDCD9">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lang w:val="en-US" w:eastAsia="zh-CN" w:bidi="ar-SA"/>
              </w:rPr>
            </w:pPr>
          </w:p>
        </w:tc>
      </w:tr>
      <w:tr w14:paraId="2D5150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6288" w:type="dxa"/>
            <w:gridSpan w:val="7"/>
            <w:tcBorders>
              <w:top w:val="single" w:color="000000" w:sz="4" w:space="0"/>
              <w:left w:val="nil"/>
              <w:bottom w:val="nil"/>
              <w:right w:val="nil"/>
            </w:tcBorders>
            <w:shd w:val="clear" w:color="auto" w:fill="FFFFFF"/>
            <w:noWrap/>
            <w:vAlign w:val="center"/>
          </w:tcPr>
          <w:p w14:paraId="59F6C341">
            <w:pPr>
              <w:keepNext w:val="0"/>
              <w:keepLines w:val="0"/>
              <w:widowControl/>
              <w:suppressLineNumbers w:val="0"/>
              <w:snapToGrid w:val="0"/>
              <w:jc w:val="left"/>
              <w:textAlignment w:val="center"/>
              <w:rPr>
                <w:rFonts w:ascii="等线" w:hAnsi="等线" w:eastAsia="等线" w:cs="等线"/>
                <w:b w:val="0"/>
                <w:bCs w:val="0"/>
                <w:i w:val="0"/>
                <w:iCs w:val="0"/>
                <w:color w:val="333333"/>
                <w:spacing w:val="0"/>
                <w:w w:val="100"/>
                <w:sz w:val="20"/>
                <w:szCs w:val="20"/>
                <w:vertAlign w:val="baseline"/>
              </w:rPr>
            </w:pPr>
            <w:r>
              <w:rPr>
                <w:rFonts w:hint="eastAsia" w:ascii="宋体" w:hAnsi="宋体" w:eastAsia="宋体" w:cs="宋体"/>
                <w:i w:val="0"/>
                <w:iCs w:val="0"/>
                <w:color w:val="000000"/>
                <w:sz w:val="20"/>
                <w:szCs w:val="20"/>
                <w:u w:val="none"/>
              </w:rPr>
              <w:t>注：本表反映本年度一般公共预算财政拨款、政府性基金预算财政拨款和国有资本经营预算财政拨款的总收支和年末结转结余情况。</w:t>
            </w:r>
          </w:p>
        </w:tc>
      </w:tr>
    </w:tbl>
    <w:p w14:paraId="1B84851E">
      <w:pPr>
        <w:pStyle w:val="6"/>
        <w:wordWrap w:val="0"/>
        <w:spacing w:before="0" w:after="0" w:line="800" w:lineRule="exact"/>
        <w:ind w:firstLine="422" w:firstLineChars="200"/>
        <w:rPr>
          <w:rFonts w:hint="eastAsia" w:ascii="黑体" w:hAnsi="黑体" w:eastAsia="黑体"/>
          <w:sz w:val="30"/>
          <w:szCs w:val="30"/>
          <w:lang w:val="en-US" w:eastAsia="zh-CN"/>
        </w:rPr>
      </w:pPr>
      <w:r>
        <w:rPr>
          <w:rFonts w:hint="eastAsia" w:ascii="黑体" w:hAnsi="仿宋" w:eastAsia="黑体"/>
          <w:sz w:val="21"/>
          <w:szCs w:val="21"/>
          <w:lang w:val="en-US" w:eastAsia="zh-CN"/>
        </w:rPr>
        <w:br w:type="page"/>
      </w:r>
      <w:bookmarkStart w:id="9" w:name="_Toc13290"/>
      <w:r>
        <w:rPr>
          <w:rFonts w:hint="eastAsia" w:ascii="黑体" w:hAnsi="黑体" w:eastAsia="黑体"/>
          <w:sz w:val="30"/>
          <w:szCs w:val="30"/>
          <w:lang w:val="en-US" w:eastAsia="zh-CN"/>
        </w:rPr>
        <w:t>六、《一般公共预算财政拨款支出决算表》</w:t>
      </w:r>
      <w:bookmarkEnd w:id="9"/>
    </w:p>
    <w:tbl>
      <w:tblPr>
        <w:tblStyle w:val="8"/>
        <w:tblW w:w="1628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166"/>
        <w:gridCol w:w="2891"/>
        <w:gridCol w:w="2446"/>
        <w:gridCol w:w="2446"/>
        <w:gridCol w:w="2446"/>
        <w:gridCol w:w="2446"/>
        <w:gridCol w:w="2447"/>
      </w:tblGrid>
      <w:tr w14:paraId="35D321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3841" w:type="dxa"/>
            <w:gridSpan w:val="6"/>
            <w:tcBorders>
              <w:top w:val="nil"/>
              <w:left w:val="nil"/>
              <w:bottom w:val="nil"/>
              <w:right w:val="nil"/>
            </w:tcBorders>
            <w:shd w:val="clear" w:color="auto" w:fill="FFFFFF"/>
            <w:noWrap/>
            <w:vAlign w:val="center"/>
          </w:tcPr>
          <w:p w14:paraId="46102E9C">
            <w:pPr>
              <w:snapToGrid w:val="0"/>
              <w:rPr>
                <w:rFonts w:hint="eastAsia" w:ascii="宋体" w:hAnsi="宋体" w:eastAsia="宋体" w:cs="宋体"/>
                <w:i w:val="0"/>
                <w:iCs w:val="0"/>
                <w:color w:val="000000"/>
                <w:sz w:val="20"/>
                <w:szCs w:val="20"/>
                <w:u w:val="none"/>
              </w:rPr>
            </w:pPr>
            <w:r>
              <w:rPr>
                <w:rFonts w:hint="eastAsia" w:ascii="宋体" w:hAnsi="宋体" w:cs="宋体"/>
                <w:i w:val="0"/>
                <w:iCs w:val="0"/>
                <w:color w:val="000000"/>
                <w:kern w:val="0"/>
                <w:sz w:val="20"/>
                <w:szCs w:val="20"/>
                <w:u w:val="none"/>
                <w:lang w:val="en-US" w:eastAsia="zh-CN"/>
              </w:rPr>
              <w:t>单位</w:t>
            </w:r>
            <w:r>
              <w:rPr>
                <w:rFonts w:hint="eastAsia" w:ascii="宋体" w:hAnsi="宋体" w:eastAsia="宋体" w:cs="宋体"/>
                <w:i w:val="0"/>
                <w:iCs w:val="0"/>
                <w:color w:val="000000"/>
                <w:kern w:val="0"/>
                <w:sz w:val="20"/>
                <w:szCs w:val="20"/>
                <w:u w:val="none"/>
                <w:lang w:val="en-US" w:eastAsia="zh-CN"/>
              </w:rPr>
              <w:t>：</w:t>
            </w:r>
            <w:r>
              <w:rPr>
                <w:rStyle w:val="27"/>
                <w:lang w:val="en-US" w:eastAsia="zh-CN"/>
              </w:rPr>
              <w:t>天津食品集团有限公司（本级）</w:t>
            </w:r>
          </w:p>
        </w:tc>
        <w:tc>
          <w:tcPr>
            <w:tcW w:w="2447" w:type="dxa"/>
            <w:tcBorders>
              <w:top w:val="nil"/>
              <w:left w:val="nil"/>
              <w:bottom w:val="nil"/>
              <w:right w:val="nil"/>
            </w:tcBorders>
            <w:shd w:val="clear" w:color="auto" w:fill="FFFFFF"/>
            <w:noWrap/>
            <w:vAlign w:val="center"/>
          </w:tcPr>
          <w:p w14:paraId="22983C4B">
            <w:pPr>
              <w:keepNext w:val="0"/>
              <w:keepLines w:val="0"/>
              <w:widowControl/>
              <w:suppressLineNumbers w:val="0"/>
              <w:snapToGrid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金额单位：元</w:t>
            </w:r>
          </w:p>
        </w:tc>
      </w:tr>
      <w:tr w14:paraId="2E319E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4057" w:type="dxa"/>
            <w:gridSpan w:val="2"/>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7DBD51AE">
            <w:pPr>
              <w:keepNext w:val="0"/>
              <w:keepLines w:val="0"/>
              <w:widowControl/>
              <w:suppressLineNumbers w:val="0"/>
              <w:snapToGrid w:val="0"/>
              <w:jc w:val="center"/>
              <w:textAlignment w:val="center"/>
              <w:rPr>
                <w:rFonts w:hint="eastAsia" w:ascii="宋体" w:hAnsi="宋体" w:eastAsia="宋体" w:cs="宋体"/>
                <w:i w:val="0"/>
                <w:iCs w:val="0"/>
                <w:color w:val="262626"/>
                <w:sz w:val="22"/>
                <w:szCs w:val="22"/>
                <w:u w:val="none"/>
              </w:rPr>
            </w:pPr>
            <w:r>
              <w:rPr>
                <w:rFonts w:hint="eastAsia" w:ascii="宋体" w:hAnsi="宋体" w:eastAsia="宋体" w:cs="宋体"/>
                <w:i w:val="0"/>
                <w:iCs w:val="0"/>
                <w:color w:val="262626"/>
                <w:kern w:val="0"/>
                <w:sz w:val="22"/>
                <w:szCs w:val="22"/>
                <w:u w:val="none"/>
                <w:lang w:val="en-US" w:eastAsia="zh-CN"/>
              </w:rPr>
              <w:t>支出功能分类科目</w:t>
            </w:r>
          </w:p>
        </w:tc>
        <w:tc>
          <w:tcPr>
            <w:tcW w:w="2446" w:type="dxa"/>
            <w:vMerge w:val="restart"/>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4D169F80">
            <w:pPr>
              <w:keepNext w:val="0"/>
              <w:keepLines w:val="0"/>
              <w:widowControl/>
              <w:suppressLineNumbers w:val="0"/>
              <w:snapToGrid w:val="0"/>
              <w:jc w:val="center"/>
              <w:textAlignment w:val="center"/>
              <w:rPr>
                <w:rFonts w:hint="eastAsia" w:ascii="宋体" w:hAnsi="宋体" w:eastAsia="宋体" w:cs="宋体"/>
                <w:i w:val="0"/>
                <w:iCs w:val="0"/>
                <w:color w:val="262626"/>
                <w:sz w:val="22"/>
                <w:szCs w:val="22"/>
                <w:u w:val="none"/>
              </w:rPr>
            </w:pPr>
            <w:r>
              <w:rPr>
                <w:rFonts w:hint="eastAsia" w:ascii="宋体" w:hAnsi="宋体" w:eastAsia="宋体" w:cs="宋体"/>
                <w:i w:val="0"/>
                <w:iCs w:val="0"/>
                <w:color w:val="262626"/>
                <w:kern w:val="0"/>
                <w:sz w:val="22"/>
                <w:szCs w:val="22"/>
                <w:u w:val="none"/>
                <w:lang w:val="en-US" w:eastAsia="zh-CN"/>
              </w:rPr>
              <w:t>合计</w:t>
            </w:r>
          </w:p>
        </w:tc>
        <w:tc>
          <w:tcPr>
            <w:tcW w:w="7338" w:type="dxa"/>
            <w:gridSpan w:val="3"/>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707F5B5F">
            <w:pPr>
              <w:keepNext w:val="0"/>
              <w:keepLines w:val="0"/>
              <w:widowControl/>
              <w:suppressLineNumbers w:val="0"/>
              <w:snapToGrid w:val="0"/>
              <w:jc w:val="center"/>
              <w:textAlignment w:val="center"/>
              <w:rPr>
                <w:rFonts w:hint="eastAsia" w:ascii="宋体" w:hAnsi="宋体" w:eastAsia="宋体" w:cs="宋体"/>
                <w:i w:val="0"/>
                <w:iCs w:val="0"/>
                <w:color w:val="262626"/>
                <w:sz w:val="22"/>
                <w:szCs w:val="22"/>
                <w:u w:val="none"/>
              </w:rPr>
            </w:pPr>
            <w:r>
              <w:rPr>
                <w:rFonts w:hint="eastAsia" w:ascii="宋体" w:hAnsi="宋体" w:eastAsia="宋体" w:cs="宋体"/>
                <w:i w:val="0"/>
                <w:iCs w:val="0"/>
                <w:color w:val="262626"/>
                <w:kern w:val="0"/>
                <w:sz w:val="22"/>
                <w:szCs w:val="22"/>
                <w:u w:val="none"/>
                <w:lang w:val="en-US" w:eastAsia="zh-CN"/>
              </w:rPr>
              <w:t xml:space="preserve">基本支出  </w:t>
            </w:r>
          </w:p>
        </w:tc>
        <w:tc>
          <w:tcPr>
            <w:tcW w:w="2447" w:type="dxa"/>
            <w:vMerge w:val="restart"/>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74BA4E39">
            <w:pPr>
              <w:keepNext w:val="0"/>
              <w:keepLines w:val="0"/>
              <w:widowControl/>
              <w:suppressLineNumbers w:val="0"/>
              <w:snapToGrid w:val="0"/>
              <w:jc w:val="center"/>
              <w:textAlignment w:val="center"/>
              <w:rPr>
                <w:rFonts w:hint="eastAsia" w:ascii="宋体" w:hAnsi="宋体" w:eastAsia="宋体" w:cs="宋体"/>
                <w:i w:val="0"/>
                <w:iCs w:val="0"/>
                <w:color w:val="262626"/>
                <w:sz w:val="22"/>
                <w:szCs w:val="22"/>
                <w:u w:val="none"/>
              </w:rPr>
            </w:pPr>
            <w:r>
              <w:rPr>
                <w:rFonts w:hint="eastAsia" w:ascii="宋体" w:hAnsi="宋体" w:eastAsia="宋体" w:cs="宋体"/>
                <w:i w:val="0"/>
                <w:iCs w:val="0"/>
                <w:color w:val="262626"/>
                <w:kern w:val="0"/>
                <w:sz w:val="22"/>
                <w:szCs w:val="22"/>
                <w:u w:val="none"/>
                <w:lang w:val="en-US" w:eastAsia="zh-CN"/>
              </w:rPr>
              <w:t>项目支出</w:t>
            </w:r>
          </w:p>
        </w:tc>
      </w:tr>
      <w:tr w14:paraId="5E9EAA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166"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3E9790CA">
            <w:pPr>
              <w:keepNext w:val="0"/>
              <w:keepLines w:val="0"/>
              <w:widowControl/>
              <w:suppressLineNumbers w:val="0"/>
              <w:snapToGrid w:val="0"/>
              <w:jc w:val="center"/>
              <w:textAlignment w:val="center"/>
              <w:rPr>
                <w:rFonts w:hint="eastAsia" w:ascii="宋体" w:hAnsi="宋体" w:eastAsia="宋体" w:cs="宋体"/>
                <w:i w:val="0"/>
                <w:iCs w:val="0"/>
                <w:color w:val="262626"/>
                <w:sz w:val="22"/>
                <w:szCs w:val="22"/>
                <w:u w:val="none"/>
              </w:rPr>
            </w:pPr>
            <w:r>
              <w:rPr>
                <w:rFonts w:hint="eastAsia" w:ascii="宋体" w:hAnsi="宋体" w:eastAsia="宋体" w:cs="宋体"/>
                <w:i w:val="0"/>
                <w:iCs w:val="0"/>
                <w:color w:val="262626"/>
                <w:kern w:val="0"/>
                <w:sz w:val="22"/>
                <w:szCs w:val="22"/>
                <w:u w:val="none"/>
                <w:lang w:val="en-US" w:eastAsia="zh-CN"/>
              </w:rPr>
              <w:t>科目编码</w:t>
            </w:r>
          </w:p>
        </w:tc>
        <w:tc>
          <w:tcPr>
            <w:tcW w:w="2891"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061B0B95">
            <w:pPr>
              <w:keepNext w:val="0"/>
              <w:keepLines w:val="0"/>
              <w:widowControl/>
              <w:suppressLineNumbers w:val="0"/>
              <w:snapToGrid w:val="0"/>
              <w:jc w:val="center"/>
              <w:textAlignment w:val="center"/>
              <w:rPr>
                <w:rFonts w:hint="eastAsia" w:ascii="宋体" w:hAnsi="宋体" w:eastAsia="宋体" w:cs="宋体"/>
                <w:i w:val="0"/>
                <w:iCs w:val="0"/>
                <w:color w:val="262626"/>
                <w:sz w:val="22"/>
                <w:szCs w:val="22"/>
                <w:u w:val="none"/>
              </w:rPr>
            </w:pPr>
            <w:r>
              <w:rPr>
                <w:rFonts w:hint="eastAsia" w:ascii="宋体" w:hAnsi="宋体" w:eastAsia="宋体" w:cs="宋体"/>
                <w:i w:val="0"/>
                <w:iCs w:val="0"/>
                <w:color w:val="262626"/>
                <w:kern w:val="0"/>
                <w:sz w:val="22"/>
                <w:szCs w:val="22"/>
                <w:u w:val="none"/>
                <w:lang w:val="en-US" w:eastAsia="zh-CN"/>
              </w:rPr>
              <w:t>科目名称</w:t>
            </w:r>
          </w:p>
        </w:tc>
        <w:tc>
          <w:tcPr>
            <w:tcW w:w="2446" w:type="dxa"/>
            <w:vMerge w:val="continue"/>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6AF210D7">
            <w:pPr>
              <w:snapToGrid w:val="0"/>
              <w:jc w:val="center"/>
              <w:rPr>
                <w:rFonts w:hint="eastAsia" w:ascii="宋体" w:hAnsi="宋体" w:eastAsia="宋体" w:cs="宋体"/>
                <w:i w:val="0"/>
                <w:iCs w:val="0"/>
                <w:color w:val="262626"/>
                <w:sz w:val="22"/>
                <w:szCs w:val="22"/>
                <w:u w:val="none"/>
              </w:rPr>
            </w:pPr>
          </w:p>
        </w:tc>
        <w:tc>
          <w:tcPr>
            <w:tcW w:w="2446"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721B76E0">
            <w:pPr>
              <w:keepNext w:val="0"/>
              <w:keepLines w:val="0"/>
              <w:widowControl/>
              <w:suppressLineNumbers w:val="0"/>
              <w:snapToGrid w:val="0"/>
              <w:jc w:val="center"/>
              <w:textAlignment w:val="center"/>
              <w:rPr>
                <w:rFonts w:hint="eastAsia" w:ascii="宋体" w:hAnsi="宋体" w:eastAsia="宋体" w:cs="宋体"/>
                <w:i w:val="0"/>
                <w:iCs w:val="0"/>
                <w:color w:val="262626"/>
                <w:sz w:val="22"/>
                <w:szCs w:val="22"/>
                <w:u w:val="none"/>
              </w:rPr>
            </w:pPr>
            <w:r>
              <w:rPr>
                <w:rFonts w:hint="eastAsia" w:ascii="宋体" w:hAnsi="宋体" w:eastAsia="宋体" w:cs="宋体"/>
                <w:i w:val="0"/>
                <w:iCs w:val="0"/>
                <w:color w:val="262626"/>
                <w:kern w:val="0"/>
                <w:sz w:val="22"/>
                <w:szCs w:val="22"/>
                <w:u w:val="none"/>
                <w:lang w:val="en-US" w:eastAsia="zh-CN"/>
              </w:rPr>
              <w:t>小计</w:t>
            </w:r>
          </w:p>
        </w:tc>
        <w:tc>
          <w:tcPr>
            <w:tcW w:w="2446"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4C3F4C5B">
            <w:pPr>
              <w:keepNext w:val="0"/>
              <w:keepLines w:val="0"/>
              <w:widowControl/>
              <w:suppressLineNumbers w:val="0"/>
              <w:snapToGrid w:val="0"/>
              <w:jc w:val="center"/>
              <w:textAlignment w:val="center"/>
              <w:rPr>
                <w:rFonts w:hint="eastAsia" w:ascii="宋体" w:hAnsi="宋体" w:eastAsia="宋体" w:cs="宋体"/>
                <w:i w:val="0"/>
                <w:iCs w:val="0"/>
                <w:color w:val="262626"/>
                <w:sz w:val="22"/>
                <w:szCs w:val="22"/>
                <w:u w:val="none"/>
              </w:rPr>
            </w:pPr>
            <w:r>
              <w:rPr>
                <w:rFonts w:hint="eastAsia" w:ascii="宋体" w:hAnsi="宋体" w:eastAsia="宋体" w:cs="宋体"/>
                <w:i w:val="0"/>
                <w:iCs w:val="0"/>
                <w:color w:val="262626"/>
                <w:kern w:val="0"/>
                <w:sz w:val="22"/>
                <w:szCs w:val="22"/>
                <w:u w:val="none"/>
                <w:lang w:val="en-US" w:eastAsia="zh-CN"/>
              </w:rPr>
              <w:t>人员经费</w:t>
            </w:r>
          </w:p>
        </w:tc>
        <w:tc>
          <w:tcPr>
            <w:tcW w:w="2446"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2138F781">
            <w:pPr>
              <w:keepNext w:val="0"/>
              <w:keepLines w:val="0"/>
              <w:widowControl/>
              <w:suppressLineNumbers w:val="0"/>
              <w:snapToGrid w:val="0"/>
              <w:jc w:val="center"/>
              <w:textAlignment w:val="center"/>
              <w:rPr>
                <w:rFonts w:hint="eastAsia" w:ascii="宋体" w:hAnsi="宋体" w:eastAsia="宋体" w:cs="宋体"/>
                <w:i w:val="0"/>
                <w:iCs w:val="0"/>
                <w:color w:val="262626"/>
                <w:sz w:val="22"/>
                <w:szCs w:val="22"/>
                <w:u w:val="none"/>
              </w:rPr>
            </w:pPr>
            <w:r>
              <w:rPr>
                <w:rFonts w:hint="eastAsia" w:ascii="宋体" w:hAnsi="宋体" w:eastAsia="宋体" w:cs="宋体"/>
                <w:i w:val="0"/>
                <w:iCs w:val="0"/>
                <w:color w:val="262626"/>
                <w:kern w:val="0"/>
                <w:sz w:val="22"/>
                <w:szCs w:val="22"/>
                <w:u w:val="none"/>
                <w:lang w:val="en-US" w:eastAsia="zh-CN"/>
              </w:rPr>
              <w:t>公用经费</w:t>
            </w:r>
          </w:p>
        </w:tc>
        <w:tc>
          <w:tcPr>
            <w:tcW w:w="2447" w:type="dxa"/>
            <w:vMerge w:val="continue"/>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7481082C">
            <w:pPr>
              <w:snapToGrid w:val="0"/>
              <w:jc w:val="center"/>
              <w:rPr>
                <w:rFonts w:hint="eastAsia" w:ascii="宋体" w:hAnsi="宋体" w:eastAsia="宋体" w:cs="宋体"/>
                <w:i w:val="0"/>
                <w:iCs w:val="0"/>
                <w:color w:val="262626"/>
                <w:sz w:val="22"/>
                <w:szCs w:val="22"/>
                <w:u w:val="none"/>
              </w:rPr>
            </w:pPr>
          </w:p>
        </w:tc>
      </w:tr>
      <w:tr w14:paraId="008535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4057" w:type="dxa"/>
            <w:gridSpan w:val="2"/>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43384E5D">
            <w:pPr>
              <w:keepNext w:val="0"/>
              <w:keepLines w:val="0"/>
              <w:widowControl/>
              <w:suppressLineNumbers w:val="0"/>
              <w:snapToGrid w:val="0"/>
              <w:jc w:val="center"/>
              <w:textAlignment w:val="center"/>
              <w:rPr>
                <w:rFonts w:hint="eastAsia" w:ascii="宋体" w:hAnsi="宋体" w:eastAsia="宋体" w:cs="宋体"/>
                <w:i w:val="0"/>
                <w:iCs w:val="0"/>
                <w:color w:val="262626"/>
                <w:sz w:val="22"/>
                <w:szCs w:val="22"/>
                <w:u w:val="none"/>
              </w:rPr>
            </w:pPr>
            <w:r>
              <w:rPr>
                <w:rFonts w:hint="eastAsia" w:ascii="宋体" w:hAnsi="宋体" w:eastAsia="宋体" w:cs="宋体"/>
                <w:i w:val="0"/>
                <w:iCs w:val="0"/>
                <w:color w:val="262626"/>
                <w:kern w:val="0"/>
                <w:sz w:val="22"/>
                <w:szCs w:val="22"/>
                <w:u w:val="none"/>
                <w:lang w:val="en-US" w:eastAsia="zh-CN"/>
              </w:rPr>
              <w:t>合计</w:t>
            </w:r>
          </w:p>
        </w:tc>
        <w:tc>
          <w:tcPr>
            <w:tcW w:w="2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854D7">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rPr>
              <w:t>2051439.53</w:t>
            </w:r>
          </w:p>
        </w:tc>
        <w:tc>
          <w:tcPr>
            <w:tcW w:w="2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9D965">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rPr>
              <w:t>1588218.33</w:t>
            </w:r>
          </w:p>
        </w:tc>
        <w:tc>
          <w:tcPr>
            <w:tcW w:w="2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409DE">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rPr>
              <w:t>1588218.33</w:t>
            </w:r>
          </w:p>
        </w:tc>
        <w:tc>
          <w:tcPr>
            <w:tcW w:w="2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D4061">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24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0A62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rPr>
              <w:t>463221.20</w:t>
            </w:r>
          </w:p>
        </w:tc>
      </w:tr>
      <w:tr w14:paraId="1C86D7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1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4094CA">
            <w:pPr>
              <w:keepNext w:val="0"/>
              <w:keepLines w:val="0"/>
              <w:widowControl/>
              <w:suppressLineNumbers w:val="0"/>
              <w:snapToGrid w:val="0"/>
              <w:jc w:val="left"/>
              <w:textAlignment w:val="center"/>
              <w:rPr>
                <w:rFonts w:hint="eastAsia" w:ascii="宋体" w:hAnsi="宋体" w:eastAsia="宋体" w:cs="宋体"/>
                <w:i w:val="0"/>
                <w:iCs w:val="0"/>
                <w:color w:val="000000"/>
                <w:spacing w:val="0"/>
                <w:w w:val="100"/>
                <w:sz w:val="20"/>
                <w:szCs w:val="20"/>
                <w:u w:val="none"/>
                <w:lang w:val="en-US" w:eastAsia="zh-CN"/>
              </w:rPr>
            </w:pPr>
            <w:r>
              <w:rPr>
                <w:rFonts w:hint="eastAsia" w:ascii="宋体" w:hAnsi="宋体" w:eastAsia="宋体" w:cs="宋体"/>
                <w:i w:val="0"/>
                <w:iCs w:val="0"/>
                <w:color w:val="000000"/>
                <w:spacing w:val="0"/>
                <w:w w:val="100"/>
                <w:sz w:val="20"/>
                <w:szCs w:val="20"/>
                <w:u w:val="none"/>
                <w:lang w:val="en-US" w:eastAsia="zh-CN"/>
              </w:rPr>
              <w:t>208</w:t>
            </w:r>
          </w:p>
        </w:tc>
        <w:tc>
          <w:tcPr>
            <w:tcW w:w="2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9F266">
            <w:pPr>
              <w:keepNext w:val="0"/>
              <w:keepLines w:val="0"/>
              <w:widowControl/>
              <w:suppressLineNumbers w:val="0"/>
              <w:snapToGrid w:val="0"/>
              <w:jc w:val="left"/>
              <w:textAlignment w:val="center"/>
              <w:rPr>
                <w:rFonts w:hint="eastAsia" w:ascii="宋体" w:hAnsi="宋体" w:eastAsia="宋体" w:cs="宋体"/>
                <w:i w:val="0"/>
                <w:iCs w:val="0"/>
                <w:color w:val="000000"/>
                <w:spacing w:val="0"/>
                <w:w w:val="100"/>
                <w:sz w:val="20"/>
                <w:szCs w:val="20"/>
                <w:u w:val="none"/>
                <w:lang w:val="en-US" w:eastAsia="zh-CN"/>
              </w:rPr>
            </w:pPr>
            <w:r>
              <w:rPr>
                <w:rFonts w:hint="eastAsia" w:ascii="宋体" w:hAnsi="宋体" w:eastAsia="宋体" w:cs="宋体"/>
                <w:i w:val="0"/>
                <w:iCs w:val="0"/>
                <w:color w:val="000000"/>
                <w:spacing w:val="0"/>
                <w:w w:val="100"/>
                <w:sz w:val="20"/>
                <w:szCs w:val="20"/>
                <w:u w:val="none"/>
                <w:lang w:val="en-US" w:eastAsia="zh-CN"/>
              </w:rPr>
              <w:t>社会保障和就业支出</w:t>
            </w:r>
          </w:p>
        </w:tc>
        <w:tc>
          <w:tcPr>
            <w:tcW w:w="2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87868">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t>1328739.74</w:t>
            </w:r>
          </w:p>
        </w:tc>
        <w:tc>
          <w:tcPr>
            <w:tcW w:w="2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BCDB5">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t>865518.54</w:t>
            </w:r>
          </w:p>
        </w:tc>
        <w:tc>
          <w:tcPr>
            <w:tcW w:w="2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84893">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t>865518.54</w:t>
            </w:r>
          </w:p>
        </w:tc>
        <w:tc>
          <w:tcPr>
            <w:tcW w:w="2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7D0D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24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5F79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t>463221.20</w:t>
            </w:r>
          </w:p>
        </w:tc>
      </w:tr>
      <w:tr w14:paraId="2E6FC7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1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DC4C5E">
            <w:pPr>
              <w:keepNext w:val="0"/>
              <w:keepLines w:val="0"/>
              <w:widowControl/>
              <w:suppressLineNumbers w:val="0"/>
              <w:snapToGrid w:val="0"/>
              <w:jc w:val="left"/>
              <w:textAlignment w:val="center"/>
              <w:rPr>
                <w:rFonts w:hint="eastAsia" w:ascii="宋体" w:hAnsi="宋体" w:eastAsia="宋体" w:cs="宋体"/>
                <w:i w:val="0"/>
                <w:iCs w:val="0"/>
                <w:color w:val="000000"/>
                <w:spacing w:val="0"/>
                <w:w w:val="100"/>
                <w:sz w:val="20"/>
                <w:szCs w:val="20"/>
                <w:u w:val="none"/>
                <w:lang w:val="en-US" w:eastAsia="zh-CN"/>
              </w:rPr>
            </w:pPr>
            <w:r>
              <w:rPr>
                <w:rFonts w:hint="eastAsia" w:ascii="宋体" w:hAnsi="宋体" w:eastAsia="宋体" w:cs="宋体"/>
                <w:i w:val="0"/>
                <w:iCs w:val="0"/>
                <w:color w:val="000000"/>
                <w:spacing w:val="0"/>
                <w:w w:val="100"/>
                <w:sz w:val="20"/>
                <w:szCs w:val="20"/>
                <w:u w:val="none"/>
                <w:lang w:val="en-US" w:eastAsia="zh-CN"/>
              </w:rPr>
              <w:t>20805</w:t>
            </w:r>
          </w:p>
        </w:tc>
        <w:tc>
          <w:tcPr>
            <w:tcW w:w="2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BC3E3">
            <w:pPr>
              <w:keepNext w:val="0"/>
              <w:keepLines w:val="0"/>
              <w:widowControl/>
              <w:suppressLineNumbers w:val="0"/>
              <w:snapToGrid w:val="0"/>
              <w:jc w:val="left"/>
              <w:textAlignment w:val="center"/>
              <w:rPr>
                <w:rFonts w:hint="eastAsia" w:ascii="宋体" w:hAnsi="宋体" w:eastAsia="宋体" w:cs="宋体"/>
                <w:i w:val="0"/>
                <w:iCs w:val="0"/>
                <w:color w:val="000000"/>
                <w:spacing w:val="0"/>
                <w:w w:val="100"/>
                <w:sz w:val="20"/>
                <w:szCs w:val="20"/>
                <w:u w:val="none"/>
                <w:lang w:val="en-US" w:eastAsia="zh-CN"/>
              </w:rPr>
            </w:pPr>
            <w:r>
              <w:rPr>
                <w:rFonts w:hint="eastAsia" w:ascii="宋体" w:hAnsi="宋体" w:eastAsia="宋体" w:cs="宋体"/>
                <w:i w:val="0"/>
                <w:iCs w:val="0"/>
                <w:color w:val="000000"/>
                <w:spacing w:val="0"/>
                <w:w w:val="100"/>
                <w:sz w:val="20"/>
                <w:szCs w:val="20"/>
                <w:u w:val="none"/>
                <w:lang w:val="en-US" w:eastAsia="zh-CN"/>
              </w:rPr>
              <w:t>行政事业单位养老支出</w:t>
            </w:r>
          </w:p>
        </w:tc>
        <w:tc>
          <w:tcPr>
            <w:tcW w:w="2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AAB93">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t>865518.54</w:t>
            </w:r>
          </w:p>
        </w:tc>
        <w:tc>
          <w:tcPr>
            <w:tcW w:w="2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06158">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t>865518.54</w:t>
            </w:r>
          </w:p>
        </w:tc>
        <w:tc>
          <w:tcPr>
            <w:tcW w:w="2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072D6">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t>865518.54</w:t>
            </w:r>
          </w:p>
        </w:tc>
        <w:tc>
          <w:tcPr>
            <w:tcW w:w="2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6ECB3">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24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76499">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r>
      <w:tr w14:paraId="0AA0B5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1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CD033D">
            <w:pPr>
              <w:keepNext w:val="0"/>
              <w:keepLines w:val="0"/>
              <w:widowControl/>
              <w:suppressLineNumbers w:val="0"/>
              <w:snapToGrid w:val="0"/>
              <w:jc w:val="left"/>
              <w:textAlignment w:val="center"/>
              <w:rPr>
                <w:rFonts w:hint="eastAsia" w:ascii="宋体" w:hAnsi="宋体" w:eastAsia="宋体" w:cs="宋体"/>
                <w:i w:val="0"/>
                <w:iCs w:val="0"/>
                <w:color w:val="000000"/>
                <w:spacing w:val="0"/>
                <w:w w:val="100"/>
                <w:sz w:val="20"/>
                <w:szCs w:val="20"/>
                <w:u w:val="none"/>
                <w:lang w:val="en-US" w:eastAsia="zh-CN"/>
              </w:rPr>
            </w:pPr>
            <w:r>
              <w:rPr>
                <w:rFonts w:hint="eastAsia" w:ascii="宋体" w:hAnsi="宋体" w:eastAsia="宋体" w:cs="宋体"/>
                <w:i w:val="0"/>
                <w:iCs w:val="0"/>
                <w:color w:val="000000"/>
                <w:spacing w:val="0"/>
                <w:w w:val="100"/>
                <w:sz w:val="20"/>
                <w:szCs w:val="20"/>
                <w:u w:val="none"/>
                <w:lang w:val="en-US" w:eastAsia="zh-CN"/>
              </w:rPr>
              <w:t>2080501</w:t>
            </w:r>
          </w:p>
        </w:tc>
        <w:tc>
          <w:tcPr>
            <w:tcW w:w="2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67F79">
            <w:pPr>
              <w:keepNext w:val="0"/>
              <w:keepLines w:val="0"/>
              <w:widowControl/>
              <w:suppressLineNumbers w:val="0"/>
              <w:snapToGrid w:val="0"/>
              <w:jc w:val="left"/>
              <w:textAlignment w:val="center"/>
              <w:rPr>
                <w:rFonts w:hint="eastAsia" w:ascii="宋体" w:hAnsi="宋体" w:eastAsia="宋体" w:cs="宋体"/>
                <w:i w:val="0"/>
                <w:iCs w:val="0"/>
                <w:color w:val="000000"/>
                <w:spacing w:val="0"/>
                <w:w w:val="100"/>
                <w:sz w:val="20"/>
                <w:szCs w:val="20"/>
                <w:u w:val="none"/>
                <w:lang w:val="en-US" w:eastAsia="zh-CN"/>
              </w:rPr>
            </w:pPr>
          </w:p>
        </w:tc>
        <w:tc>
          <w:tcPr>
            <w:tcW w:w="2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75C4F">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t>865518.54</w:t>
            </w:r>
          </w:p>
        </w:tc>
        <w:tc>
          <w:tcPr>
            <w:tcW w:w="2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40EE5">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t>865518.54</w:t>
            </w:r>
          </w:p>
        </w:tc>
        <w:tc>
          <w:tcPr>
            <w:tcW w:w="2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69CE9">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t>865518.54</w:t>
            </w:r>
          </w:p>
        </w:tc>
        <w:tc>
          <w:tcPr>
            <w:tcW w:w="2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8C0E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24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A092B">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r>
      <w:tr w14:paraId="5D4B1C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1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A656E9">
            <w:pPr>
              <w:keepNext w:val="0"/>
              <w:keepLines w:val="0"/>
              <w:widowControl/>
              <w:suppressLineNumbers w:val="0"/>
              <w:snapToGrid w:val="0"/>
              <w:jc w:val="left"/>
              <w:textAlignment w:val="center"/>
              <w:rPr>
                <w:rFonts w:hint="eastAsia" w:ascii="宋体" w:hAnsi="宋体" w:eastAsia="宋体" w:cs="宋体"/>
                <w:i w:val="0"/>
                <w:iCs w:val="0"/>
                <w:color w:val="000000"/>
                <w:spacing w:val="0"/>
                <w:w w:val="100"/>
                <w:sz w:val="20"/>
                <w:szCs w:val="20"/>
                <w:u w:val="none"/>
                <w:lang w:val="en-US" w:eastAsia="zh-CN"/>
              </w:rPr>
            </w:pPr>
            <w:r>
              <w:rPr>
                <w:rFonts w:hint="eastAsia" w:ascii="宋体" w:hAnsi="宋体" w:eastAsia="宋体" w:cs="宋体"/>
                <w:i w:val="0"/>
                <w:iCs w:val="0"/>
                <w:color w:val="000000"/>
                <w:spacing w:val="0"/>
                <w:w w:val="100"/>
                <w:sz w:val="20"/>
                <w:szCs w:val="20"/>
                <w:u w:val="none"/>
                <w:lang w:val="en-US" w:eastAsia="zh-CN"/>
              </w:rPr>
              <w:t>20899</w:t>
            </w:r>
          </w:p>
        </w:tc>
        <w:tc>
          <w:tcPr>
            <w:tcW w:w="2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E994C">
            <w:pPr>
              <w:keepNext w:val="0"/>
              <w:keepLines w:val="0"/>
              <w:widowControl/>
              <w:suppressLineNumbers w:val="0"/>
              <w:snapToGrid w:val="0"/>
              <w:jc w:val="left"/>
              <w:textAlignment w:val="center"/>
              <w:rPr>
                <w:rFonts w:hint="eastAsia" w:ascii="宋体" w:hAnsi="宋体" w:eastAsia="宋体" w:cs="宋体"/>
                <w:i w:val="0"/>
                <w:iCs w:val="0"/>
                <w:color w:val="000000"/>
                <w:spacing w:val="0"/>
                <w:w w:val="100"/>
                <w:sz w:val="20"/>
                <w:szCs w:val="20"/>
                <w:u w:val="none"/>
                <w:lang w:val="en-US" w:eastAsia="zh-CN"/>
              </w:rPr>
            </w:pPr>
            <w:r>
              <w:rPr>
                <w:rFonts w:hint="eastAsia" w:ascii="宋体" w:hAnsi="宋体" w:eastAsia="宋体" w:cs="宋体"/>
                <w:i w:val="0"/>
                <w:iCs w:val="0"/>
                <w:color w:val="000000"/>
                <w:spacing w:val="0"/>
                <w:w w:val="100"/>
                <w:sz w:val="20"/>
                <w:szCs w:val="20"/>
                <w:u w:val="none"/>
                <w:lang w:val="en-US" w:eastAsia="zh-CN"/>
              </w:rPr>
              <w:t>其他社会保障和就业支出</w:t>
            </w:r>
          </w:p>
        </w:tc>
        <w:tc>
          <w:tcPr>
            <w:tcW w:w="2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78694">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t>463221.20</w:t>
            </w:r>
          </w:p>
        </w:tc>
        <w:tc>
          <w:tcPr>
            <w:tcW w:w="2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1DB97">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2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6C72E">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2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CC170">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24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D482B">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t>463221.20</w:t>
            </w:r>
          </w:p>
        </w:tc>
      </w:tr>
      <w:tr w14:paraId="655955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1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8187B5">
            <w:pPr>
              <w:keepNext w:val="0"/>
              <w:keepLines w:val="0"/>
              <w:widowControl/>
              <w:suppressLineNumbers w:val="0"/>
              <w:snapToGrid w:val="0"/>
              <w:jc w:val="left"/>
              <w:textAlignment w:val="center"/>
              <w:rPr>
                <w:rFonts w:hint="eastAsia" w:ascii="宋体" w:hAnsi="宋体" w:eastAsia="宋体" w:cs="宋体"/>
                <w:i w:val="0"/>
                <w:iCs w:val="0"/>
                <w:color w:val="000000"/>
                <w:spacing w:val="0"/>
                <w:w w:val="100"/>
                <w:sz w:val="20"/>
                <w:szCs w:val="20"/>
                <w:u w:val="none"/>
                <w:lang w:val="en-US" w:eastAsia="zh-CN"/>
              </w:rPr>
            </w:pPr>
            <w:r>
              <w:rPr>
                <w:rFonts w:hint="eastAsia" w:ascii="宋体" w:hAnsi="宋体" w:eastAsia="宋体" w:cs="宋体"/>
                <w:i w:val="0"/>
                <w:iCs w:val="0"/>
                <w:color w:val="000000"/>
                <w:spacing w:val="0"/>
                <w:w w:val="100"/>
                <w:sz w:val="20"/>
                <w:szCs w:val="20"/>
                <w:u w:val="none"/>
                <w:lang w:val="en-US" w:eastAsia="zh-CN"/>
              </w:rPr>
              <w:t>2089999</w:t>
            </w:r>
          </w:p>
        </w:tc>
        <w:tc>
          <w:tcPr>
            <w:tcW w:w="2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1B84F">
            <w:pPr>
              <w:keepNext w:val="0"/>
              <w:keepLines w:val="0"/>
              <w:widowControl/>
              <w:suppressLineNumbers w:val="0"/>
              <w:snapToGrid w:val="0"/>
              <w:jc w:val="left"/>
              <w:textAlignment w:val="center"/>
              <w:rPr>
                <w:rFonts w:hint="eastAsia" w:ascii="宋体" w:hAnsi="宋体" w:eastAsia="宋体" w:cs="宋体"/>
                <w:i w:val="0"/>
                <w:iCs w:val="0"/>
                <w:color w:val="000000"/>
                <w:spacing w:val="0"/>
                <w:w w:val="100"/>
                <w:sz w:val="20"/>
                <w:szCs w:val="20"/>
                <w:u w:val="none"/>
                <w:lang w:val="en-US" w:eastAsia="zh-CN"/>
              </w:rPr>
            </w:pPr>
          </w:p>
        </w:tc>
        <w:tc>
          <w:tcPr>
            <w:tcW w:w="2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F3FB4">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t>463221.20</w:t>
            </w:r>
          </w:p>
        </w:tc>
        <w:tc>
          <w:tcPr>
            <w:tcW w:w="2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BC16D">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2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EE85B">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2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3D575">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24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8DA94">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t>463221.20</w:t>
            </w:r>
          </w:p>
        </w:tc>
      </w:tr>
      <w:tr w14:paraId="4B226F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1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5FB1BF">
            <w:pPr>
              <w:keepNext w:val="0"/>
              <w:keepLines w:val="0"/>
              <w:widowControl/>
              <w:suppressLineNumbers w:val="0"/>
              <w:snapToGrid w:val="0"/>
              <w:jc w:val="left"/>
              <w:textAlignment w:val="center"/>
              <w:rPr>
                <w:rFonts w:hint="eastAsia" w:ascii="宋体" w:hAnsi="宋体" w:eastAsia="宋体" w:cs="宋体"/>
                <w:i w:val="0"/>
                <w:iCs w:val="0"/>
                <w:color w:val="000000"/>
                <w:spacing w:val="0"/>
                <w:w w:val="100"/>
                <w:sz w:val="20"/>
                <w:szCs w:val="20"/>
                <w:u w:val="none"/>
                <w:lang w:val="en-US" w:eastAsia="zh-CN"/>
              </w:rPr>
            </w:pPr>
            <w:r>
              <w:rPr>
                <w:rFonts w:hint="eastAsia" w:ascii="宋体" w:hAnsi="宋体" w:eastAsia="宋体" w:cs="宋体"/>
                <w:i w:val="0"/>
                <w:iCs w:val="0"/>
                <w:color w:val="000000"/>
                <w:spacing w:val="0"/>
                <w:w w:val="100"/>
                <w:sz w:val="20"/>
                <w:szCs w:val="20"/>
                <w:u w:val="none"/>
                <w:lang w:val="en-US" w:eastAsia="zh-CN"/>
              </w:rPr>
              <w:t>210</w:t>
            </w:r>
          </w:p>
        </w:tc>
        <w:tc>
          <w:tcPr>
            <w:tcW w:w="2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96433">
            <w:pPr>
              <w:keepNext w:val="0"/>
              <w:keepLines w:val="0"/>
              <w:widowControl/>
              <w:suppressLineNumbers w:val="0"/>
              <w:snapToGrid w:val="0"/>
              <w:jc w:val="left"/>
              <w:textAlignment w:val="center"/>
              <w:rPr>
                <w:rFonts w:hint="eastAsia" w:ascii="宋体" w:hAnsi="宋体" w:eastAsia="宋体" w:cs="宋体"/>
                <w:i w:val="0"/>
                <w:iCs w:val="0"/>
                <w:color w:val="000000"/>
                <w:spacing w:val="0"/>
                <w:w w:val="100"/>
                <w:sz w:val="20"/>
                <w:szCs w:val="20"/>
                <w:u w:val="none"/>
                <w:lang w:val="en-US" w:eastAsia="zh-CN"/>
              </w:rPr>
            </w:pPr>
            <w:r>
              <w:rPr>
                <w:rFonts w:hint="eastAsia" w:ascii="宋体" w:hAnsi="宋体" w:eastAsia="宋体" w:cs="宋体"/>
                <w:i w:val="0"/>
                <w:iCs w:val="0"/>
                <w:color w:val="000000"/>
                <w:spacing w:val="0"/>
                <w:w w:val="100"/>
                <w:sz w:val="20"/>
                <w:szCs w:val="20"/>
                <w:u w:val="none"/>
                <w:lang w:val="en-US" w:eastAsia="zh-CN"/>
              </w:rPr>
              <w:t>卫生健康支出</w:t>
            </w:r>
          </w:p>
        </w:tc>
        <w:tc>
          <w:tcPr>
            <w:tcW w:w="2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E1BAC">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t>722699.79</w:t>
            </w:r>
          </w:p>
        </w:tc>
        <w:tc>
          <w:tcPr>
            <w:tcW w:w="2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F588B">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t>722699.79</w:t>
            </w:r>
          </w:p>
        </w:tc>
        <w:tc>
          <w:tcPr>
            <w:tcW w:w="2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BE47A">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t>722699.79</w:t>
            </w:r>
          </w:p>
        </w:tc>
        <w:tc>
          <w:tcPr>
            <w:tcW w:w="2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56D54">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24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B748A">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r>
      <w:tr w14:paraId="17399C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1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F2526B">
            <w:pPr>
              <w:keepNext w:val="0"/>
              <w:keepLines w:val="0"/>
              <w:widowControl/>
              <w:suppressLineNumbers w:val="0"/>
              <w:snapToGrid w:val="0"/>
              <w:jc w:val="left"/>
              <w:textAlignment w:val="center"/>
              <w:rPr>
                <w:rFonts w:hint="eastAsia" w:ascii="宋体" w:hAnsi="宋体" w:eastAsia="宋体" w:cs="宋体"/>
                <w:i w:val="0"/>
                <w:iCs w:val="0"/>
                <w:color w:val="000000"/>
                <w:spacing w:val="0"/>
                <w:w w:val="100"/>
                <w:sz w:val="20"/>
                <w:szCs w:val="20"/>
                <w:u w:val="none"/>
                <w:lang w:val="en-US" w:eastAsia="zh-CN"/>
              </w:rPr>
            </w:pPr>
            <w:r>
              <w:rPr>
                <w:rFonts w:hint="eastAsia" w:ascii="宋体" w:hAnsi="宋体" w:eastAsia="宋体" w:cs="宋体"/>
                <w:i w:val="0"/>
                <w:iCs w:val="0"/>
                <w:color w:val="000000"/>
                <w:spacing w:val="0"/>
                <w:w w:val="100"/>
                <w:sz w:val="20"/>
                <w:szCs w:val="20"/>
                <w:u w:val="none"/>
                <w:lang w:val="en-US" w:eastAsia="zh-CN"/>
              </w:rPr>
              <w:t>21011</w:t>
            </w:r>
          </w:p>
        </w:tc>
        <w:tc>
          <w:tcPr>
            <w:tcW w:w="2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5FAC7">
            <w:pPr>
              <w:keepNext w:val="0"/>
              <w:keepLines w:val="0"/>
              <w:widowControl/>
              <w:suppressLineNumbers w:val="0"/>
              <w:snapToGrid w:val="0"/>
              <w:jc w:val="left"/>
              <w:textAlignment w:val="center"/>
              <w:rPr>
                <w:rFonts w:hint="eastAsia" w:ascii="宋体" w:hAnsi="宋体" w:eastAsia="宋体" w:cs="宋体"/>
                <w:i w:val="0"/>
                <w:iCs w:val="0"/>
                <w:color w:val="000000"/>
                <w:spacing w:val="0"/>
                <w:w w:val="100"/>
                <w:sz w:val="20"/>
                <w:szCs w:val="20"/>
                <w:u w:val="none"/>
                <w:lang w:val="en-US" w:eastAsia="zh-CN"/>
              </w:rPr>
            </w:pPr>
            <w:r>
              <w:rPr>
                <w:rFonts w:hint="eastAsia" w:ascii="宋体" w:hAnsi="宋体" w:eastAsia="宋体" w:cs="宋体"/>
                <w:i w:val="0"/>
                <w:iCs w:val="0"/>
                <w:color w:val="000000"/>
                <w:spacing w:val="0"/>
                <w:w w:val="100"/>
                <w:sz w:val="20"/>
                <w:szCs w:val="20"/>
                <w:u w:val="none"/>
                <w:lang w:val="en-US" w:eastAsia="zh-CN"/>
              </w:rPr>
              <w:t>行政事业单位医疗</w:t>
            </w:r>
          </w:p>
        </w:tc>
        <w:tc>
          <w:tcPr>
            <w:tcW w:w="2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A58B1">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t>722699.79</w:t>
            </w:r>
          </w:p>
        </w:tc>
        <w:tc>
          <w:tcPr>
            <w:tcW w:w="2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1A5E7">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t>722699.79</w:t>
            </w:r>
          </w:p>
        </w:tc>
        <w:tc>
          <w:tcPr>
            <w:tcW w:w="2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6904B">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t>722699.79</w:t>
            </w:r>
          </w:p>
        </w:tc>
        <w:tc>
          <w:tcPr>
            <w:tcW w:w="2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C74EF">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24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00C44">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r>
      <w:tr w14:paraId="0ADE38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1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5A947B">
            <w:pPr>
              <w:keepNext w:val="0"/>
              <w:keepLines w:val="0"/>
              <w:widowControl/>
              <w:suppressLineNumbers w:val="0"/>
              <w:snapToGrid w:val="0"/>
              <w:jc w:val="left"/>
              <w:textAlignment w:val="center"/>
              <w:rPr>
                <w:rFonts w:hint="eastAsia" w:ascii="宋体" w:hAnsi="宋体" w:eastAsia="宋体" w:cs="宋体"/>
                <w:i w:val="0"/>
                <w:iCs w:val="0"/>
                <w:color w:val="000000"/>
                <w:spacing w:val="0"/>
                <w:w w:val="100"/>
                <w:sz w:val="20"/>
                <w:szCs w:val="20"/>
                <w:u w:val="none"/>
                <w:lang w:val="en-US" w:eastAsia="zh-CN"/>
              </w:rPr>
            </w:pPr>
            <w:r>
              <w:rPr>
                <w:rFonts w:hint="eastAsia" w:ascii="宋体" w:hAnsi="宋体" w:eastAsia="宋体" w:cs="宋体"/>
                <w:i w:val="0"/>
                <w:iCs w:val="0"/>
                <w:color w:val="000000"/>
                <w:spacing w:val="0"/>
                <w:w w:val="100"/>
                <w:sz w:val="20"/>
                <w:szCs w:val="20"/>
                <w:u w:val="none"/>
                <w:lang w:val="en-US" w:eastAsia="zh-CN"/>
              </w:rPr>
              <w:t>2101101</w:t>
            </w:r>
          </w:p>
        </w:tc>
        <w:tc>
          <w:tcPr>
            <w:tcW w:w="2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05C91">
            <w:pPr>
              <w:keepNext w:val="0"/>
              <w:keepLines w:val="0"/>
              <w:widowControl/>
              <w:suppressLineNumbers w:val="0"/>
              <w:snapToGrid w:val="0"/>
              <w:jc w:val="left"/>
              <w:textAlignment w:val="center"/>
              <w:rPr>
                <w:rFonts w:hint="eastAsia" w:ascii="宋体" w:hAnsi="宋体" w:eastAsia="宋体" w:cs="宋体"/>
                <w:i w:val="0"/>
                <w:iCs w:val="0"/>
                <w:color w:val="000000"/>
                <w:spacing w:val="0"/>
                <w:w w:val="100"/>
                <w:sz w:val="20"/>
                <w:szCs w:val="20"/>
                <w:u w:val="none"/>
                <w:lang w:val="en-US" w:eastAsia="zh-CN"/>
              </w:rPr>
            </w:pPr>
          </w:p>
        </w:tc>
        <w:tc>
          <w:tcPr>
            <w:tcW w:w="2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446C9">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t>86399.79</w:t>
            </w:r>
          </w:p>
        </w:tc>
        <w:tc>
          <w:tcPr>
            <w:tcW w:w="2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380C6">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t>86399.79</w:t>
            </w:r>
          </w:p>
        </w:tc>
        <w:tc>
          <w:tcPr>
            <w:tcW w:w="2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75AAB">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t>86399.79</w:t>
            </w:r>
          </w:p>
        </w:tc>
        <w:tc>
          <w:tcPr>
            <w:tcW w:w="2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B2D05">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24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CC8C8">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r>
      <w:tr w14:paraId="39DEB4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1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DFA5C1">
            <w:pPr>
              <w:keepNext w:val="0"/>
              <w:keepLines w:val="0"/>
              <w:widowControl/>
              <w:suppressLineNumbers w:val="0"/>
              <w:snapToGrid w:val="0"/>
              <w:jc w:val="left"/>
              <w:textAlignment w:val="center"/>
              <w:rPr>
                <w:rFonts w:hint="eastAsia" w:ascii="宋体" w:hAnsi="宋体" w:eastAsia="宋体" w:cs="宋体"/>
                <w:i w:val="0"/>
                <w:iCs w:val="0"/>
                <w:color w:val="000000"/>
                <w:spacing w:val="0"/>
                <w:w w:val="100"/>
                <w:sz w:val="20"/>
                <w:szCs w:val="20"/>
                <w:u w:val="none"/>
                <w:lang w:val="en-US" w:eastAsia="zh-CN"/>
              </w:rPr>
            </w:pPr>
            <w:r>
              <w:rPr>
                <w:rFonts w:hint="eastAsia" w:ascii="宋体" w:hAnsi="宋体" w:eastAsia="宋体" w:cs="宋体"/>
                <w:i w:val="0"/>
                <w:iCs w:val="0"/>
                <w:color w:val="000000"/>
                <w:spacing w:val="0"/>
                <w:w w:val="100"/>
                <w:sz w:val="20"/>
                <w:szCs w:val="20"/>
                <w:u w:val="none"/>
                <w:lang w:val="en-US" w:eastAsia="zh-CN"/>
              </w:rPr>
              <w:t>2101102</w:t>
            </w:r>
          </w:p>
        </w:tc>
        <w:tc>
          <w:tcPr>
            <w:tcW w:w="2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61B61">
            <w:pPr>
              <w:keepNext w:val="0"/>
              <w:keepLines w:val="0"/>
              <w:widowControl/>
              <w:suppressLineNumbers w:val="0"/>
              <w:snapToGrid w:val="0"/>
              <w:jc w:val="left"/>
              <w:textAlignment w:val="center"/>
              <w:rPr>
                <w:rFonts w:hint="eastAsia" w:ascii="宋体" w:hAnsi="宋体" w:eastAsia="宋体" w:cs="宋体"/>
                <w:i w:val="0"/>
                <w:iCs w:val="0"/>
                <w:color w:val="000000"/>
                <w:spacing w:val="0"/>
                <w:w w:val="100"/>
                <w:sz w:val="20"/>
                <w:szCs w:val="20"/>
                <w:u w:val="none"/>
                <w:lang w:val="en-US" w:eastAsia="zh-CN"/>
              </w:rPr>
            </w:pPr>
          </w:p>
        </w:tc>
        <w:tc>
          <w:tcPr>
            <w:tcW w:w="2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F5C83">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t>636300.00</w:t>
            </w:r>
          </w:p>
        </w:tc>
        <w:tc>
          <w:tcPr>
            <w:tcW w:w="2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DBC10">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t>636300.00</w:t>
            </w:r>
          </w:p>
        </w:tc>
        <w:tc>
          <w:tcPr>
            <w:tcW w:w="2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AB100">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t>636300.00</w:t>
            </w:r>
          </w:p>
        </w:tc>
        <w:tc>
          <w:tcPr>
            <w:tcW w:w="2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B4C2A">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c>
          <w:tcPr>
            <w:tcW w:w="24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C7B2E">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20"/>
                <w:szCs w:val="20"/>
                <w:u w:val="none"/>
              </w:rPr>
            </w:pPr>
          </w:p>
        </w:tc>
      </w:tr>
      <w:tr w14:paraId="2B8265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6288" w:type="dxa"/>
            <w:gridSpan w:val="7"/>
            <w:tcBorders>
              <w:top w:val="nil"/>
              <w:left w:val="nil"/>
              <w:bottom w:val="nil"/>
              <w:right w:val="nil"/>
            </w:tcBorders>
            <w:vAlign w:val="center"/>
          </w:tcPr>
          <w:p w14:paraId="28DABD61">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注：本表反映本年度一般公共预算财政拨款支出情况。</w:t>
            </w:r>
          </w:p>
        </w:tc>
      </w:tr>
    </w:tbl>
    <w:p w14:paraId="280E7F82">
      <w:pPr>
        <w:pStyle w:val="6"/>
        <w:wordWrap w:val="0"/>
        <w:spacing w:before="0" w:after="0" w:line="800" w:lineRule="exact"/>
        <w:ind w:firstLine="422" w:firstLineChars="200"/>
        <w:rPr>
          <w:rFonts w:hint="eastAsia" w:ascii="黑体" w:hAnsi="黑体" w:eastAsia="黑体"/>
          <w:sz w:val="30"/>
          <w:szCs w:val="30"/>
          <w:lang w:val="en-US" w:eastAsia="zh-CN"/>
        </w:rPr>
      </w:pPr>
      <w:r>
        <w:rPr>
          <w:rFonts w:hint="eastAsia" w:ascii="黑体" w:hAnsi="仿宋" w:eastAsia="黑体"/>
          <w:sz w:val="21"/>
          <w:szCs w:val="21"/>
          <w:lang w:val="en-US" w:eastAsia="zh-CN"/>
        </w:rPr>
        <w:br w:type="page"/>
      </w:r>
      <w:bookmarkStart w:id="10" w:name="_Toc16463"/>
      <w:r>
        <w:rPr>
          <w:rFonts w:hint="eastAsia" w:ascii="黑体" w:hAnsi="黑体" w:eastAsia="黑体"/>
          <w:sz w:val="30"/>
          <w:szCs w:val="30"/>
          <w:lang w:val="en-US" w:eastAsia="zh-CN"/>
        </w:rPr>
        <w:t>七、《一般公共预算财政拨款基本支出决算表》</w:t>
      </w:r>
      <w:bookmarkEnd w:id="10"/>
    </w:p>
    <w:tbl>
      <w:tblPr>
        <w:tblStyle w:val="8"/>
        <w:tblW w:w="1628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23"/>
        <w:gridCol w:w="2475"/>
        <w:gridCol w:w="2231"/>
        <w:gridCol w:w="754"/>
        <w:gridCol w:w="2444"/>
        <w:gridCol w:w="2231"/>
        <w:gridCol w:w="797"/>
        <w:gridCol w:w="2401"/>
        <w:gridCol w:w="2232"/>
      </w:tblGrid>
      <w:tr w14:paraId="40EB8E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627" w:type="dxa"/>
            <w:gridSpan w:val="5"/>
            <w:tcBorders>
              <w:top w:val="nil"/>
              <w:left w:val="nil"/>
              <w:bottom w:val="nil"/>
              <w:right w:val="nil"/>
            </w:tcBorders>
            <w:noWrap/>
            <w:vAlign w:val="center"/>
          </w:tcPr>
          <w:p w14:paraId="616CE88B">
            <w:pPr>
              <w:snapToGrid w:val="0"/>
              <w:rPr>
                <w:rFonts w:hint="eastAsia" w:ascii="宋体" w:hAnsi="宋体" w:eastAsia="宋体" w:cs="宋体"/>
                <w:i w:val="0"/>
                <w:iCs w:val="0"/>
                <w:color w:val="000000"/>
                <w:sz w:val="20"/>
                <w:szCs w:val="20"/>
                <w:u w:val="none"/>
              </w:rPr>
            </w:pPr>
            <w:r>
              <w:rPr>
                <w:rFonts w:hint="eastAsia" w:ascii="宋体" w:hAnsi="宋体" w:cs="宋体"/>
                <w:i w:val="0"/>
                <w:iCs w:val="0"/>
                <w:color w:val="000000"/>
                <w:kern w:val="0"/>
                <w:sz w:val="20"/>
                <w:szCs w:val="20"/>
                <w:u w:val="none"/>
                <w:lang w:val="en-US" w:eastAsia="zh-CN"/>
              </w:rPr>
              <w:t>单位</w:t>
            </w:r>
            <w:r>
              <w:rPr>
                <w:rFonts w:hint="eastAsia" w:ascii="宋体" w:hAnsi="宋体" w:eastAsia="宋体" w:cs="宋体"/>
                <w:i w:val="0"/>
                <w:iCs w:val="0"/>
                <w:color w:val="000000"/>
                <w:kern w:val="0"/>
                <w:sz w:val="20"/>
                <w:szCs w:val="20"/>
                <w:u w:val="none"/>
                <w:lang w:val="en-US" w:eastAsia="zh-CN"/>
              </w:rPr>
              <w:t>：</w:t>
            </w:r>
            <w:r>
              <w:rPr>
                <w:rFonts w:hint="eastAsia" w:ascii="宋体" w:hAnsi="宋体" w:eastAsia="宋体" w:cs="宋体"/>
                <w:sz w:val="20"/>
                <w:szCs w:val="20"/>
                <w:lang w:val="en-US" w:eastAsia="zh-CN"/>
              </w:rPr>
              <w:t>天津食品集团有限公司（本级）</w:t>
            </w:r>
          </w:p>
        </w:tc>
        <w:tc>
          <w:tcPr>
            <w:tcW w:w="2231" w:type="dxa"/>
            <w:tcBorders>
              <w:top w:val="nil"/>
              <w:left w:val="nil"/>
              <w:bottom w:val="nil"/>
              <w:right w:val="nil"/>
            </w:tcBorders>
            <w:noWrap/>
            <w:vAlign w:val="center"/>
          </w:tcPr>
          <w:p w14:paraId="21D0FD50">
            <w:pPr>
              <w:snapToGrid w:val="0"/>
              <w:rPr>
                <w:rFonts w:hint="eastAsia" w:ascii="宋体" w:hAnsi="宋体" w:eastAsia="宋体" w:cs="宋体"/>
                <w:i w:val="0"/>
                <w:iCs w:val="0"/>
                <w:color w:val="000000"/>
                <w:sz w:val="20"/>
                <w:szCs w:val="20"/>
                <w:u w:val="none"/>
              </w:rPr>
            </w:pPr>
          </w:p>
        </w:tc>
        <w:tc>
          <w:tcPr>
            <w:tcW w:w="797" w:type="dxa"/>
            <w:tcBorders>
              <w:top w:val="nil"/>
              <w:left w:val="nil"/>
              <w:bottom w:val="nil"/>
              <w:right w:val="nil"/>
            </w:tcBorders>
            <w:noWrap/>
            <w:vAlign w:val="center"/>
          </w:tcPr>
          <w:p w14:paraId="31AAE8BF">
            <w:pPr>
              <w:snapToGrid w:val="0"/>
              <w:rPr>
                <w:rFonts w:hint="eastAsia" w:ascii="宋体" w:hAnsi="宋体" w:eastAsia="宋体" w:cs="宋体"/>
                <w:i w:val="0"/>
                <w:iCs w:val="0"/>
                <w:color w:val="000000"/>
                <w:sz w:val="20"/>
                <w:szCs w:val="20"/>
                <w:u w:val="none"/>
              </w:rPr>
            </w:pPr>
          </w:p>
        </w:tc>
        <w:tc>
          <w:tcPr>
            <w:tcW w:w="4633" w:type="dxa"/>
            <w:gridSpan w:val="2"/>
            <w:tcBorders>
              <w:top w:val="nil"/>
              <w:left w:val="nil"/>
              <w:bottom w:val="nil"/>
              <w:right w:val="nil"/>
            </w:tcBorders>
            <w:noWrap/>
            <w:vAlign w:val="center"/>
          </w:tcPr>
          <w:p w14:paraId="062B3E3C">
            <w:pPr>
              <w:keepNext w:val="0"/>
              <w:keepLines w:val="0"/>
              <w:widowControl/>
              <w:suppressLineNumbers w:val="0"/>
              <w:snapToGrid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金额单位：元</w:t>
            </w:r>
          </w:p>
        </w:tc>
      </w:tr>
      <w:tr w14:paraId="78550C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429" w:type="dxa"/>
            <w:gridSpan w:val="3"/>
            <w:tcBorders>
              <w:top w:val="single" w:color="000000" w:sz="4" w:space="0"/>
              <w:left w:val="single" w:color="000000" w:sz="4" w:space="0"/>
              <w:bottom w:val="single" w:color="000000" w:sz="4" w:space="0"/>
              <w:right w:val="single" w:color="000000" w:sz="4" w:space="0"/>
            </w:tcBorders>
            <w:noWrap/>
            <w:vAlign w:val="center"/>
          </w:tcPr>
          <w:p w14:paraId="4A0A4DF3">
            <w:pPr>
              <w:keepNext w:val="0"/>
              <w:keepLines w:val="0"/>
              <w:widowControl/>
              <w:suppressLineNumbers w:val="0"/>
              <w:snapToGrid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rPr>
              <w:t>人员经费</w:t>
            </w:r>
          </w:p>
        </w:tc>
        <w:tc>
          <w:tcPr>
            <w:tcW w:w="10859" w:type="dxa"/>
            <w:gridSpan w:val="6"/>
            <w:tcBorders>
              <w:top w:val="single" w:color="000000" w:sz="4" w:space="0"/>
              <w:left w:val="single" w:color="000000" w:sz="4" w:space="0"/>
              <w:bottom w:val="single" w:color="000000" w:sz="4" w:space="0"/>
              <w:right w:val="single" w:color="000000" w:sz="4" w:space="0"/>
            </w:tcBorders>
            <w:noWrap/>
            <w:vAlign w:val="center"/>
          </w:tcPr>
          <w:p w14:paraId="0C796AB5">
            <w:pPr>
              <w:keepNext w:val="0"/>
              <w:keepLines w:val="0"/>
              <w:widowControl/>
              <w:suppressLineNumbers w:val="0"/>
              <w:snapToGrid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rPr>
              <w:t>公用经费</w:t>
            </w:r>
          </w:p>
        </w:tc>
      </w:tr>
      <w:tr w14:paraId="316B54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exact"/>
          <w:jc w:val="center"/>
        </w:trPr>
        <w:tc>
          <w:tcPr>
            <w:tcW w:w="723" w:type="dxa"/>
            <w:tcBorders>
              <w:top w:val="single" w:color="000000" w:sz="4" w:space="0"/>
              <w:left w:val="single" w:color="000000" w:sz="4" w:space="0"/>
              <w:bottom w:val="single" w:color="000000" w:sz="4" w:space="0"/>
              <w:right w:val="single" w:color="000000" w:sz="4" w:space="0"/>
            </w:tcBorders>
            <w:noWrap/>
            <w:vAlign w:val="center"/>
          </w:tcPr>
          <w:p w14:paraId="7E844724">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科目编码</w:t>
            </w:r>
          </w:p>
        </w:tc>
        <w:tc>
          <w:tcPr>
            <w:tcW w:w="2475" w:type="dxa"/>
            <w:tcBorders>
              <w:top w:val="single" w:color="000000" w:sz="4" w:space="0"/>
              <w:left w:val="single" w:color="000000" w:sz="4" w:space="0"/>
              <w:bottom w:val="single" w:color="000000" w:sz="4" w:space="0"/>
              <w:right w:val="single" w:color="000000" w:sz="4" w:space="0"/>
            </w:tcBorders>
            <w:noWrap/>
            <w:vAlign w:val="center"/>
          </w:tcPr>
          <w:p w14:paraId="65826167">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科目名称</w:t>
            </w:r>
          </w:p>
        </w:tc>
        <w:tc>
          <w:tcPr>
            <w:tcW w:w="2231" w:type="dxa"/>
            <w:tcBorders>
              <w:top w:val="single" w:color="000000" w:sz="4" w:space="0"/>
              <w:left w:val="single" w:color="000000" w:sz="4" w:space="0"/>
              <w:bottom w:val="single" w:color="000000" w:sz="4" w:space="0"/>
              <w:right w:val="single" w:color="000000" w:sz="4" w:space="0"/>
            </w:tcBorders>
            <w:noWrap/>
            <w:vAlign w:val="center"/>
          </w:tcPr>
          <w:p w14:paraId="5991EBB0">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决算数</w:t>
            </w:r>
          </w:p>
        </w:tc>
        <w:tc>
          <w:tcPr>
            <w:tcW w:w="754" w:type="dxa"/>
            <w:tcBorders>
              <w:top w:val="single" w:color="000000" w:sz="4" w:space="0"/>
              <w:left w:val="single" w:color="000000" w:sz="4" w:space="0"/>
              <w:bottom w:val="single" w:color="000000" w:sz="4" w:space="0"/>
              <w:right w:val="single" w:color="000000" w:sz="4" w:space="0"/>
            </w:tcBorders>
            <w:noWrap/>
            <w:vAlign w:val="center"/>
          </w:tcPr>
          <w:p w14:paraId="20F014CD">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科目编码</w:t>
            </w:r>
          </w:p>
        </w:tc>
        <w:tc>
          <w:tcPr>
            <w:tcW w:w="2444" w:type="dxa"/>
            <w:tcBorders>
              <w:top w:val="single" w:color="000000" w:sz="4" w:space="0"/>
              <w:left w:val="single" w:color="000000" w:sz="4" w:space="0"/>
              <w:bottom w:val="single" w:color="000000" w:sz="4" w:space="0"/>
              <w:right w:val="single" w:color="000000" w:sz="4" w:space="0"/>
            </w:tcBorders>
            <w:noWrap/>
            <w:vAlign w:val="center"/>
          </w:tcPr>
          <w:p w14:paraId="4CCD289E">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科目名称</w:t>
            </w:r>
          </w:p>
        </w:tc>
        <w:tc>
          <w:tcPr>
            <w:tcW w:w="2231" w:type="dxa"/>
            <w:tcBorders>
              <w:top w:val="single" w:color="000000" w:sz="4" w:space="0"/>
              <w:left w:val="single" w:color="000000" w:sz="4" w:space="0"/>
              <w:bottom w:val="single" w:color="000000" w:sz="4" w:space="0"/>
              <w:right w:val="single" w:color="000000" w:sz="4" w:space="0"/>
            </w:tcBorders>
            <w:noWrap/>
            <w:vAlign w:val="center"/>
          </w:tcPr>
          <w:p w14:paraId="5F8593FE">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决算数</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6C348C6D">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科目编码</w:t>
            </w:r>
          </w:p>
        </w:tc>
        <w:tc>
          <w:tcPr>
            <w:tcW w:w="2401" w:type="dxa"/>
            <w:tcBorders>
              <w:top w:val="single" w:color="000000" w:sz="4" w:space="0"/>
              <w:left w:val="single" w:color="000000" w:sz="4" w:space="0"/>
              <w:bottom w:val="single" w:color="000000" w:sz="4" w:space="0"/>
              <w:right w:val="single" w:color="000000" w:sz="4" w:space="0"/>
            </w:tcBorders>
            <w:noWrap/>
            <w:vAlign w:val="center"/>
          </w:tcPr>
          <w:p w14:paraId="70E6BC99">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科目名称</w:t>
            </w:r>
          </w:p>
        </w:tc>
        <w:tc>
          <w:tcPr>
            <w:tcW w:w="2232" w:type="dxa"/>
            <w:tcBorders>
              <w:top w:val="single" w:color="000000" w:sz="4" w:space="0"/>
              <w:left w:val="single" w:color="000000" w:sz="4" w:space="0"/>
              <w:bottom w:val="single" w:color="000000" w:sz="4" w:space="0"/>
              <w:right w:val="single" w:color="000000" w:sz="4" w:space="0"/>
            </w:tcBorders>
            <w:noWrap/>
            <w:vAlign w:val="center"/>
          </w:tcPr>
          <w:p w14:paraId="5F94A0C6">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决算数</w:t>
            </w:r>
          </w:p>
        </w:tc>
      </w:tr>
      <w:tr w14:paraId="7137AF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723" w:type="dxa"/>
            <w:tcBorders>
              <w:top w:val="single" w:color="000000" w:sz="4" w:space="0"/>
              <w:left w:val="single" w:color="000000" w:sz="4" w:space="0"/>
              <w:bottom w:val="single" w:color="000000" w:sz="4" w:space="0"/>
              <w:right w:val="single" w:color="000000" w:sz="4" w:space="0"/>
            </w:tcBorders>
            <w:noWrap/>
            <w:vAlign w:val="center"/>
          </w:tcPr>
          <w:p w14:paraId="65BEDFC0">
            <w:pPr>
              <w:keepNext w:val="0"/>
              <w:keepLines w:val="0"/>
              <w:widowControl/>
              <w:suppressLineNumbers w:val="0"/>
              <w:snapToGrid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rPr>
              <w:t>301</w:t>
            </w:r>
          </w:p>
        </w:tc>
        <w:tc>
          <w:tcPr>
            <w:tcW w:w="2475" w:type="dxa"/>
            <w:tcBorders>
              <w:top w:val="single" w:color="000000" w:sz="4" w:space="0"/>
              <w:left w:val="single" w:color="000000" w:sz="4" w:space="0"/>
              <w:bottom w:val="single" w:color="000000" w:sz="4" w:space="0"/>
              <w:right w:val="single" w:color="000000" w:sz="4" w:space="0"/>
            </w:tcBorders>
            <w:noWrap/>
            <w:vAlign w:val="center"/>
          </w:tcPr>
          <w:p w14:paraId="5B96DD1E">
            <w:pPr>
              <w:keepNext w:val="0"/>
              <w:keepLines w:val="0"/>
              <w:widowControl/>
              <w:suppressLineNumbers w:val="0"/>
              <w:snapToGrid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rPr>
              <w:t>工资福利支出</w:t>
            </w:r>
          </w:p>
        </w:tc>
        <w:tc>
          <w:tcPr>
            <w:tcW w:w="2231" w:type="dxa"/>
            <w:tcBorders>
              <w:top w:val="single" w:color="000000" w:sz="4" w:space="0"/>
              <w:left w:val="single" w:color="000000" w:sz="4" w:space="0"/>
              <w:bottom w:val="single" w:color="000000" w:sz="4" w:space="0"/>
              <w:right w:val="single" w:color="000000" w:sz="4" w:space="0"/>
            </w:tcBorders>
            <w:vAlign w:val="center"/>
          </w:tcPr>
          <w:p w14:paraId="62C8072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c>
          <w:tcPr>
            <w:tcW w:w="754" w:type="dxa"/>
            <w:tcBorders>
              <w:top w:val="single" w:color="000000" w:sz="4" w:space="0"/>
              <w:left w:val="single" w:color="000000" w:sz="4" w:space="0"/>
              <w:bottom w:val="single" w:color="000000" w:sz="4" w:space="0"/>
              <w:right w:val="single" w:color="000000" w:sz="4" w:space="0"/>
            </w:tcBorders>
            <w:noWrap/>
            <w:vAlign w:val="center"/>
          </w:tcPr>
          <w:p w14:paraId="5F9674CC">
            <w:pPr>
              <w:keepNext w:val="0"/>
              <w:keepLines w:val="0"/>
              <w:widowControl/>
              <w:suppressLineNumbers w:val="0"/>
              <w:snapToGrid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rPr>
              <w:t>302</w:t>
            </w:r>
          </w:p>
        </w:tc>
        <w:tc>
          <w:tcPr>
            <w:tcW w:w="2444" w:type="dxa"/>
            <w:tcBorders>
              <w:top w:val="single" w:color="000000" w:sz="4" w:space="0"/>
              <w:left w:val="single" w:color="000000" w:sz="4" w:space="0"/>
              <w:bottom w:val="single" w:color="000000" w:sz="4" w:space="0"/>
              <w:right w:val="single" w:color="000000" w:sz="4" w:space="0"/>
            </w:tcBorders>
            <w:noWrap/>
            <w:vAlign w:val="center"/>
          </w:tcPr>
          <w:p w14:paraId="55158D5C">
            <w:pPr>
              <w:keepNext w:val="0"/>
              <w:keepLines w:val="0"/>
              <w:widowControl/>
              <w:suppressLineNumbers w:val="0"/>
              <w:snapToGrid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rPr>
              <w:t>商品和服务支出</w:t>
            </w:r>
          </w:p>
        </w:tc>
        <w:tc>
          <w:tcPr>
            <w:tcW w:w="2231" w:type="dxa"/>
            <w:tcBorders>
              <w:top w:val="single" w:color="000000" w:sz="4" w:space="0"/>
              <w:left w:val="single" w:color="000000" w:sz="4" w:space="0"/>
              <w:bottom w:val="single" w:color="000000" w:sz="4" w:space="0"/>
              <w:right w:val="single" w:color="000000" w:sz="4" w:space="0"/>
            </w:tcBorders>
            <w:vAlign w:val="center"/>
          </w:tcPr>
          <w:p w14:paraId="1133DF54">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64F95EF1">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30704</w:t>
            </w:r>
          </w:p>
        </w:tc>
        <w:tc>
          <w:tcPr>
            <w:tcW w:w="2401" w:type="dxa"/>
            <w:tcBorders>
              <w:top w:val="single" w:color="000000" w:sz="4" w:space="0"/>
              <w:left w:val="single" w:color="000000" w:sz="4" w:space="0"/>
              <w:bottom w:val="single" w:color="000000" w:sz="4" w:space="0"/>
              <w:right w:val="single" w:color="000000" w:sz="4" w:space="0"/>
            </w:tcBorders>
            <w:noWrap/>
            <w:vAlign w:val="center"/>
          </w:tcPr>
          <w:p w14:paraId="254C3DD1">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国外债务发行费用</w:t>
            </w:r>
          </w:p>
        </w:tc>
        <w:tc>
          <w:tcPr>
            <w:tcW w:w="2232" w:type="dxa"/>
            <w:tcBorders>
              <w:top w:val="single" w:color="000000" w:sz="4" w:space="0"/>
              <w:left w:val="single" w:color="000000" w:sz="4" w:space="0"/>
              <w:bottom w:val="single" w:color="000000" w:sz="4" w:space="0"/>
              <w:right w:val="single" w:color="000000" w:sz="4" w:space="0"/>
            </w:tcBorders>
            <w:vAlign w:val="center"/>
          </w:tcPr>
          <w:p w14:paraId="516CC8D7">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r>
      <w:tr w14:paraId="496C30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723" w:type="dxa"/>
            <w:tcBorders>
              <w:top w:val="single" w:color="000000" w:sz="4" w:space="0"/>
              <w:left w:val="single" w:color="000000" w:sz="4" w:space="0"/>
              <w:bottom w:val="single" w:color="000000" w:sz="4" w:space="0"/>
              <w:right w:val="single" w:color="000000" w:sz="4" w:space="0"/>
            </w:tcBorders>
            <w:noWrap/>
            <w:vAlign w:val="center"/>
          </w:tcPr>
          <w:p w14:paraId="7243FFDC">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30101</w:t>
            </w:r>
          </w:p>
        </w:tc>
        <w:tc>
          <w:tcPr>
            <w:tcW w:w="2475" w:type="dxa"/>
            <w:tcBorders>
              <w:top w:val="single" w:color="000000" w:sz="4" w:space="0"/>
              <w:left w:val="single" w:color="000000" w:sz="4" w:space="0"/>
              <w:bottom w:val="single" w:color="000000" w:sz="4" w:space="0"/>
              <w:right w:val="single" w:color="000000" w:sz="4" w:space="0"/>
            </w:tcBorders>
            <w:noWrap/>
            <w:vAlign w:val="center"/>
          </w:tcPr>
          <w:p w14:paraId="59E36F5F">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基本工资</w:t>
            </w:r>
          </w:p>
        </w:tc>
        <w:tc>
          <w:tcPr>
            <w:tcW w:w="2231" w:type="dxa"/>
            <w:tcBorders>
              <w:top w:val="single" w:color="000000" w:sz="4" w:space="0"/>
              <w:left w:val="single" w:color="000000" w:sz="4" w:space="0"/>
              <w:bottom w:val="single" w:color="000000" w:sz="4" w:space="0"/>
              <w:right w:val="single" w:color="000000" w:sz="4" w:space="0"/>
            </w:tcBorders>
            <w:vAlign w:val="center"/>
          </w:tcPr>
          <w:p w14:paraId="29378E5D">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c>
          <w:tcPr>
            <w:tcW w:w="754" w:type="dxa"/>
            <w:tcBorders>
              <w:top w:val="single" w:color="000000" w:sz="4" w:space="0"/>
              <w:left w:val="single" w:color="000000" w:sz="4" w:space="0"/>
              <w:bottom w:val="single" w:color="000000" w:sz="4" w:space="0"/>
              <w:right w:val="single" w:color="000000" w:sz="4" w:space="0"/>
            </w:tcBorders>
            <w:noWrap/>
            <w:vAlign w:val="center"/>
          </w:tcPr>
          <w:p w14:paraId="1F9AEE42">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30201</w:t>
            </w:r>
          </w:p>
        </w:tc>
        <w:tc>
          <w:tcPr>
            <w:tcW w:w="2444" w:type="dxa"/>
            <w:tcBorders>
              <w:top w:val="single" w:color="000000" w:sz="4" w:space="0"/>
              <w:left w:val="single" w:color="000000" w:sz="4" w:space="0"/>
              <w:bottom w:val="single" w:color="000000" w:sz="4" w:space="0"/>
              <w:right w:val="single" w:color="000000" w:sz="4" w:space="0"/>
            </w:tcBorders>
            <w:noWrap/>
            <w:vAlign w:val="center"/>
          </w:tcPr>
          <w:p w14:paraId="660A6D20">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办公费</w:t>
            </w:r>
          </w:p>
        </w:tc>
        <w:tc>
          <w:tcPr>
            <w:tcW w:w="2231" w:type="dxa"/>
            <w:tcBorders>
              <w:top w:val="single" w:color="000000" w:sz="4" w:space="0"/>
              <w:left w:val="single" w:color="000000" w:sz="4" w:space="0"/>
              <w:bottom w:val="single" w:color="000000" w:sz="4" w:space="0"/>
              <w:right w:val="single" w:color="000000" w:sz="4" w:space="0"/>
            </w:tcBorders>
            <w:vAlign w:val="center"/>
          </w:tcPr>
          <w:p w14:paraId="77EF8171">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39C5F713">
            <w:pPr>
              <w:keepNext w:val="0"/>
              <w:keepLines w:val="0"/>
              <w:widowControl/>
              <w:suppressLineNumbers w:val="0"/>
              <w:snapToGrid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rPr>
              <w:t>310</w:t>
            </w:r>
          </w:p>
        </w:tc>
        <w:tc>
          <w:tcPr>
            <w:tcW w:w="2401" w:type="dxa"/>
            <w:tcBorders>
              <w:top w:val="single" w:color="000000" w:sz="4" w:space="0"/>
              <w:left w:val="single" w:color="000000" w:sz="4" w:space="0"/>
              <w:bottom w:val="single" w:color="000000" w:sz="4" w:space="0"/>
              <w:right w:val="single" w:color="000000" w:sz="4" w:space="0"/>
            </w:tcBorders>
            <w:noWrap/>
            <w:vAlign w:val="center"/>
          </w:tcPr>
          <w:p w14:paraId="53563D56">
            <w:pPr>
              <w:keepNext w:val="0"/>
              <w:keepLines w:val="0"/>
              <w:widowControl/>
              <w:suppressLineNumbers w:val="0"/>
              <w:snapToGrid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rPr>
              <w:t>资本性支出</w:t>
            </w:r>
          </w:p>
        </w:tc>
        <w:tc>
          <w:tcPr>
            <w:tcW w:w="2232" w:type="dxa"/>
            <w:tcBorders>
              <w:top w:val="single" w:color="000000" w:sz="4" w:space="0"/>
              <w:left w:val="single" w:color="000000" w:sz="4" w:space="0"/>
              <w:bottom w:val="single" w:color="000000" w:sz="4" w:space="0"/>
              <w:right w:val="single" w:color="000000" w:sz="4" w:space="0"/>
            </w:tcBorders>
            <w:vAlign w:val="center"/>
          </w:tcPr>
          <w:p w14:paraId="67457A2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r>
      <w:tr w14:paraId="631F41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723" w:type="dxa"/>
            <w:tcBorders>
              <w:top w:val="single" w:color="000000" w:sz="4" w:space="0"/>
              <w:left w:val="single" w:color="000000" w:sz="4" w:space="0"/>
              <w:bottom w:val="single" w:color="000000" w:sz="4" w:space="0"/>
              <w:right w:val="single" w:color="000000" w:sz="4" w:space="0"/>
            </w:tcBorders>
            <w:noWrap/>
            <w:vAlign w:val="center"/>
          </w:tcPr>
          <w:p w14:paraId="496E1B78">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30102</w:t>
            </w:r>
          </w:p>
        </w:tc>
        <w:tc>
          <w:tcPr>
            <w:tcW w:w="2475" w:type="dxa"/>
            <w:tcBorders>
              <w:top w:val="single" w:color="000000" w:sz="4" w:space="0"/>
              <w:left w:val="single" w:color="000000" w:sz="4" w:space="0"/>
              <w:bottom w:val="single" w:color="000000" w:sz="4" w:space="0"/>
              <w:right w:val="single" w:color="000000" w:sz="4" w:space="0"/>
            </w:tcBorders>
            <w:noWrap/>
            <w:vAlign w:val="center"/>
          </w:tcPr>
          <w:p w14:paraId="545715F0">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津贴补贴</w:t>
            </w:r>
          </w:p>
        </w:tc>
        <w:tc>
          <w:tcPr>
            <w:tcW w:w="2231" w:type="dxa"/>
            <w:tcBorders>
              <w:top w:val="single" w:color="000000" w:sz="4" w:space="0"/>
              <w:left w:val="single" w:color="000000" w:sz="4" w:space="0"/>
              <w:bottom w:val="single" w:color="000000" w:sz="4" w:space="0"/>
              <w:right w:val="single" w:color="000000" w:sz="4" w:space="0"/>
            </w:tcBorders>
            <w:vAlign w:val="center"/>
          </w:tcPr>
          <w:p w14:paraId="158D6006">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c>
          <w:tcPr>
            <w:tcW w:w="754" w:type="dxa"/>
            <w:tcBorders>
              <w:top w:val="single" w:color="000000" w:sz="4" w:space="0"/>
              <w:left w:val="single" w:color="000000" w:sz="4" w:space="0"/>
              <w:bottom w:val="single" w:color="000000" w:sz="4" w:space="0"/>
              <w:right w:val="single" w:color="000000" w:sz="4" w:space="0"/>
            </w:tcBorders>
            <w:noWrap/>
            <w:vAlign w:val="center"/>
          </w:tcPr>
          <w:p w14:paraId="5B57C8C5">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30202</w:t>
            </w:r>
          </w:p>
        </w:tc>
        <w:tc>
          <w:tcPr>
            <w:tcW w:w="2444" w:type="dxa"/>
            <w:tcBorders>
              <w:top w:val="single" w:color="000000" w:sz="4" w:space="0"/>
              <w:left w:val="single" w:color="000000" w:sz="4" w:space="0"/>
              <w:bottom w:val="single" w:color="000000" w:sz="4" w:space="0"/>
              <w:right w:val="single" w:color="000000" w:sz="4" w:space="0"/>
            </w:tcBorders>
            <w:noWrap/>
            <w:vAlign w:val="center"/>
          </w:tcPr>
          <w:p w14:paraId="25ED5BAB">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印刷费</w:t>
            </w:r>
          </w:p>
        </w:tc>
        <w:tc>
          <w:tcPr>
            <w:tcW w:w="2231" w:type="dxa"/>
            <w:tcBorders>
              <w:top w:val="single" w:color="000000" w:sz="4" w:space="0"/>
              <w:left w:val="single" w:color="000000" w:sz="4" w:space="0"/>
              <w:bottom w:val="single" w:color="000000" w:sz="4" w:space="0"/>
              <w:right w:val="single" w:color="000000" w:sz="4" w:space="0"/>
            </w:tcBorders>
            <w:vAlign w:val="center"/>
          </w:tcPr>
          <w:p w14:paraId="44BA71AF">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42F8CED5">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31001</w:t>
            </w:r>
          </w:p>
        </w:tc>
        <w:tc>
          <w:tcPr>
            <w:tcW w:w="2401" w:type="dxa"/>
            <w:tcBorders>
              <w:top w:val="single" w:color="000000" w:sz="4" w:space="0"/>
              <w:left w:val="single" w:color="000000" w:sz="4" w:space="0"/>
              <w:bottom w:val="single" w:color="000000" w:sz="4" w:space="0"/>
              <w:right w:val="single" w:color="000000" w:sz="4" w:space="0"/>
            </w:tcBorders>
            <w:noWrap/>
            <w:vAlign w:val="center"/>
          </w:tcPr>
          <w:p w14:paraId="394E6C42">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房屋建筑物购建</w:t>
            </w:r>
          </w:p>
        </w:tc>
        <w:tc>
          <w:tcPr>
            <w:tcW w:w="2232" w:type="dxa"/>
            <w:tcBorders>
              <w:top w:val="single" w:color="000000" w:sz="4" w:space="0"/>
              <w:left w:val="single" w:color="000000" w:sz="4" w:space="0"/>
              <w:bottom w:val="single" w:color="000000" w:sz="4" w:space="0"/>
              <w:right w:val="single" w:color="000000" w:sz="4" w:space="0"/>
            </w:tcBorders>
            <w:vAlign w:val="center"/>
          </w:tcPr>
          <w:p w14:paraId="3683634B">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r>
      <w:tr w14:paraId="2DD4D1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723" w:type="dxa"/>
            <w:tcBorders>
              <w:top w:val="single" w:color="000000" w:sz="4" w:space="0"/>
              <w:left w:val="single" w:color="000000" w:sz="4" w:space="0"/>
              <w:bottom w:val="single" w:color="000000" w:sz="4" w:space="0"/>
              <w:right w:val="single" w:color="000000" w:sz="4" w:space="0"/>
            </w:tcBorders>
            <w:noWrap/>
            <w:vAlign w:val="center"/>
          </w:tcPr>
          <w:p w14:paraId="2CAC8EF9">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30103</w:t>
            </w:r>
          </w:p>
        </w:tc>
        <w:tc>
          <w:tcPr>
            <w:tcW w:w="2475" w:type="dxa"/>
            <w:tcBorders>
              <w:top w:val="single" w:color="000000" w:sz="4" w:space="0"/>
              <w:left w:val="single" w:color="000000" w:sz="4" w:space="0"/>
              <w:bottom w:val="single" w:color="000000" w:sz="4" w:space="0"/>
              <w:right w:val="single" w:color="000000" w:sz="4" w:space="0"/>
            </w:tcBorders>
            <w:noWrap/>
            <w:vAlign w:val="center"/>
          </w:tcPr>
          <w:p w14:paraId="7AE9AAF9">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奖金</w:t>
            </w:r>
          </w:p>
        </w:tc>
        <w:tc>
          <w:tcPr>
            <w:tcW w:w="2231" w:type="dxa"/>
            <w:tcBorders>
              <w:top w:val="single" w:color="000000" w:sz="4" w:space="0"/>
              <w:left w:val="single" w:color="000000" w:sz="4" w:space="0"/>
              <w:bottom w:val="single" w:color="000000" w:sz="4" w:space="0"/>
              <w:right w:val="single" w:color="000000" w:sz="4" w:space="0"/>
            </w:tcBorders>
            <w:vAlign w:val="center"/>
          </w:tcPr>
          <w:p w14:paraId="205E8F55">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c>
          <w:tcPr>
            <w:tcW w:w="754" w:type="dxa"/>
            <w:tcBorders>
              <w:top w:val="single" w:color="000000" w:sz="4" w:space="0"/>
              <w:left w:val="single" w:color="000000" w:sz="4" w:space="0"/>
              <w:bottom w:val="single" w:color="000000" w:sz="4" w:space="0"/>
              <w:right w:val="single" w:color="000000" w:sz="4" w:space="0"/>
            </w:tcBorders>
            <w:noWrap/>
            <w:vAlign w:val="center"/>
          </w:tcPr>
          <w:p w14:paraId="28E1F3EA">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30204</w:t>
            </w:r>
          </w:p>
        </w:tc>
        <w:tc>
          <w:tcPr>
            <w:tcW w:w="2444" w:type="dxa"/>
            <w:tcBorders>
              <w:top w:val="single" w:color="000000" w:sz="4" w:space="0"/>
              <w:left w:val="single" w:color="000000" w:sz="4" w:space="0"/>
              <w:bottom w:val="single" w:color="000000" w:sz="4" w:space="0"/>
              <w:right w:val="single" w:color="000000" w:sz="4" w:space="0"/>
            </w:tcBorders>
            <w:noWrap/>
            <w:vAlign w:val="center"/>
          </w:tcPr>
          <w:p w14:paraId="0CC6EEE5">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手续费</w:t>
            </w:r>
          </w:p>
        </w:tc>
        <w:tc>
          <w:tcPr>
            <w:tcW w:w="2231" w:type="dxa"/>
            <w:tcBorders>
              <w:top w:val="single" w:color="000000" w:sz="4" w:space="0"/>
              <w:left w:val="single" w:color="000000" w:sz="4" w:space="0"/>
              <w:bottom w:val="single" w:color="000000" w:sz="4" w:space="0"/>
              <w:right w:val="single" w:color="000000" w:sz="4" w:space="0"/>
            </w:tcBorders>
            <w:vAlign w:val="center"/>
          </w:tcPr>
          <w:p w14:paraId="1E9D2FF6">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1A5843BA">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31002</w:t>
            </w:r>
          </w:p>
        </w:tc>
        <w:tc>
          <w:tcPr>
            <w:tcW w:w="2401" w:type="dxa"/>
            <w:tcBorders>
              <w:top w:val="single" w:color="000000" w:sz="4" w:space="0"/>
              <w:left w:val="single" w:color="000000" w:sz="4" w:space="0"/>
              <w:bottom w:val="single" w:color="000000" w:sz="4" w:space="0"/>
              <w:right w:val="single" w:color="000000" w:sz="4" w:space="0"/>
            </w:tcBorders>
            <w:noWrap/>
            <w:vAlign w:val="center"/>
          </w:tcPr>
          <w:p w14:paraId="66B7B3F3">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办公设备购置</w:t>
            </w:r>
          </w:p>
        </w:tc>
        <w:tc>
          <w:tcPr>
            <w:tcW w:w="2232" w:type="dxa"/>
            <w:tcBorders>
              <w:top w:val="single" w:color="000000" w:sz="4" w:space="0"/>
              <w:left w:val="single" w:color="000000" w:sz="4" w:space="0"/>
              <w:bottom w:val="single" w:color="000000" w:sz="4" w:space="0"/>
              <w:right w:val="single" w:color="000000" w:sz="4" w:space="0"/>
            </w:tcBorders>
            <w:vAlign w:val="center"/>
          </w:tcPr>
          <w:p w14:paraId="5BBD505B">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r>
      <w:tr w14:paraId="406131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723" w:type="dxa"/>
            <w:tcBorders>
              <w:top w:val="single" w:color="000000" w:sz="4" w:space="0"/>
              <w:left w:val="single" w:color="000000" w:sz="4" w:space="0"/>
              <w:bottom w:val="single" w:color="000000" w:sz="4" w:space="0"/>
              <w:right w:val="single" w:color="000000" w:sz="4" w:space="0"/>
            </w:tcBorders>
            <w:noWrap/>
            <w:vAlign w:val="center"/>
          </w:tcPr>
          <w:p w14:paraId="2E53C5F3">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30106</w:t>
            </w:r>
          </w:p>
        </w:tc>
        <w:tc>
          <w:tcPr>
            <w:tcW w:w="2475" w:type="dxa"/>
            <w:tcBorders>
              <w:top w:val="single" w:color="000000" w:sz="4" w:space="0"/>
              <w:left w:val="single" w:color="000000" w:sz="4" w:space="0"/>
              <w:bottom w:val="single" w:color="000000" w:sz="4" w:space="0"/>
              <w:right w:val="single" w:color="000000" w:sz="4" w:space="0"/>
            </w:tcBorders>
            <w:noWrap/>
            <w:vAlign w:val="center"/>
          </w:tcPr>
          <w:p w14:paraId="34DEF0B6">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伙食补助费</w:t>
            </w:r>
          </w:p>
        </w:tc>
        <w:tc>
          <w:tcPr>
            <w:tcW w:w="2231" w:type="dxa"/>
            <w:tcBorders>
              <w:top w:val="single" w:color="000000" w:sz="4" w:space="0"/>
              <w:left w:val="single" w:color="000000" w:sz="4" w:space="0"/>
              <w:bottom w:val="single" w:color="000000" w:sz="4" w:space="0"/>
              <w:right w:val="single" w:color="000000" w:sz="4" w:space="0"/>
            </w:tcBorders>
            <w:vAlign w:val="center"/>
          </w:tcPr>
          <w:p w14:paraId="122DCE51">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c>
          <w:tcPr>
            <w:tcW w:w="754" w:type="dxa"/>
            <w:tcBorders>
              <w:top w:val="single" w:color="000000" w:sz="4" w:space="0"/>
              <w:left w:val="single" w:color="000000" w:sz="4" w:space="0"/>
              <w:bottom w:val="single" w:color="000000" w:sz="4" w:space="0"/>
              <w:right w:val="single" w:color="000000" w:sz="4" w:space="0"/>
            </w:tcBorders>
            <w:noWrap/>
            <w:vAlign w:val="center"/>
          </w:tcPr>
          <w:p w14:paraId="4422D048">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30205</w:t>
            </w:r>
          </w:p>
        </w:tc>
        <w:tc>
          <w:tcPr>
            <w:tcW w:w="2444" w:type="dxa"/>
            <w:tcBorders>
              <w:top w:val="single" w:color="000000" w:sz="4" w:space="0"/>
              <w:left w:val="single" w:color="000000" w:sz="4" w:space="0"/>
              <w:bottom w:val="single" w:color="000000" w:sz="4" w:space="0"/>
              <w:right w:val="single" w:color="000000" w:sz="4" w:space="0"/>
            </w:tcBorders>
            <w:noWrap/>
            <w:vAlign w:val="center"/>
          </w:tcPr>
          <w:p w14:paraId="38CB53B4">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水费</w:t>
            </w:r>
          </w:p>
        </w:tc>
        <w:tc>
          <w:tcPr>
            <w:tcW w:w="2231" w:type="dxa"/>
            <w:tcBorders>
              <w:top w:val="single" w:color="000000" w:sz="4" w:space="0"/>
              <w:left w:val="single" w:color="000000" w:sz="4" w:space="0"/>
              <w:bottom w:val="single" w:color="000000" w:sz="4" w:space="0"/>
              <w:right w:val="single" w:color="000000" w:sz="4" w:space="0"/>
            </w:tcBorders>
            <w:vAlign w:val="center"/>
          </w:tcPr>
          <w:p w14:paraId="437D991D">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52F42394">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31003</w:t>
            </w:r>
          </w:p>
        </w:tc>
        <w:tc>
          <w:tcPr>
            <w:tcW w:w="2401" w:type="dxa"/>
            <w:tcBorders>
              <w:top w:val="single" w:color="000000" w:sz="4" w:space="0"/>
              <w:left w:val="single" w:color="000000" w:sz="4" w:space="0"/>
              <w:bottom w:val="single" w:color="000000" w:sz="4" w:space="0"/>
              <w:right w:val="single" w:color="000000" w:sz="4" w:space="0"/>
            </w:tcBorders>
            <w:noWrap/>
            <w:vAlign w:val="center"/>
          </w:tcPr>
          <w:p w14:paraId="52A1241D">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专用设备购置</w:t>
            </w:r>
          </w:p>
        </w:tc>
        <w:tc>
          <w:tcPr>
            <w:tcW w:w="2232" w:type="dxa"/>
            <w:tcBorders>
              <w:top w:val="single" w:color="000000" w:sz="4" w:space="0"/>
              <w:left w:val="single" w:color="000000" w:sz="4" w:space="0"/>
              <w:bottom w:val="single" w:color="000000" w:sz="4" w:space="0"/>
              <w:right w:val="single" w:color="000000" w:sz="4" w:space="0"/>
            </w:tcBorders>
            <w:vAlign w:val="center"/>
          </w:tcPr>
          <w:p w14:paraId="7C97E69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r>
      <w:tr w14:paraId="7FBAA8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723" w:type="dxa"/>
            <w:tcBorders>
              <w:top w:val="single" w:color="000000" w:sz="4" w:space="0"/>
              <w:left w:val="single" w:color="000000" w:sz="4" w:space="0"/>
              <w:bottom w:val="single" w:color="000000" w:sz="4" w:space="0"/>
              <w:right w:val="single" w:color="000000" w:sz="4" w:space="0"/>
            </w:tcBorders>
            <w:noWrap/>
            <w:vAlign w:val="center"/>
          </w:tcPr>
          <w:p w14:paraId="01ED8A4A">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30107</w:t>
            </w:r>
          </w:p>
        </w:tc>
        <w:tc>
          <w:tcPr>
            <w:tcW w:w="2475" w:type="dxa"/>
            <w:tcBorders>
              <w:top w:val="single" w:color="000000" w:sz="4" w:space="0"/>
              <w:left w:val="single" w:color="000000" w:sz="4" w:space="0"/>
              <w:bottom w:val="single" w:color="000000" w:sz="4" w:space="0"/>
              <w:right w:val="single" w:color="000000" w:sz="4" w:space="0"/>
            </w:tcBorders>
            <w:noWrap/>
            <w:vAlign w:val="center"/>
          </w:tcPr>
          <w:p w14:paraId="6359F462">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绩效工资</w:t>
            </w:r>
          </w:p>
        </w:tc>
        <w:tc>
          <w:tcPr>
            <w:tcW w:w="2231" w:type="dxa"/>
            <w:tcBorders>
              <w:top w:val="single" w:color="000000" w:sz="4" w:space="0"/>
              <w:left w:val="single" w:color="000000" w:sz="4" w:space="0"/>
              <w:bottom w:val="single" w:color="000000" w:sz="4" w:space="0"/>
              <w:right w:val="single" w:color="000000" w:sz="4" w:space="0"/>
            </w:tcBorders>
            <w:vAlign w:val="center"/>
          </w:tcPr>
          <w:p w14:paraId="5EE34EB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c>
          <w:tcPr>
            <w:tcW w:w="754" w:type="dxa"/>
            <w:tcBorders>
              <w:top w:val="single" w:color="000000" w:sz="4" w:space="0"/>
              <w:left w:val="single" w:color="000000" w:sz="4" w:space="0"/>
              <w:bottom w:val="single" w:color="000000" w:sz="4" w:space="0"/>
              <w:right w:val="single" w:color="000000" w:sz="4" w:space="0"/>
            </w:tcBorders>
            <w:noWrap/>
            <w:vAlign w:val="center"/>
          </w:tcPr>
          <w:p w14:paraId="5DB54CCB">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30206</w:t>
            </w:r>
          </w:p>
        </w:tc>
        <w:tc>
          <w:tcPr>
            <w:tcW w:w="2444" w:type="dxa"/>
            <w:tcBorders>
              <w:top w:val="single" w:color="000000" w:sz="4" w:space="0"/>
              <w:left w:val="single" w:color="000000" w:sz="4" w:space="0"/>
              <w:bottom w:val="single" w:color="000000" w:sz="4" w:space="0"/>
              <w:right w:val="single" w:color="000000" w:sz="4" w:space="0"/>
            </w:tcBorders>
            <w:noWrap/>
            <w:vAlign w:val="center"/>
          </w:tcPr>
          <w:p w14:paraId="00566F69">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电费</w:t>
            </w:r>
          </w:p>
        </w:tc>
        <w:tc>
          <w:tcPr>
            <w:tcW w:w="2231" w:type="dxa"/>
            <w:tcBorders>
              <w:top w:val="single" w:color="000000" w:sz="4" w:space="0"/>
              <w:left w:val="single" w:color="000000" w:sz="4" w:space="0"/>
              <w:bottom w:val="single" w:color="000000" w:sz="4" w:space="0"/>
              <w:right w:val="single" w:color="000000" w:sz="4" w:space="0"/>
            </w:tcBorders>
            <w:vAlign w:val="center"/>
          </w:tcPr>
          <w:p w14:paraId="258752FC">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36B9AD4B">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31005</w:t>
            </w:r>
          </w:p>
        </w:tc>
        <w:tc>
          <w:tcPr>
            <w:tcW w:w="2401" w:type="dxa"/>
            <w:tcBorders>
              <w:top w:val="single" w:color="000000" w:sz="4" w:space="0"/>
              <w:left w:val="single" w:color="000000" w:sz="4" w:space="0"/>
              <w:bottom w:val="single" w:color="000000" w:sz="4" w:space="0"/>
              <w:right w:val="single" w:color="000000" w:sz="4" w:space="0"/>
            </w:tcBorders>
            <w:noWrap/>
            <w:vAlign w:val="center"/>
          </w:tcPr>
          <w:p w14:paraId="047A3D83">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基础设施建设</w:t>
            </w:r>
          </w:p>
        </w:tc>
        <w:tc>
          <w:tcPr>
            <w:tcW w:w="2232" w:type="dxa"/>
            <w:tcBorders>
              <w:top w:val="single" w:color="000000" w:sz="4" w:space="0"/>
              <w:left w:val="single" w:color="000000" w:sz="4" w:space="0"/>
              <w:bottom w:val="single" w:color="000000" w:sz="4" w:space="0"/>
              <w:right w:val="single" w:color="000000" w:sz="4" w:space="0"/>
            </w:tcBorders>
            <w:vAlign w:val="center"/>
          </w:tcPr>
          <w:p w14:paraId="68456923">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r>
      <w:tr w14:paraId="482CEA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4" w:hRule="exact"/>
          <w:jc w:val="center"/>
        </w:trPr>
        <w:tc>
          <w:tcPr>
            <w:tcW w:w="723" w:type="dxa"/>
            <w:tcBorders>
              <w:top w:val="single" w:color="000000" w:sz="4" w:space="0"/>
              <w:left w:val="single" w:color="000000" w:sz="4" w:space="0"/>
              <w:bottom w:val="single" w:color="000000" w:sz="4" w:space="0"/>
              <w:right w:val="single" w:color="000000" w:sz="4" w:space="0"/>
            </w:tcBorders>
            <w:noWrap/>
            <w:vAlign w:val="center"/>
          </w:tcPr>
          <w:p w14:paraId="0E2CABA3">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30108</w:t>
            </w:r>
          </w:p>
        </w:tc>
        <w:tc>
          <w:tcPr>
            <w:tcW w:w="2475" w:type="dxa"/>
            <w:tcBorders>
              <w:top w:val="single" w:color="000000" w:sz="4" w:space="0"/>
              <w:left w:val="single" w:color="000000" w:sz="4" w:space="0"/>
              <w:bottom w:val="single" w:color="000000" w:sz="4" w:space="0"/>
              <w:right w:val="single" w:color="000000" w:sz="4" w:space="0"/>
            </w:tcBorders>
            <w:noWrap/>
            <w:vAlign w:val="center"/>
          </w:tcPr>
          <w:p w14:paraId="2521BEA6">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机关事业单位基本养老保险缴费</w:t>
            </w:r>
          </w:p>
        </w:tc>
        <w:tc>
          <w:tcPr>
            <w:tcW w:w="2231" w:type="dxa"/>
            <w:tcBorders>
              <w:top w:val="single" w:color="000000" w:sz="4" w:space="0"/>
              <w:left w:val="single" w:color="000000" w:sz="4" w:space="0"/>
              <w:bottom w:val="single" w:color="000000" w:sz="4" w:space="0"/>
              <w:right w:val="single" w:color="000000" w:sz="4" w:space="0"/>
            </w:tcBorders>
            <w:vAlign w:val="center"/>
          </w:tcPr>
          <w:p w14:paraId="3E87B970">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c>
          <w:tcPr>
            <w:tcW w:w="754" w:type="dxa"/>
            <w:tcBorders>
              <w:top w:val="single" w:color="000000" w:sz="4" w:space="0"/>
              <w:left w:val="single" w:color="000000" w:sz="4" w:space="0"/>
              <w:bottom w:val="single" w:color="000000" w:sz="4" w:space="0"/>
              <w:right w:val="single" w:color="000000" w:sz="4" w:space="0"/>
            </w:tcBorders>
            <w:noWrap/>
            <w:vAlign w:val="center"/>
          </w:tcPr>
          <w:p w14:paraId="3D3FE550">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30207</w:t>
            </w:r>
          </w:p>
        </w:tc>
        <w:tc>
          <w:tcPr>
            <w:tcW w:w="2444" w:type="dxa"/>
            <w:tcBorders>
              <w:top w:val="single" w:color="000000" w:sz="4" w:space="0"/>
              <w:left w:val="single" w:color="000000" w:sz="4" w:space="0"/>
              <w:bottom w:val="single" w:color="000000" w:sz="4" w:space="0"/>
              <w:right w:val="single" w:color="000000" w:sz="4" w:space="0"/>
            </w:tcBorders>
            <w:noWrap/>
            <w:vAlign w:val="center"/>
          </w:tcPr>
          <w:p w14:paraId="2176834E">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邮电费</w:t>
            </w:r>
          </w:p>
        </w:tc>
        <w:tc>
          <w:tcPr>
            <w:tcW w:w="2231" w:type="dxa"/>
            <w:tcBorders>
              <w:top w:val="single" w:color="000000" w:sz="4" w:space="0"/>
              <w:left w:val="single" w:color="000000" w:sz="4" w:space="0"/>
              <w:bottom w:val="single" w:color="000000" w:sz="4" w:space="0"/>
              <w:right w:val="single" w:color="000000" w:sz="4" w:space="0"/>
            </w:tcBorders>
            <w:vAlign w:val="center"/>
          </w:tcPr>
          <w:p w14:paraId="54E4FB61">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56577D81">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31006</w:t>
            </w:r>
          </w:p>
        </w:tc>
        <w:tc>
          <w:tcPr>
            <w:tcW w:w="2401" w:type="dxa"/>
            <w:tcBorders>
              <w:top w:val="single" w:color="000000" w:sz="4" w:space="0"/>
              <w:left w:val="single" w:color="000000" w:sz="4" w:space="0"/>
              <w:bottom w:val="single" w:color="000000" w:sz="4" w:space="0"/>
              <w:right w:val="single" w:color="000000" w:sz="4" w:space="0"/>
            </w:tcBorders>
            <w:noWrap/>
            <w:vAlign w:val="center"/>
          </w:tcPr>
          <w:p w14:paraId="79B5D367">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大型修缮</w:t>
            </w:r>
          </w:p>
        </w:tc>
        <w:tc>
          <w:tcPr>
            <w:tcW w:w="2232" w:type="dxa"/>
            <w:tcBorders>
              <w:top w:val="single" w:color="000000" w:sz="4" w:space="0"/>
              <w:left w:val="single" w:color="000000" w:sz="4" w:space="0"/>
              <w:bottom w:val="single" w:color="000000" w:sz="4" w:space="0"/>
              <w:right w:val="single" w:color="000000" w:sz="4" w:space="0"/>
            </w:tcBorders>
            <w:vAlign w:val="center"/>
          </w:tcPr>
          <w:p w14:paraId="680B80B6">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r>
      <w:tr w14:paraId="020DB0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4" w:hRule="exact"/>
          <w:jc w:val="center"/>
        </w:trPr>
        <w:tc>
          <w:tcPr>
            <w:tcW w:w="723" w:type="dxa"/>
            <w:tcBorders>
              <w:top w:val="single" w:color="000000" w:sz="4" w:space="0"/>
              <w:left w:val="single" w:color="000000" w:sz="4" w:space="0"/>
              <w:bottom w:val="single" w:color="000000" w:sz="4" w:space="0"/>
              <w:right w:val="single" w:color="000000" w:sz="4" w:space="0"/>
            </w:tcBorders>
            <w:noWrap/>
            <w:vAlign w:val="center"/>
          </w:tcPr>
          <w:p w14:paraId="01DE9C19">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30109</w:t>
            </w:r>
          </w:p>
        </w:tc>
        <w:tc>
          <w:tcPr>
            <w:tcW w:w="2475" w:type="dxa"/>
            <w:tcBorders>
              <w:top w:val="single" w:color="000000" w:sz="4" w:space="0"/>
              <w:left w:val="single" w:color="000000" w:sz="4" w:space="0"/>
              <w:bottom w:val="single" w:color="000000" w:sz="4" w:space="0"/>
              <w:right w:val="single" w:color="000000" w:sz="4" w:space="0"/>
            </w:tcBorders>
            <w:noWrap/>
            <w:vAlign w:val="center"/>
          </w:tcPr>
          <w:p w14:paraId="10F5716F">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职业年金缴费</w:t>
            </w:r>
          </w:p>
        </w:tc>
        <w:tc>
          <w:tcPr>
            <w:tcW w:w="2231" w:type="dxa"/>
            <w:tcBorders>
              <w:top w:val="single" w:color="000000" w:sz="4" w:space="0"/>
              <w:left w:val="single" w:color="000000" w:sz="4" w:space="0"/>
              <w:bottom w:val="single" w:color="000000" w:sz="4" w:space="0"/>
              <w:right w:val="single" w:color="000000" w:sz="4" w:space="0"/>
            </w:tcBorders>
            <w:vAlign w:val="center"/>
          </w:tcPr>
          <w:p w14:paraId="5AA8A498">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c>
          <w:tcPr>
            <w:tcW w:w="754" w:type="dxa"/>
            <w:tcBorders>
              <w:top w:val="single" w:color="000000" w:sz="4" w:space="0"/>
              <w:left w:val="single" w:color="000000" w:sz="4" w:space="0"/>
              <w:bottom w:val="single" w:color="000000" w:sz="4" w:space="0"/>
              <w:right w:val="single" w:color="000000" w:sz="4" w:space="0"/>
            </w:tcBorders>
            <w:noWrap/>
            <w:vAlign w:val="center"/>
          </w:tcPr>
          <w:p w14:paraId="345BA969">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30208</w:t>
            </w:r>
          </w:p>
        </w:tc>
        <w:tc>
          <w:tcPr>
            <w:tcW w:w="2444" w:type="dxa"/>
            <w:tcBorders>
              <w:top w:val="single" w:color="000000" w:sz="4" w:space="0"/>
              <w:left w:val="single" w:color="000000" w:sz="4" w:space="0"/>
              <w:bottom w:val="single" w:color="000000" w:sz="4" w:space="0"/>
              <w:right w:val="single" w:color="000000" w:sz="4" w:space="0"/>
            </w:tcBorders>
            <w:noWrap/>
            <w:vAlign w:val="center"/>
          </w:tcPr>
          <w:p w14:paraId="614DDBF7">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取暖费</w:t>
            </w:r>
          </w:p>
        </w:tc>
        <w:tc>
          <w:tcPr>
            <w:tcW w:w="2231" w:type="dxa"/>
            <w:tcBorders>
              <w:top w:val="single" w:color="000000" w:sz="4" w:space="0"/>
              <w:left w:val="single" w:color="000000" w:sz="4" w:space="0"/>
              <w:bottom w:val="single" w:color="000000" w:sz="4" w:space="0"/>
              <w:right w:val="single" w:color="000000" w:sz="4" w:space="0"/>
            </w:tcBorders>
            <w:vAlign w:val="center"/>
          </w:tcPr>
          <w:p w14:paraId="7A80E5D1">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79B50F3B">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31007</w:t>
            </w:r>
          </w:p>
        </w:tc>
        <w:tc>
          <w:tcPr>
            <w:tcW w:w="2401" w:type="dxa"/>
            <w:tcBorders>
              <w:top w:val="single" w:color="000000" w:sz="4" w:space="0"/>
              <w:left w:val="single" w:color="000000" w:sz="4" w:space="0"/>
              <w:bottom w:val="single" w:color="000000" w:sz="4" w:space="0"/>
              <w:right w:val="single" w:color="000000" w:sz="4" w:space="0"/>
            </w:tcBorders>
            <w:noWrap/>
            <w:vAlign w:val="center"/>
          </w:tcPr>
          <w:p w14:paraId="5215BA15">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信息网络及软件购置更新</w:t>
            </w:r>
          </w:p>
        </w:tc>
        <w:tc>
          <w:tcPr>
            <w:tcW w:w="2232" w:type="dxa"/>
            <w:tcBorders>
              <w:top w:val="single" w:color="000000" w:sz="4" w:space="0"/>
              <w:left w:val="single" w:color="000000" w:sz="4" w:space="0"/>
              <w:bottom w:val="single" w:color="000000" w:sz="4" w:space="0"/>
              <w:right w:val="single" w:color="000000" w:sz="4" w:space="0"/>
            </w:tcBorders>
            <w:vAlign w:val="center"/>
          </w:tcPr>
          <w:p w14:paraId="303D56CB">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r>
      <w:tr w14:paraId="242DB3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723" w:type="dxa"/>
            <w:tcBorders>
              <w:top w:val="single" w:color="000000" w:sz="4" w:space="0"/>
              <w:left w:val="single" w:color="000000" w:sz="4" w:space="0"/>
              <w:bottom w:val="single" w:color="000000" w:sz="4" w:space="0"/>
              <w:right w:val="single" w:color="000000" w:sz="4" w:space="0"/>
            </w:tcBorders>
            <w:noWrap/>
            <w:vAlign w:val="center"/>
          </w:tcPr>
          <w:p w14:paraId="13A3E18F">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30110</w:t>
            </w:r>
          </w:p>
        </w:tc>
        <w:tc>
          <w:tcPr>
            <w:tcW w:w="2475" w:type="dxa"/>
            <w:tcBorders>
              <w:top w:val="single" w:color="000000" w:sz="4" w:space="0"/>
              <w:left w:val="single" w:color="000000" w:sz="4" w:space="0"/>
              <w:bottom w:val="single" w:color="000000" w:sz="4" w:space="0"/>
              <w:right w:val="single" w:color="000000" w:sz="4" w:space="0"/>
            </w:tcBorders>
            <w:noWrap/>
            <w:vAlign w:val="center"/>
          </w:tcPr>
          <w:p w14:paraId="1C5166BF">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职工基本医疗保险缴费</w:t>
            </w:r>
          </w:p>
        </w:tc>
        <w:tc>
          <w:tcPr>
            <w:tcW w:w="2231" w:type="dxa"/>
            <w:tcBorders>
              <w:top w:val="single" w:color="000000" w:sz="4" w:space="0"/>
              <w:left w:val="single" w:color="000000" w:sz="4" w:space="0"/>
              <w:bottom w:val="single" w:color="000000" w:sz="4" w:space="0"/>
              <w:right w:val="single" w:color="000000" w:sz="4" w:space="0"/>
            </w:tcBorders>
            <w:vAlign w:val="center"/>
          </w:tcPr>
          <w:p w14:paraId="51A76D20">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c>
          <w:tcPr>
            <w:tcW w:w="754" w:type="dxa"/>
            <w:tcBorders>
              <w:top w:val="single" w:color="000000" w:sz="4" w:space="0"/>
              <w:left w:val="single" w:color="000000" w:sz="4" w:space="0"/>
              <w:bottom w:val="single" w:color="000000" w:sz="4" w:space="0"/>
              <w:right w:val="single" w:color="000000" w:sz="4" w:space="0"/>
            </w:tcBorders>
            <w:noWrap/>
            <w:vAlign w:val="center"/>
          </w:tcPr>
          <w:p w14:paraId="43DBED98">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30209</w:t>
            </w:r>
          </w:p>
        </w:tc>
        <w:tc>
          <w:tcPr>
            <w:tcW w:w="2444" w:type="dxa"/>
            <w:tcBorders>
              <w:top w:val="single" w:color="000000" w:sz="4" w:space="0"/>
              <w:left w:val="single" w:color="000000" w:sz="4" w:space="0"/>
              <w:bottom w:val="single" w:color="000000" w:sz="4" w:space="0"/>
              <w:right w:val="single" w:color="000000" w:sz="4" w:space="0"/>
            </w:tcBorders>
            <w:noWrap/>
            <w:vAlign w:val="center"/>
          </w:tcPr>
          <w:p w14:paraId="70E35DA2">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物业管理费</w:t>
            </w:r>
          </w:p>
        </w:tc>
        <w:tc>
          <w:tcPr>
            <w:tcW w:w="2231" w:type="dxa"/>
            <w:tcBorders>
              <w:top w:val="single" w:color="000000" w:sz="4" w:space="0"/>
              <w:left w:val="single" w:color="000000" w:sz="4" w:space="0"/>
              <w:bottom w:val="single" w:color="000000" w:sz="4" w:space="0"/>
              <w:right w:val="single" w:color="000000" w:sz="4" w:space="0"/>
            </w:tcBorders>
            <w:vAlign w:val="center"/>
          </w:tcPr>
          <w:p w14:paraId="754C4043">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2E8D4418">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31008</w:t>
            </w:r>
          </w:p>
        </w:tc>
        <w:tc>
          <w:tcPr>
            <w:tcW w:w="2401" w:type="dxa"/>
            <w:tcBorders>
              <w:top w:val="single" w:color="000000" w:sz="4" w:space="0"/>
              <w:left w:val="single" w:color="000000" w:sz="4" w:space="0"/>
              <w:bottom w:val="single" w:color="000000" w:sz="4" w:space="0"/>
              <w:right w:val="single" w:color="000000" w:sz="4" w:space="0"/>
            </w:tcBorders>
            <w:noWrap/>
            <w:vAlign w:val="center"/>
          </w:tcPr>
          <w:p w14:paraId="4A2A5BDE">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物资储备</w:t>
            </w:r>
          </w:p>
        </w:tc>
        <w:tc>
          <w:tcPr>
            <w:tcW w:w="2232" w:type="dxa"/>
            <w:tcBorders>
              <w:top w:val="single" w:color="000000" w:sz="4" w:space="0"/>
              <w:left w:val="single" w:color="000000" w:sz="4" w:space="0"/>
              <w:bottom w:val="single" w:color="000000" w:sz="4" w:space="0"/>
              <w:right w:val="single" w:color="000000" w:sz="4" w:space="0"/>
            </w:tcBorders>
            <w:vAlign w:val="center"/>
          </w:tcPr>
          <w:p w14:paraId="1F8C916A">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r>
      <w:tr w14:paraId="1753E9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723" w:type="dxa"/>
            <w:tcBorders>
              <w:top w:val="single" w:color="000000" w:sz="4" w:space="0"/>
              <w:left w:val="single" w:color="000000" w:sz="4" w:space="0"/>
              <w:bottom w:val="single" w:color="000000" w:sz="4" w:space="0"/>
              <w:right w:val="single" w:color="000000" w:sz="4" w:space="0"/>
            </w:tcBorders>
            <w:noWrap/>
            <w:vAlign w:val="center"/>
          </w:tcPr>
          <w:p w14:paraId="232859D6">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30111</w:t>
            </w:r>
          </w:p>
        </w:tc>
        <w:tc>
          <w:tcPr>
            <w:tcW w:w="2475" w:type="dxa"/>
            <w:tcBorders>
              <w:top w:val="single" w:color="000000" w:sz="4" w:space="0"/>
              <w:left w:val="single" w:color="000000" w:sz="4" w:space="0"/>
              <w:bottom w:val="single" w:color="000000" w:sz="4" w:space="0"/>
              <w:right w:val="single" w:color="000000" w:sz="4" w:space="0"/>
            </w:tcBorders>
            <w:noWrap/>
            <w:vAlign w:val="center"/>
          </w:tcPr>
          <w:p w14:paraId="22FC2365">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公务员医疗补助缴费</w:t>
            </w:r>
          </w:p>
        </w:tc>
        <w:tc>
          <w:tcPr>
            <w:tcW w:w="2231" w:type="dxa"/>
            <w:tcBorders>
              <w:top w:val="single" w:color="000000" w:sz="4" w:space="0"/>
              <w:left w:val="single" w:color="000000" w:sz="4" w:space="0"/>
              <w:bottom w:val="single" w:color="000000" w:sz="4" w:space="0"/>
              <w:right w:val="single" w:color="000000" w:sz="4" w:space="0"/>
            </w:tcBorders>
            <w:vAlign w:val="center"/>
          </w:tcPr>
          <w:p w14:paraId="6ECDDF17">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c>
          <w:tcPr>
            <w:tcW w:w="754" w:type="dxa"/>
            <w:tcBorders>
              <w:top w:val="single" w:color="000000" w:sz="4" w:space="0"/>
              <w:left w:val="single" w:color="000000" w:sz="4" w:space="0"/>
              <w:bottom w:val="single" w:color="000000" w:sz="4" w:space="0"/>
              <w:right w:val="single" w:color="000000" w:sz="4" w:space="0"/>
            </w:tcBorders>
            <w:noWrap/>
            <w:vAlign w:val="center"/>
          </w:tcPr>
          <w:p w14:paraId="7D5AAC0D">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30211</w:t>
            </w:r>
          </w:p>
        </w:tc>
        <w:tc>
          <w:tcPr>
            <w:tcW w:w="2444" w:type="dxa"/>
            <w:tcBorders>
              <w:top w:val="single" w:color="000000" w:sz="4" w:space="0"/>
              <w:left w:val="single" w:color="000000" w:sz="4" w:space="0"/>
              <w:bottom w:val="single" w:color="000000" w:sz="4" w:space="0"/>
              <w:right w:val="single" w:color="000000" w:sz="4" w:space="0"/>
            </w:tcBorders>
            <w:noWrap/>
            <w:vAlign w:val="center"/>
          </w:tcPr>
          <w:p w14:paraId="758C376C">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差旅费</w:t>
            </w:r>
          </w:p>
        </w:tc>
        <w:tc>
          <w:tcPr>
            <w:tcW w:w="2231" w:type="dxa"/>
            <w:tcBorders>
              <w:top w:val="single" w:color="000000" w:sz="4" w:space="0"/>
              <w:left w:val="single" w:color="000000" w:sz="4" w:space="0"/>
              <w:bottom w:val="single" w:color="000000" w:sz="4" w:space="0"/>
              <w:right w:val="single" w:color="000000" w:sz="4" w:space="0"/>
            </w:tcBorders>
            <w:vAlign w:val="center"/>
          </w:tcPr>
          <w:p w14:paraId="67F44CEC">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216CA47C">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31009</w:t>
            </w:r>
          </w:p>
        </w:tc>
        <w:tc>
          <w:tcPr>
            <w:tcW w:w="2401" w:type="dxa"/>
            <w:tcBorders>
              <w:top w:val="single" w:color="000000" w:sz="4" w:space="0"/>
              <w:left w:val="single" w:color="000000" w:sz="4" w:space="0"/>
              <w:bottom w:val="single" w:color="000000" w:sz="4" w:space="0"/>
              <w:right w:val="single" w:color="000000" w:sz="4" w:space="0"/>
            </w:tcBorders>
            <w:noWrap/>
            <w:vAlign w:val="center"/>
          </w:tcPr>
          <w:p w14:paraId="3E97147E">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土地补偿</w:t>
            </w:r>
          </w:p>
        </w:tc>
        <w:tc>
          <w:tcPr>
            <w:tcW w:w="2232" w:type="dxa"/>
            <w:tcBorders>
              <w:top w:val="single" w:color="000000" w:sz="4" w:space="0"/>
              <w:left w:val="single" w:color="000000" w:sz="4" w:space="0"/>
              <w:bottom w:val="single" w:color="000000" w:sz="4" w:space="0"/>
              <w:right w:val="single" w:color="000000" w:sz="4" w:space="0"/>
            </w:tcBorders>
            <w:vAlign w:val="center"/>
          </w:tcPr>
          <w:p w14:paraId="3251A171">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r>
      <w:tr w14:paraId="1D3FA0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723" w:type="dxa"/>
            <w:tcBorders>
              <w:top w:val="single" w:color="000000" w:sz="4" w:space="0"/>
              <w:left w:val="single" w:color="000000" w:sz="4" w:space="0"/>
              <w:bottom w:val="single" w:color="000000" w:sz="4" w:space="0"/>
              <w:right w:val="single" w:color="000000" w:sz="4" w:space="0"/>
            </w:tcBorders>
            <w:noWrap/>
            <w:vAlign w:val="center"/>
          </w:tcPr>
          <w:p w14:paraId="75B167DA">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30112</w:t>
            </w:r>
          </w:p>
        </w:tc>
        <w:tc>
          <w:tcPr>
            <w:tcW w:w="2475" w:type="dxa"/>
            <w:tcBorders>
              <w:top w:val="single" w:color="000000" w:sz="4" w:space="0"/>
              <w:left w:val="single" w:color="000000" w:sz="4" w:space="0"/>
              <w:bottom w:val="single" w:color="000000" w:sz="4" w:space="0"/>
              <w:right w:val="single" w:color="000000" w:sz="4" w:space="0"/>
            </w:tcBorders>
            <w:noWrap/>
            <w:vAlign w:val="center"/>
          </w:tcPr>
          <w:p w14:paraId="578CAA7F">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其他社会保障缴费</w:t>
            </w:r>
          </w:p>
        </w:tc>
        <w:tc>
          <w:tcPr>
            <w:tcW w:w="2231" w:type="dxa"/>
            <w:tcBorders>
              <w:top w:val="single" w:color="000000" w:sz="4" w:space="0"/>
              <w:left w:val="single" w:color="000000" w:sz="4" w:space="0"/>
              <w:bottom w:val="single" w:color="000000" w:sz="4" w:space="0"/>
              <w:right w:val="single" w:color="000000" w:sz="4" w:space="0"/>
            </w:tcBorders>
            <w:vAlign w:val="center"/>
          </w:tcPr>
          <w:p w14:paraId="15295CE3">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c>
          <w:tcPr>
            <w:tcW w:w="754" w:type="dxa"/>
            <w:tcBorders>
              <w:top w:val="single" w:color="000000" w:sz="4" w:space="0"/>
              <w:left w:val="single" w:color="000000" w:sz="4" w:space="0"/>
              <w:bottom w:val="single" w:color="000000" w:sz="4" w:space="0"/>
              <w:right w:val="single" w:color="000000" w:sz="4" w:space="0"/>
            </w:tcBorders>
            <w:noWrap/>
            <w:vAlign w:val="center"/>
          </w:tcPr>
          <w:p w14:paraId="3E91252C">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30212</w:t>
            </w:r>
          </w:p>
        </w:tc>
        <w:tc>
          <w:tcPr>
            <w:tcW w:w="2444" w:type="dxa"/>
            <w:tcBorders>
              <w:top w:val="single" w:color="000000" w:sz="4" w:space="0"/>
              <w:left w:val="single" w:color="000000" w:sz="4" w:space="0"/>
              <w:bottom w:val="single" w:color="000000" w:sz="4" w:space="0"/>
              <w:right w:val="single" w:color="000000" w:sz="4" w:space="0"/>
            </w:tcBorders>
            <w:noWrap/>
            <w:vAlign w:val="center"/>
          </w:tcPr>
          <w:p w14:paraId="27AC888F">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因公出国（境）费用</w:t>
            </w:r>
          </w:p>
        </w:tc>
        <w:tc>
          <w:tcPr>
            <w:tcW w:w="2231" w:type="dxa"/>
            <w:tcBorders>
              <w:top w:val="single" w:color="000000" w:sz="4" w:space="0"/>
              <w:left w:val="single" w:color="000000" w:sz="4" w:space="0"/>
              <w:bottom w:val="single" w:color="000000" w:sz="4" w:space="0"/>
              <w:right w:val="single" w:color="000000" w:sz="4" w:space="0"/>
            </w:tcBorders>
            <w:vAlign w:val="center"/>
          </w:tcPr>
          <w:p w14:paraId="1608E189">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61221053">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31010</w:t>
            </w:r>
          </w:p>
        </w:tc>
        <w:tc>
          <w:tcPr>
            <w:tcW w:w="2401" w:type="dxa"/>
            <w:tcBorders>
              <w:top w:val="single" w:color="000000" w:sz="4" w:space="0"/>
              <w:left w:val="single" w:color="000000" w:sz="4" w:space="0"/>
              <w:bottom w:val="single" w:color="000000" w:sz="4" w:space="0"/>
              <w:right w:val="single" w:color="000000" w:sz="4" w:space="0"/>
            </w:tcBorders>
            <w:noWrap/>
            <w:vAlign w:val="center"/>
          </w:tcPr>
          <w:p w14:paraId="55786B96">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安置补助</w:t>
            </w:r>
          </w:p>
        </w:tc>
        <w:tc>
          <w:tcPr>
            <w:tcW w:w="2232" w:type="dxa"/>
            <w:tcBorders>
              <w:top w:val="single" w:color="000000" w:sz="4" w:space="0"/>
              <w:left w:val="single" w:color="000000" w:sz="4" w:space="0"/>
              <w:bottom w:val="single" w:color="000000" w:sz="4" w:space="0"/>
              <w:right w:val="single" w:color="000000" w:sz="4" w:space="0"/>
            </w:tcBorders>
            <w:vAlign w:val="center"/>
          </w:tcPr>
          <w:p w14:paraId="21B308C3">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r>
      <w:tr w14:paraId="090DC7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4" w:hRule="exact"/>
          <w:jc w:val="center"/>
        </w:trPr>
        <w:tc>
          <w:tcPr>
            <w:tcW w:w="723" w:type="dxa"/>
            <w:tcBorders>
              <w:top w:val="single" w:color="000000" w:sz="4" w:space="0"/>
              <w:left w:val="single" w:color="000000" w:sz="4" w:space="0"/>
              <w:bottom w:val="single" w:color="000000" w:sz="4" w:space="0"/>
              <w:right w:val="single" w:color="000000" w:sz="4" w:space="0"/>
            </w:tcBorders>
            <w:noWrap/>
            <w:vAlign w:val="center"/>
          </w:tcPr>
          <w:p w14:paraId="65D6111C">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30113</w:t>
            </w:r>
          </w:p>
        </w:tc>
        <w:tc>
          <w:tcPr>
            <w:tcW w:w="2475" w:type="dxa"/>
            <w:tcBorders>
              <w:top w:val="single" w:color="000000" w:sz="4" w:space="0"/>
              <w:left w:val="single" w:color="000000" w:sz="4" w:space="0"/>
              <w:bottom w:val="single" w:color="000000" w:sz="4" w:space="0"/>
              <w:right w:val="single" w:color="000000" w:sz="4" w:space="0"/>
            </w:tcBorders>
            <w:noWrap/>
            <w:vAlign w:val="center"/>
          </w:tcPr>
          <w:p w14:paraId="1E3ED34E">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住房公积金</w:t>
            </w:r>
          </w:p>
        </w:tc>
        <w:tc>
          <w:tcPr>
            <w:tcW w:w="2231" w:type="dxa"/>
            <w:tcBorders>
              <w:top w:val="single" w:color="000000" w:sz="4" w:space="0"/>
              <w:left w:val="single" w:color="000000" w:sz="4" w:space="0"/>
              <w:bottom w:val="single" w:color="000000" w:sz="4" w:space="0"/>
              <w:right w:val="single" w:color="000000" w:sz="4" w:space="0"/>
            </w:tcBorders>
            <w:vAlign w:val="center"/>
          </w:tcPr>
          <w:p w14:paraId="3A46E5DC">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c>
          <w:tcPr>
            <w:tcW w:w="754" w:type="dxa"/>
            <w:tcBorders>
              <w:top w:val="single" w:color="000000" w:sz="4" w:space="0"/>
              <w:left w:val="single" w:color="000000" w:sz="4" w:space="0"/>
              <w:bottom w:val="single" w:color="000000" w:sz="4" w:space="0"/>
              <w:right w:val="single" w:color="000000" w:sz="4" w:space="0"/>
            </w:tcBorders>
            <w:noWrap/>
            <w:vAlign w:val="center"/>
          </w:tcPr>
          <w:p w14:paraId="15A0592D">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30213</w:t>
            </w:r>
          </w:p>
        </w:tc>
        <w:tc>
          <w:tcPr>
            <w:tcW w:w="2444" w:type="dxa"/>
            <w:tcBorders>
              <w:top w:val="single" w:color="000000" w:sz="4" w:space="0"/>
              <w:left w:val="single" w:color="000000" w:sz="4" w:space="0"/>
              <w:bottom w:val="single" w:color="000000" w:sz="4" w:space="0"/>
              <w:right w:val="single" w:color="000000" w:sz="4" w:space="0"/>
            </w:tcBorders>
            <w:noWrap/>
            <w:vAlign w:val="center"/>
          </w:tcPr>
          <w:p w14:paraId="6FA1830B">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维修(护)费</w:t>
            </w:r>
          </w:p>
        </w:tc>
        <w:tc>
          <w:tcPr>
            <w:tcW w:w="2231" w:type="dxa"/>
            <w:tcBorders>
              <w:top w:val="single" w:color="000000" w:sz="4" w:space="0"/>
              <w:left w:val="single" w:color="000000" w:sz="4" w:space="0"/>
              <w:bottom w:val="single" w:color="000000" w:sz="4" w:space="0"/>
              <w:right w:val="single" w:color="000000" w:sz="4" w:space="0"/>
            </w:tcBorders>
            <w:vAlign w:val="center"/>
          </w:tcPr>
          <w:p w14:paraId="56E5D1A0">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6FD159CF">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31011</w:t>
            </w:r>
          </w:p>
        </w:tc>
        <w:tc>
          <w:tcPr>
            <w:tcW w:w="2401" w:type="dxa"/>
            <w:tcBorders>
              <w:top w:val="single" w:color="000000" w:sz="4" w:space="0"/>
              <w:left w:val="single" w:color="000000" w:sz="4" w:space="0"/>
              <w:bottom w:val="single" w:color="000000" w:sz="4" w:space="0"/>
              <w:right w:val="single" w:color="000000" w:sz="4" w:space="0"/>
            </w:tcBorders>
            <w:noWrap/>
            <w:vAlign w:val="center"/>
          </w:tcPr>
          <w:p w14:paraId="5DA75449">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地上附着物和青苗补偿</w:t>
            </w:r>
          </w:p>
        </w:tc>
        <w:tc>
          <w:tcPr>
            <w:tcW w:w="2232" w:type="dxa"/>
            <w:tcBorders>
              <w:top w:val="single" w:color="000000" w:sz="4" w:space="0"/>
              <w:left w:val="single" w:color="000000" w:sz="4" w:space="0"/>
              <w:bottom w:val="single" w:color="000000" w:sz="4" w:space="0"/>
              <w:right w:val="single" w:color="000000" w:sz="4" w:space="0"/>
            </w:tcBorders>
            <w:vAlign w:val="center"/>
          </w:tcPr>
          <w:p w14:paraId="582E0EF7">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r>
      <w:tr w14:paraId="311A97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723" w:type="dxa"/>
            <w:tcBorders>
              <w:top w:val="single" w:color="000000" w:sz="4" w:space="0"/>
              <w:left w:val="single" w:color="000000" w:sz="4" w:space="0"/>
              <w:bottom w:val="single" w:color="000000" w:sz="4" w:space="0"/>
              <w:right w:val="single" w:color="000000" w:sz="4" w:space="0"/>
            </w:tcBorders>
            <w:noWrap/>
            <w:vAlign w:val="center"/>
          </w:tcPr>
          <w:p w14:paraId="41916BAA">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30114</w:t>
            </w:r>
          </w:p>
        </w:tc>
        <w:tc>
          <w:tcPr>
            <w:tcW w:w="2475" w:type="dxa"/>
            <w:tcBorders>
              <w:top w:val="single" w:color="000000" w:sz="4" w:space="0"/>
              <w:left w:val="single" w:color="000000" w:sz="4" w:space="0"/>
              <w:bottom w:val="single" w:color="000000" w:sz="4" w:space="0"/>
              <w:right w:val="single" w:color="000000" w:sz="4" w:space="0"/>
            </w:tcBorders>
            <w:noWrap/>
            <w:vAlign w:val="center"/>
          </w:tcPr>
          <w:p w14:paraId="1455B2EE">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医疗费</w:t>
            </w:r>
          </w:p>
        </w:tc>
        <w:tc>
          <w:tcPr>
            <w:tcW w:w="2231" w:type="dxa"/>
            <w:tcBorders>
              <w:top w:val="single" w:color="000000" w:sz="4" w:space="0"/>
              <w:left w:val="single" w:color="000000" w:sz="4" w:space="0"/>
              <w:bottom w:val="single" w:color="000000" w:sz="4" w:space="0"/>
              <w:right w:val="single" w:color="000000" w:sz="4" w:space="0"/>
            </w:tcBorders>
            <w:vAlign w:val="center"/>
          </w:tcPr>
          <w:p w14:paraId="01B2D095">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c>
          <w:tcPr>
            <w:tcW w:w="754" w:type="dxa"/>
            <w:tcBorders>
              <w:top w:val="single" w:color="000000" w:sz="4" w:space="0"/>
              <w:left w:val="single" w:color="000000" w:sz="4" w:space="0"/>
              <w:bottom w:val="single" w:color="000000" w:sz="4" w:space="0"/>
              <w:right w:val="single" w:color="000000" w:sz="4" w:space="0"/>
            </w:tcBorders>
            <w:noWrap/>
            <w:vAlign w:val="center"/>
          </w:tcPr>
          <w:p w14:paraId="2CA5517F">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30214</w:t>
            </w:r>
          </w:p>
        </w:tc>
        <w:tc>
          <w:tcPr>
            <w:tcW w:w="2444" w:type="dxa"/>
            <w:tcBorders>
              <w:top w:val="single" w:color="000000" w:sz="4" w:space="0"/>
              <w:left w:val="single" w:color="000000" w:sz="4" w:space="0"/>
              <w:bottom w:val="single" w:color="000000" w:sz="4" w:space="0"/>
              <w:right w:val="single" w:color="000000" w:sz="4" w:space="0"/>
            </w:tcBorders>
            <w:noWrap/>
            <w:vAlign w:val="center"/>
          </w:tcPr>
          <w:p w14:paraId="1A345C16">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租赁费</w:t>
            </w:r>
          </w:p>
        </w:tc>
        <w:tc>
          <w:tcPr>
            <w:tcW w:w="2231" w:type="dxa"/>
            <w:tcBorders>
              <w:top w:val="single" w:color="000000" w:sz="4" w:space="0"/>
              <w:left w:val="single" w:color="000000" w:sz="4" w:space="0"/>
              <w:bottom w:val="single" w:color="000000" w:sz="4" w:space="0"/>
              <w:right w:val="single" w:color="000000" w:sz="4" w:space="0"/>
            </w:tcBorders>
            <w:vAlign w:val="center"/>
          </w:tcPr>
          <w:p w14:paraId="46BAAF10">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1FF00495">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31012</w:t>
            </w:r>
          </w:p>
        </w:tc>
        <w:tc>
          <w:tcPr>
            <w:tcW w:w="2401" w:type="dxa"/>
            <w:tcBorders>
              <w:top w:val="single" w:color="000000" w:sz="4" w:space="0"/>
              <w:left w:val="single" w:color="000000" w:sz="4" w:space="0"/>
              <w:bottom w:val="single" w:color="000000" w:sz="4" w:space="0"/>
              <w:right w:val="single" w:color="000000" w:sz="4" w:space="0"/>
            </w:tcBorders>
            <w:noWrap/>
            <w:vAlign w:val="center"/>
          </w:tcPr>
          <w:p w14:paraId="42928606">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拆迁补偿</w:t>
            </w:r>
          </w:p>
        </w:tc>
        <w:tc>
          <w:tcPr>
            <w:tcW w:w="2232" w:type="dxa"/>
            <w:tcBorders>
              <w:top w:val="single" w:color="000000" w:sz="4" w:space="0"/>
              <w:left w:val="single" w:color="000000" w:sz="4" w:space="0"/>
              <w:bottom w:val="single" w:color="000000" w:sz="4" w:space="0"/>
              <w:right w:val="single" w:color="000000" w:sz="4" w:space="0"/>
            </w:tcBorders>
            <w:vAlign w:val="center"/>
          </w:tcPr>
          <w:p w14:paraId="0CFE7C90">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r>
      <w:tr w14:paraId="0382DF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723" w:type="dxa"/>
            <w:tcBorders>
              <w:top w:val="single" w:color="000000" w:sz="4" w:space="0"/>
              <w:left w:val="single" w:color="000000" w:sz="4" w:space="0"/>
              <w:bottom w:val="single" w:color="000000" w:sz="4" w:space="0"/>
              <w:right w:val="single" w:color="000000" w:sz="4" w:space="0"/>
            </w:tcBorders>
            <w:noWrap/>
            <w:vAlign w:val="center"/>
          </w:tcPr>
          <w:p w14:paraId="591BAF75">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30199</w:t>
            </w:r>
          </w:p>
        </w:tc>
        <w:tc>
          <w:tcPr>
            <w:tcW w:w="2475" w:type="dxa"/>
            <w:tcBorders>
              <w:top w:val="single" w:color="000000" w:sz="4" w:space="0"/>
              <w:left w:val="single" w:color="000000" w:sz="4" w:space="0"/>
              <w:bottom w:val="single" w:color="000000" w:sz="4" w:space="0"/>
              <w:right w:val="single" w:color="000000" w:sz="4" w:space="0"/>
            </w:tcBorders>
            <w:noWrap/>
            <w:vAlign w:val="center"/>
          </w:tcPr>
          <w:p w14:paraId="4D4F0523">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其他工资福利支出</w:t>
            </w:r>
          </w:p>
        </w:tc>
        <w:tc>
          <w:tcPr>
            <w:tcW w:w="2231" w:type="dxa"/>
            <w:tcBorders>
              <w:top w:val="single" w:color="000000" w:sz="4" w:space="0"/>
              <w:left w:val="single" w:color="000000" w:sz="4" w:space="0"/>
              <w:bottom w:val="single" w:color="000000" w:sz="4" w:space="0"/>
              <w:right w:val="single" w:color="000000" w:sz="4" w:space="0"/>
            </w:tcBorders>
            <w:vAlign w:val="center"/>
          </w:tcPr>
          <w:p w14:paraId="5BE85DAA">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c>
          <w:tcPr>
            <w:tcW w:w="754" w:type="dxa"/>
            <w:tcBorders>
              <w:top w:val="single" w:color="000000" w:sz="4" w:space="0"/>
              <w:left w:val="single" w:color="000000" w:sz="4" w:space="0"/>
              <w:bottom w:val="single" w:color="000000" w:sz="4" w:space="0"/>
              <w:right w:val="single" w:color="000000" w:sz="4" w:space="0"/>
            </w:tcBorders>
            <w:noWrap/>
            <w:vAlign w:val="center"/>
          </w:tcPr>
          <w:p w14:paraId="3C6B9974">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30215</w:t>
            </w:r>
          </w:p>
        </w:tc>
        <w:tc>
          <w:tcPr>
            <w:tcW w:w="2444" w:type="dxa"/>
            <w:tcBorders>
              <w:top w:val="single" w:color="000000" w:sz="4" w:space="0"/>
              <w:left w:val="single" w:color="000000" w:sz="4" w:space="0"/>
              <w:bottom w:val="single" w:color="000000" w:sz="4" w:space="0"/>
              <w:right w:val="single" w:color="000000" w:sz="4" w:space="0"/>
            </w:tcBorders>
            <w:noWrap/>
            <w:vAlign w:val="center"/>
          </w:tcPr>
          <w:p w14:paraId="02924815">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会议费</w:t>
            </w:r>
          </w:p>
        </w:tc>
        <w:tc>
          <w:tcPr>
            <w:tcW w:w="2231" w:type="dxa"/>
            <w:tcBorders>
              <w:top w:val="single" w:color="000000" w:sz="4" w:space="0"/>
              <w:left w:val="single" w:color="000000" w:sz="4" w:space="0"/>
              <w:bottom w:val="single" w:color="000000" w:sz="4" w:space="0"/>
              <w:right w:val="single" w:color="000000" w:sz="4" w:space="0"/>
            </w:tcBorders>
            <w:vAlign w:val="center"/>
          </w:tcPr>
          <w:p w14:paraId="6D0F41A1">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5162F198">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31013</w:t>
            </w:r>
          </w:p>
        </w:tc>
        <w:tc>
          <w:tcPr>
            <w:tcW w:w="2401" w:type="dxa"/>
            <w:tcBorders>
              <w:top w:val="single" w:color="000000" w:sz="4" w:space="0"/>
              <w:left w:val="single" w:color="000000" w:sz="4" w:space="0"/>
              <w:bottom w:val="single" w:color="000000" w:sz="4" w:space="0"/>
              <w:right w:val="single" w:color="000000" w:sz="4" w:space="0"/>
            </w:tcBorders>
            <w:noWrap/>
            <w:vAlign w:val="center"/>
          </w:tcPr>
          <w:p w14:paraId="6E71F500">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公务用车购置</w:t>
            </w:r>
          </w:p>
        </w:tc>
        <w:tc>
          <w:tcPr>
            <w:tcW w:w="2232" w:type="dxa"/>
            <w:tcBorders>
              <w:top w:val="single" w:color="000000" w:sz="4" w:space="0"/>
              <w:left w:val="single" w:color="000000" w:sz="4" w:space="0"/>
              <w:bottom w:val="single" w:color="000000" w:sz="4" w:space="0"/>
              <w:right w:val="single" w:color="000000" w:sz="4" w:space="0"/>
            </w:tcBorders>
            <w:vAlign w:val="center"/>
          </w:tcPr>
          <w:p w14:paraId="3F18E63B">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r>
      <w:tr w14:paraId="0C7E5B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723" w:type="dxa"/>
            <w:tcBorders>
              <w:top w:val="single" w:color="000000" w:sz="4" w:space="0"/>
              <w:left w:val="single" w:color="000000" w:sz="4" w:space="0"/>
              <w:bottom w:val="single" w:color="000000" w:sz="4" w:space="0"/>
              <w:right w:val="single" w:color="000000" w:sz="4" w:space="0"/>
            </w:tcBorders>
            <w:noWrap/>
            <w:vAlign w:val="center"/>
          </w:tcPr>
          <w:p w14:paraId="43D77B57">
            <w:pPr>
              <w:keepNext w:val="0"/>
              <w:keepLines w:val="0"/>
              <w:widowControl/>
              <w:suppressLineNumbers w:val="0"/>
              <w:snapToGrid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rPr>
              <w:t>303</w:t>
            </w:r>
          </w:p>
        </w:tc>
        <w:tc>
          <w:tcPr>
            <w:tcW w:w="2475" w:type="dxa"/>
            <w:tcBorders>
              <w:top w:val="single" w:color="000000" w:sz="4" w:space="0"/>
              <w:left w:val="single" w:color="000000" w:sz="4" w:space="0"/>
              <w:bottom w:val="single" w:color="000000" w:sz="4" w:space="0"/>
              <w:right w:val="single" w:color="000000" w:sz="4" w:space="0"/>
            </w:tcBorders>
            <w:noWrap/>
            <w:vAlign w:val="center"/>
          </w:tcPr>
          <w:p w14:paraId="0C26B090">
            <w:pPr>
              <w:keepNext w:val="0"/>
              <w:keepLines w:val="0"/>
              <w:widowControl/>
              <w:suppressLineNumbers w:val="0"/>
              <w:snapToGrid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rPr>
              <w:t>对个人和家庭的补助</w:t>
            </w:r>
          </w:p>
        </w:tc>
        <w:tc>
          <w:tcPr>
            <w:tcW w:w="2231" w:type="dxa"/>
            <w:tcBorders>
              <w:top w:val="single" w:color="000000" w:sz="4" w:space="0"/>
              <w:left w:val="single" w:color="000000" w:sz="4" w:space="0"/>
              <w:bottom w:val="single" w:color="000000" w:sz="4" w:space="0"/>
              <w:right w:val="single" w:color="000000" w:sz="4" w:space="0"/>
            </w:tcBorders>
            <w:vAlign w:val="center"/>
          </w:tcPr>
          <w:p w14:paraId="6D860D97">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r>
              <w:rPr>
                <w:rFonts w:hint="default" w:ascii="Times New Roman" w:hAnsi="Times New Roman" w:eastAsia="宋体" w:cs="Times New Roman"/>
                <w:i w:val="0"/>
                <w:iCs w:val="0"/>
                <w:color w:val="000000"/>
                <w:kern w:val="0"/>
                <w:sz w:val="20"/>
                <w:szCs w:val="20"/>
                <w:u w:val="none"/>
                <w:lang w:val="en-US" w:eastAsia="zh-CN"/>
              </w:rPr>
              <w:t>1588218.33</w:t>
            </w:r>
          </w:p>
        </w:tc>
        <w:tc>
          <w:tcPr>
            <w:tcW w:w="754" w:type="dxa"/>
            <w:tcBorders>
              <w:top w:val="single" w:color="000000" w:sz="4" w:space="0"/>
              <w:left w:val="single" w:color="000000" w:sz="4" w:space="0"/>
              <w:bottom w:val="single" w:color="000000" w:sz="4" w:space="0"/>
              <w:right w:val="single" w:color="000000" w:sz="4" w:space="0"/>
            </w:tcBorders>
            <w:noWrap/>
            <w:vAlign w:val="center"/>
          </w:tcPr>
          <w:p w14:paraId="66CE991A">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30216</w:t>
            </w:r>
          </w:p>
        </w:tc>
        <w:tc>
          <w:tcPr>
            <w:tcW w:w="2444" w:type="dxa"/>
            <w:tcBorders>
              <w:top w:val="single" w:color="000000" w:sz="4" w:space="0"/>
              <w:left w:val="single" w:color="000000" w:sz="4" w:space="0"/>
              <w:bottom w:val="single" w:color="000000" w:sz="4" w:space="0"/>
              <w:right w:val="single" w:color="000000" w:sz="4" w:space="0"/>
            </w:tcBorders>
            <w:noWrap/>
            <w:vAlign w:val="center"/>
          </w:tcPr>
          <w:p w14:paraId="65C15F8E">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培训费</w:t>
            </w:r>
          </w:p>
        </w:tc>
        <w:tc>
          <w:tcPr>
            <w:tcW w:w="2231" w:type="dxa"/>
            <w:tcBorders>
              <w:top w:val="single" w:color="000000" w:sz="4" w:space="0"/>
              <w:left w:val="single" w:color="000000" w:sz="4" w:space="0"/>
              <w:bottom w:val="single" w:color="000000" w:sz="4" w:space="0"/>
              <w:right w:val="single" w:color="000000" w:sz="4" w:space="0"/>
            </w:tcBorders>
            <w:vAlign w:val="center"/>
          </w:tcPr>
          <w:p w14:paraId="676B86BE">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7EEE09D5">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31019</w:t>
            </w:r>
          </w:p>
        </w:tc>
        <w:tc>
          <w:tcPr>
            <w:tcW w:w="2401" w:type="dxa"/>
            <w:tcBorders>
              <w:top w:val="single" w:color="000000" w:sz="4" w:space="0"/>
              <w:left w:val="single" w:color="000000" w:sz="4" w:space="0"/>
              <w:bottom w:val="single" w:color="000000" w:sz="4" w:space="0"/>
              <w:right w:val="single" w:color="000000" w:sz="4" w:space="0"/>
            </w:tcBorders>
            <w:noWrap/>
            <w:vAlign w:val="center"/>
          </w:tcPr>
          <w:p w14:paraId="68BA164B">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其他交通工具购置</w:t>
            </w:r>
          </w:p>
        </w:tc>
        <w:tc>
          <w:tcPr>
            <w:tcW w:w="2232" w:type="dxa"/>
            <w:tcBorders>
              <w:top w:val="single" w:color="000000" w:sz="4" w:space="0"/>
              <w:left w:val="single" w:color="000000" w:sz="4" w:space="0"/>
              <w:bottom w:val="single" w:color="000000" w:sz="4" w:space="0"/>
              <w:right w:val="single" w:color="000000" w:sz="4" w:space="0"/>
            </w:tcBorders>
            <w:vAlign w:val="center"/>
          </w:tcPr>
          <w:p w14:paraId="72A31F81">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r>
      <w:tr w14:paraId="1FAFDE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723" w:type="dxa"/>
            <w:tcBorders>
              <w:top w:val="single" w:color="000000" w:sz="4" w:space="0"/>
              <w:left w:val="single" w:color="000000" w:sz="4" w:space="0"/>
              <w:bottom w:val="single" w:color="000000" w:sz="4" w:space="0"/>
              <w:right w:val="single" w:color="000000" w:sz="4" w:space="0"/>
            </w:tcBorders>
            <w:noWrap/>
            <w:vAlign w:val="center"/>
          </w:tcPr>
          <w:p w14:paraId="3ADE5DE9">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30301</w:t>
            </w:r>
          </w:p>
        </w:tc>
        <w:tc>
          <w:tcPr>
            <w:tcW w:w="2475" w:type="dxa"/>
            <w:tcBorders>
              <w:top w:val="single" w:color="000000" w:sz="4" w:space="0"/>
              <w:left w:val="single" w:color="000000" w:sz="4" w:space="0"/>
              <w:bottom w:val="single" w:color="000000" w:sz="4" w:space="0"/>
              <w:right w:val="single" w:color="000000" w:sz="4" w:space="0"/>
            </w:tcBorders>
            <w:noWrap/>
            <w:vAlign w:val="center"/>
          </w:tcPr>
          <w:p w14:paraId="03B892E9">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离休费</w:t>
            </w:r>
          </w:p>
        </w:tc>
        <w:tc>
          <w:tcPr>
            <w:tcW w:w="2231" w:type="dxa"/>
            <w:tcBorders>
              <w:top w:val="single" w:color="000000" w:sz="4" w:space="0"/>
              <w:left w:val="single" w:color="000000" w:sz="4" w:space="0"/>
              <w:bottom w:val="single" w:color="000000" w:sz="4" w:space="0"/>
              <w:right w:val="single" w:color="000000" w:sz="4" w:space="0"/>
            </w:tcBorders>
            <w:vAlign w:val="center"/>
          </w:tcPr>
          <w:p w14:paraId="65B9A4E5">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r>
              <w:rPr>
                <w:rFonts w:hint="default" w:ascii="Times New Roman" w:hAnsi="Times New Roman" w:eastAsia="宋体" w:cs="Times New Roman"/>
                <w:i w:val="0"/>
                <w:iCs w:val="0"/>
                <w:color w:val="000000"/>
                <w:kern w:val="0"/>
                <w:sz w:val="20"/>
                <w:szCs w:val="20"/>
                <w:u w:val="none"/>
                <w:lang w:val="en-US" w:eastAsia="zh-CN"/>
              </w:rPr>
              <w:t>786948.44</w:t>
            </w:r>
          </w:p>
        </w:tc>
        <w:tc>
          <w:tcPr>
            <w:tcW w:w="754" w:type="dxa"/>
            <w:tcBorders>
              <w:top w:val="single" w:color="000000" w:sz="4" w:space="0"/>
              <w:left w:val="single" w:color="000000" w:sz="4" w:space="0"/>
              <w:bottom w:val="single" w:color="000000" w:sz="4" w:space="0"/>
              <w:right w:val="single" w:color="000000" w:sz="4" w:space="0"/>
            </w:tcBorders>
            <w:noWrap/>
            <w:vAlign w:val="center"/>
          </w:tcPr>
          <w:p w14:paraId="5D489C90">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30217</w:t>
            </w:r>
          </w:p>
        </w:tc>
        <w:tc>
          <w:tcPr>
            <w:tcW w:w="2444" w:type="dxa"/>
            <w:tcBorders>
              <w:top w:val="single" w:color="000000" w:sz="4" w:space="0"/>
              <w:left w:val="single" w:color="000000" w:sz="4" w:space="0"/>
              <w:bottom w:val="single" w:color="000000" w:sz="4" w:space="0"/>
              <w:right w:val="single" w:color="000000" w:sz="4" w:space="0"/>
            </w:tcBorders>
            <w:noWrap/>
            <w:vAlign w:val="center"/>
          </w:tcPr>
          <w:p w14:paraId="3944A978">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公务接待费</w:t>
            </w:r>
          </w:p>
        </w:tc>
        <w:tc>
          <w:tcPr>
            <w:tcW w:w="2231" w:type="dxa"/>
            <w:tcBorders>
              <w:top w:val="single" w:color="000000" w:sz="4" w:space="0"/>
              <w:left w:val="single" w:color="000000" w:sz="4" w:space="0"/>
              <w:bottom w:val="single" w:color="000000" w:sz="4" w:space="0"/>
              <w:right w:val="single" w:color="000000" w:sz="4" w:space="0"/>
            </w:tcBorders>
            <w:vAlign w:val="center"/>
          </w:tcPr>
          <w:p w14:paraId="00F82507">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40034294">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31021</w:t>
            </w:r>
          </w:p>
        </w:tc>
        <w:tc>
          <w:tcPr>
            <w:tcW w:w="2401" w:type="dxa"/>
            <w:tcBorders>
              <w:top w:val="single" w:color="000000" w:sz="4" w:space="0"/>
              <w:left w:val="single" w:color="000000" w:sz="4" w:space="0"/>
              <w:bottom w:val="single" w:color="000000" w:sz="4" w:space="0"/>
              <w:right w:val="single" w:color="000000" w:sz="4" w:space="0"/>
            </w:tcBorders>
            <w:noWrap/>
            <w:vAlign w:val="center"/>
          </w:tcPr>
          <w:p w14:paraId="36CAB227">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文物和陈列品购置</w:t>
            </w:r>
          </w:p>
        </w:tc>
        <w:tc>
          <w:tcPr>
            <w:tcW w:w="2232" w:type="dxa"/>
            <w:tcBorders>
              <w:top w:val="single" w:color="000000" w:sz="4" w:space="0"/>
              <w:left w:val="single" w:color="000000" w:sz="4" w:space="0"/>
              <w:bottom w:val="single" w:color="000000" w:sz="4" w:space="0"/>
              <w:right w:val="single" w:color="000000" w:sz="4" w:space="0"/>
            </w:tcBorders>
            <w:vAlign w:val="center"/>
          </w:tcPr>
          <w:p w14:paraId="79B7D863">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r>
      <w:tr w14:paraId="7DFA3D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723" w:type="dxa"/>
            <w:tcBorders>
              <w:top w:val="single" w:color="000000" w:sz="4" w:space="0"/>
              <w:left w:val="single" w:color="000000" w:sz="4" w:space="0"/>
              <w:bottom w:val="single" w:color="000000" w:sz="4" w:space="0"/>
              <w:right w:val="single" w:color="000000" w:sz="4" w:space="0"/>
            </w:tcBorders>
            <w:noWrap/>
            <w:vAlign w:val="center"/>
          </w:tcPr>
          <w:p w14:paraId="72E5790A">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30302</w:t>
            </w:r>
          </w:p>
        </w:tc>
        <w:tc>
          <w:tcPr>
            <w:tcW w:w="2475" w:type="dxa"/>
            <w:tcBorders>
              <w:top w:val="single" w:color="000000" w:sz="4" w:space="0"/>
              <w:left w:val="single" w:color="000000" w:sz="4" w:space="0"/>
              <w:bottom w:val="single" w:color="000000" w:sz="4" w:space="0"/>
              <w:right w:val="single" w:color="000000" w:sz="4" w:space="0"/>
            </w:tcBorders>
            <w:noWrap/>
            <w:vAlign w:val="center"/>
          </w:tcPr>
          <w:p w14:paraId="410DA526">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退休费</w:t>
            </w:r>
          </w:p>
        </w:tc>
        <w:tc>
          <w:tcPr>
            <w:tcW w:w="2231" w:type="dxa"/>
            <w:tcBorders>
              <w:top w:val="single" w:color="000000" w:sz="4" w:space="0"/>
              <w:left w:val="single" w:color="000000" w:sz="4" w:space="0"/>
              <w:bottom w:val="single" w:color="000000" w:sz="4" w:space="0"/>
              <w:right w:val="single" w:color="000000" w:sz="4" w:space="0"/>
            </w:tcBorders>
            <w:vAlign w:val="center"/>
          </w:tcPr>
          <w:p w14:paraId="73D49F2F">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r>
              <w:rPr>
                <w:rFonts w:hint="default" w:ascii="Times New Roman" w:hAnsi="Times New Roman" w:eastAsia="宋体" w:cs="Times New Roman"/>
                <w:i w:val="0"/>
                <w:iCs w:val="0"/>
                <w:color w:val="000000"/>
                <w:kern w:val="0"/>
                <w:sz w:val="20"/>
                <w:szCs w:val="20"/>
                <w:u w:val="none"/>
                <w:lang w:val="en-US" w:eastAsia="zh-CN"/>
              </w:rPr>
              <w:t>78570.10</w:t>
            </w:r>
          </w:p>
        </w:tc>
        <w:tc>
          <w:tcPr>
            <w:tcW w:w="754" w:type="dxa"/>
            <w:tcBorders>
              <w:top w:val="single" w:color="000000" w:sz="4" w:space="0"/>
              <w:left w:val="single" w:color="000000" w:sz="4" w:space="0"/>
              <w:bottom w:val="single" w:color="000000" w:sz="4" w:space="0"/>
              <w:right w:val="single" w:color="000000" w:sz="4" w:space="0"/>
            </w:tcBorders>
            <w:noWrap/>
            <w:vAlign w:val="center"/>
          </w:tcPr>
          <w:p w14:paraId="6AAACE88">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30218</w:t>
            </w:r>
          </w:p>
        </w:tc>
        <w:tc>
          <w:tcPr>
            <w:tcW w:w="2444" w:type="dxa"/>
            <w:tcBorders>
              <w:top w:val="single" w:color="000000" w:sz="4" w:space="0"/>
              <w:left w:val="single" w:color="000000" w:sz="4" w:space="0"/>
              <w:bottom w:val="single" w:color="000000" w:sz="4" w:space="0"/>
              <w:right w:val="single" w:color="000000" w:sz="4" w:space="0"/>
            </w:tcBorders>
            <w:noWrap/>
            <w:vAlign w:val="center"/>
          </w:tcPr>
          <w:p w14:paraId="4604ABAC">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专用材料费</w:t>
            </w:r>
          </w:p>
        </w:tc>
        <w:tc>
          <w:tcPr>
            <w:tcW w:w="2231" w:type="dxa"/>
            <w:tcBorders>
              <w:top w:val="single" w:color="000000" w:sz="4" w:space="0"/>
              <w:left w:val="single" w:color="000000" w:sz="4" w:space="0"/>
              <w:bottom w:val="single" w:color="000000" w:sz="4" w:space="0"/>
              <w:right w:val="single" w:color="000000" w:sz="4" w:space="0"/>
            </w:tcBorders>
            <w:vAlign w:val="center"/>
          </w:tcPr>
          <w:p w14:paraId="19C3E45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6C1939CF">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31022</w:t>
            </w:r>
          </w:p>
        </w:tc>
        <w:tc>
          <w:tcPr>
            <w:tcW w:w="2401" w:type="dxa"/>
            <w:tcBorders>
              <w:top w:val="single" w:color="000000" w:sz="4" w:space="0"/>
              <w:left w:val="single" w:color="000000" w:sz="4" w:space="0"/>
              <w:bottom w:val="single" w:color="000000" w:sz="4" w:space="0"/>
              <w:right w:val="single" w:color="000000" w:sz="4" w:space="0"/>
            </w:tcBorders>
            <w:noWrap/>
            <w:vAlign w:val="center"/>
          </w:tcPr>
          <w:p w14:paraId="04CE69AC">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无形资产购置</w:t>
            </w:r>
          </w:p>
        </w:tc>
        <w:tc>
          <w:tcPr>
            <w:tcW w:w="2232" w:type="dxa"/>
            <w:tcBorders>
              <w:top w:val="single" w:color="000000" w:sz="4" w:space="0"/>
              <w:left w:val="single" w:color="000000" w:sz="4" w:space="0"/>
              <w:bottom w:val="single" w:color="000000" w:sz="4" w:space="0"/>
              <w:right w:val="single" w:color="000000" w:sz="4" w:space="0"/>
            </w:tcBorders>
            <w:vAlign w:val="center"/>
          </w:tcPr>
          <w:p w14:paraId="278F7861">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r>
      <w:tr w14:paraId="49B653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723" w:type="dxa"/>
            <w:tcBorders>
              <w:top w:val="single" w:color="000000" w:sz="4" w:space="0"/>
              <w:left w:val="single" w:color="000000" w:sz="4" w:space="0"/>
              <w:bottom w:val="single" w:color="000000" w:sz="4" w:space="0"/>
              <w:right w:val="single" w:color="000000" w:sz="4" w:space="0"/>
            </w:tcBorders>
            <w:noWrap/>
            <w:vAlign w:val="center"/>
          </w:tcPr>
          <w:p w14:paraId="424DEBAE">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30303</w:t>
            </w:r>
          </w:p>
        </w:tc>
        <w:tc>
          <w:tcPr>
            <w:tcW w:w="2475" w:type="dxa"/>
            <w:tcBorders>
              <w:top w:val="single" w:color="000000" w:sz="4" w:space="0"/>
              <w:left w:val="single" w:color="000000" w:sz="4" w:space="0"/>
              <w:bottom w:val="single" w:color="000000" w:sz="4" w:space="0"/>
              <w:right w:val="single" w:color="000000" w:sz="4" w:space="0"/>
            </w:tcBorders>
            <w:noWrap/>
            <w:vAlign w:val="center"/>
          </w:tcPr>
          <w:p w14:paraId="7D074DAD">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退职（役）费</w:t>
            </w:r>
          </w:p>
        </w:tc>
        <w:tc>
          <w:tcPr>
            <w:tcW w:w="2231" w:type="dxa"/>
            <w:tcBorders>
              <w:top w:val="single" w:color="000000" w:sz="4" w:space="0"/>
              <w:left w:val="single" w:color="000000" w:sz="4" w:space="0"/>
              <w:bottom w:val="single" w:color="000000" w:sz="4" w:space="0"/>
              <w:right w:val="single" w:color="000000" w:sz="4" w:space="0"/>
            </w:tcBorders>
            <w:vAlign w:val="center"/>
          </w:tcPr>
          <w:p w14:paraId="281DA05A">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c>
          <w:tcPr>
            <w:tcW w:w="754" w:type="dxa"/>
            <w:tcBorders>
              <w:top w:val="single" w:color="000000" w:sz="4" w:space="0"/>
              <w:left w:val="single" w:color="000000" w:sz="4" w:space="0"/>
              <w:bottom w:val="single" w:color="000000" w:sz="4" w:space="0"/>
              <w:right w:val="single" w:color="000000" w:sz="4" w:space="0"/>
            </w:tcBorders>
            <w:noWrap/>
            <w:vAlign w:val="center"/>
          </w:tcPr>
          <w:p w14:paraId="78CDBC76">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30224</w:t>
            </w:r>
          </w:p>
        </w:tc>
        <w:tc>
          <w:tcPr>
            <w:tcW w:w="2444" w:type="dxa"/>
            <w:tcBorders>
              <w:top w:val="single" w:color="000000" w:sz="4" w:space="0"/>
              <w:left w:val="single" w:color="000000" w:sz="4" w:space="0"/>
              <w:bottom w:val="single" w:color="000000" w:sz="4" w:space="0"/>
              <w:right w:val="single" w:color="000000" w:sz="4" w:space="0"/>
            </w:tcBorders>
            <w:noWrap/>
            <w:vAlign w:val="center"/>
          </w:tcPr>
          <w:p w14:paraId="666E6429">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被装购置费</w:t>
            </w:r>
          </w:p>
        </w:tc>
        <w:tc>
          <w:tcPr>
            <w:tcW w:w="2231" w:type="dxa"/>
            <w:tcBorders>
              <w:top w:val="single" w:color="000000" w:sz="4" w:space="0"/>
              <w:left w:val="single" w:color="000000" w:sz="4" w:space="0"/>
              <w:bottom w:val="single" w:color="000000" w:sz="4" w:space="0"/>
              <w:right w:val="single" w:color="000000" w:sz="4" w:space="0"/>
            </w:tcBorders>
            <w:vAlign w:val="center"/>
          </w:tcPr>
          <w:p w14:paraId="4FD42316">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7BA79B7D">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31099</w:t>
            </w:r>
          </w:p>
        </w:tc>
        <w:tc>
          <w:tcPr>
            <w:tcW w:w="2401" w:type="dxa"/>
            <w:tcBorders>
              <w:top w:val="single" w:color="000000" w:sz="4" w:space="0"/>
              <w:left w:val="single" w:color="000000" w:sz="4" w:space="0"/>
              <w:bottom w:val="single" w:color="000000" w:sz="4" w:space="0"/>
              <w:right w:val="single" w:color="000000" w:sz="4" w:space="0"/>
            </w:tcBorders>
            <w:noWrap/>
            <w:vAlign w:val="center"/>
          </w:tcPr>
          <w:p w14:paraId="61A464EA">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其他资本性支出</w:t>
            </w:r>
          </w:p>
        </w:tc>
        <w:tc>
          <w:tcPr>
            <w:tcW w:w="2232" w:type="dxa"/>
            <w:tcBorders>
              <w:top w:val="single" w:color="000000" w:sz="4" w:space="0"/>
              <w:left w:val="single" w:color="000000" w:sz="4" w:space="0"/>
              <w:bottom w:val="single" w:color="000000" w:sz="4" w:space="0"/>
              <w:right w:val="single" w:color="000000" w:sz="4" w:space="0"/>
            </w:tcBorders>
            <w:vAlign w:val="center"/>
          </w:tcPr>
          <w:p w14:paraId="64A86033">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r>
      <w:tr w14:paraId="7A0580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723" w:type="dxa"/>
            <w:tcBorders>
              <w:top w:val="single" w:color="000000" w:sz="4" w:space="0"/>
              <w:left w:val="single" w:color="000000" w:sz="4" w:space="0"/>
              <w:bottom w:val="single" w:color="000000" w:sz="4" w:space="0"/>
              <w:right w:val="single" w:color="000000" w:sz="4" w:space="0"/>
            </w:tcBorders>
            <w:noWrap/>
            <w:vAlign w:val="center"/>
          </w:tcPr>
          <w:p w14:paraId="33BED78E">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30304</w:t>
            </w:r>
          </w:p>
        </w:tc>
        <w:tc>
          <w:tcPr>
            <w:tcW w:w="2475" w:type="dxa"/>
            <w:tcBorders>
              <w:top w:val="single" w:color="000000" w:sz="4" w:space="0"/>
              <w:left w:val="single" w:color="000000" w:sz="4" w:space="0"/>
              <w:bottom w:val="single" w:color="000000" w:sz="4" w:space="0"/>
              <w:right w:val="single" w:color="000000" w:sz="4" w:space="0"/>
            </w:tcBorders>
            <w:noWrap/>
            <w:vAlign w:val="center"/>
          </w:tcPr>
          <w:p w14:paraId="702F2F9A">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抚恤金</w:t>
            </w:r>
          </w:p>
        </w:tc>
        <w:tc>
          <w:tcPr>
            <w:tcW w:w="2231" w:type="dxa"/>
            <w:tcBorders>
              <w:top w:val="single" w:color="000000" w:sz="4" w:space="0"/>
              <w:left w:val="single" w:color="000000" w:sz="4" w:space="0"/>
              <w:bottom w:val="single" w:color="000000" w:sz="4" w:space="0"/>
              <w:right w:val="single" w:color="000000" w:sz="4" w:space="0"/>
            </w:tcBorders>
            <w:vAlign w:val="center"/>
          </w:tcPr>
          <w:p w14:paraId="67502911">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c>
          <w:tcPr>
            <w:tcW w:w="754" w:type="dxa"/>
            <w:tcBorders>
              <w:top w:val="single" w:color="000000" w:sz="4" w:space="0"/>
              <w:left w:val="single" w:color="000000" w:sz="4" w:space="0"/>
              <w:bottom w:val="single" w:color="000000" w:sz="4" w:space="0"/>
              <w:right w:val="single" w:color="000000" w:sz="4" w:space="0"/>
            </w:tcBorders>
            <w:noWrap/>
            <w:vAlign w:val="center"/>
          </w:tcPr>
          <w:p w14:paraId="2912E55A">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30225</w:t>
            </w:r>
          </w:p>
        </w:tc>
        <w:tc>
          <w:tcPr>
            <w:tcW w:w="2444" w:type="dxa"/>
            <w:tcBorders>
              <w:top w:val="single" w:color="000000" w:sz="4" w:space="0"/>
              <w:left w:val="single" w:color="000000" w:sz="4" w:space="0"/>
              <w:bottom w:val="single" w:color="000000" w:sz="4" w:space="0"/>
              <w:right w:val="single" w:color="000000" w:sz="4" w:space="0"/>
            </w:tcBorders>
            <w:noWrap/>
            <w:vAlign w:val="center"/>
          </w:tcPr>
          <w:p w14:paraId="0B1E25F5">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专用燃料费</w:t>
            </w:r>
          </w:p>
        </w:tc>
        <w:tc>
          <w:tcPr>
            <w:tcW w:w="2231" w:type="dxa"/>
            <w:tcBorders>
              <w:top w:val="single" w:color="000000" w:sz="4" w:space="0"/>
              <w:left w:val="single" w:color="000000" w:sz="4" w:space="0"/>
              <w:bottom w:val="single" w:color="000000" w:sz="4" w:space="0"/>
              <w:right w:val="single" w:color="000000" w:sz="4" w:space="0"/>
            </w:tcBorders>
            <w:vAlign w:val="center"/>
          </w:tcPr>
          <w:p w14:paraId="69C80028">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1DC22DF0">
            <w:pPr>
              <w:keepNext w:val="0"/>
              <w:keepLines w:val="0"/>
              <w:widowControl/>
              <w:suppressLineNumbers w:val="0"/>
              <w:snapToGrid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rPr>
              <w:t>312</w:t>
            </w:r>
          </w:p>
        </w:tc>
        <w:tc>
          <w:tcPr>
            <w:tcW w:w="2401" w:type="dxa"/>
            <w:tcBorders>
              <w:top w:val="single" w:color="000000" w:sz="4" w:space="0"/>
              <w:left w:val="single" w:color="000000" w:sz="4" w:space="0"/>
              <w:bottom w:val="single" w:color="000000" w:sz="4" w:space="0"/>
              <w:right w:val="single" w:color="000000" w:sz="4" w:space="0"/>
            </w:tcBorders>
            <w:noWrap/>
            <w:vAlign w:val="center"/>
          </w:tcPr>
          <w:p w14:paraId="28E5D569">
            <w:pPr>
              <w:keepNext w:val="0"/>
              <w:keepLines w:val="0"/>
              <w:widowControl/>
              <w:suppressLineNumbers w:val="0"/>
              <w:snapToGrid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rPr>
              <w:t>对企业补助</w:t>
            </w:r>
          </w:p>
        </w:tc>
        <w:tc>
          <w:tcPr>
            <w:tcW w:w="2232" w:type="dxa"/>
            <w:tcBorders>
              <w:top w:val="single" w:color="000000" w:sz="4" w:space="0"/>
              <w:left w:val="single" w:color="000000" w:sz="4" w:space="0"/>
              <w:bottom w:val="single" w:color="000000" w:sz="4" w:space="0"/>
              <w:right w:val="single" w:color="000000" w:sz="4" w:space="0"/>
            </w:tcBorders>
            <w:vAlign w:val="center"/>
          </w:tcPr>
          <w:p w14:paraId="7DD0864A">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r>
      <w:tr w14:paraId="003343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723" w:type="dxa"/>
            <w:tcBorders>
              <w:top w:val="single" w:color="000000" w:sz="4" w:space="0"/>
              <w:left w:val="single" w:color="000000" w:sz="4" w:space="0"/>
              <w:bottom w:val="single" w:color="000000" w:sz="4" w:space="0"/>
              <w:right w:val="single" w:color="000000" w:sz="4" w:space="0"/>
            </w:tcBorders>
            <w:noWrap/>
            <w:vAlign w:val="center"/>
          </w:tcPr>
          <w:p w14:paraId="724BB66B">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30305</w:t>
            </w:r>
          </w:p>
        </w:tc>
        <w:tc>
          <w:tcPr>
            <w:tcW w:w="2475" w:type="dxa"/>
            <w:tcBorders>
              <w:top w:val="single" w:color="000000" w:sz="4" w:space="0"/>
              <w:left w:val="single" w:color="000000" w:sz="4" w:space="0"/>
              <w:bottom w:val="single" w:color="000000" w:sz="4" w:space="0"/>
              <w:right w:val="single" w:color="000000" w:sz="4" w:space="0"/>
            </w:tcBorders>
            <w:noWrap/>
            <w:vAlign w:val="center"/>
          </w:tcPr>
          <w:p w14:paraId="1E17FFB8">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生活补助</w:t>
            </w:r>
          </w:p>
        </w:tc>
        <w:tc>
          <w:tcPr>
            <w:tcW w:w="2231" w:type="dxa"/>
            <w:tcBorders>
              <w:top w:val="single" w:color="000000" w:sz="4" w:space="0"/>
              <w:left w:val="single" w:color="000000" w:sz="4" w:space="0"/>
              <w:bottom w:val="single" w:color="000000" w:sz="4" w:space="0"/>
              <w:right w:val="single" w:color="000000" w:sz="4" w:space="0"/>
            </w:tcBorders>
            <w:vAlign w:val="center"/>
          </w:tcPr>
          <w:p w14:paraId="3D3FF6EE">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c>
          <w:tcPr>
            <w:tcW w:w="754" w:type="dxa"/>
            <w:tcBorders>
              <w:top w:val="single" w:color="000000" w:sz="4" w:space="0"/>
              <w:left w:val="single" w:color="000000" w:sz="4" w:space="0"/>
              <w:bottom w:val="single" w:color="000000" w:sz="4" w:space="0"/>
              <w:right w:val="single" w:color="000000" w:sz="4" w:space="0"/>
            </w:tcBorders>
            <w:noWrap/>
            <w:vAlign w:val="center"/>
          </w:tcPr>
          <w:p w14:paraId="589D88E6">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30226</w:t>
            </w:r>
          </w:p>
        </w:tc>
        <w:tc>
          <w:tcPr>
            <w:tcW w:w="2444" w:type="dxa"/>
            <w:tcBorders>
              <w:top w:val="single" w:color="000000" w:sz="4" w:space="0"/>
              <w:left w:val="single" w:color="000000" w:sz="4" w:space="0"/>
              <w:bottom w:val="single" w:color="000000" w:sz="4" w:space="0"/>
              <w:right w:val="single" w:color="000000" w:sz="4" w:space="0"/>
            </w:tcBorders>
            <w:noWrap/>
            <w:vAlign w:val="center"/>
          </w:tcPr>
          <w:p w14:paraId="7DEF2F46">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劳务费</w:t>
            </w:r>
          </w:p>
        </w:tc>
        <w:tc>
          <w:tcPr>
            <w:tcW w:w="2231" w:type="dxa"/>
            <w:tcBorders>
              <w:top w:val="single" w:color="000000" w:sz="4" w:space="0"/>
              <w:left w:val="single" w:color="000000" w:sz="4" w:space="0"/>
              <w:bottom w:val="single" w:color="000000" w:sz="4" w:space="0"/>
              <w:right w:val="single" w:color="000000" w:sz="4" w:space="0"/>
            </w:tcBorders>
            <w:vAlign w:val="center"/>
          </w:tcPr>
          <w:p w14:paraId="7AFD2040">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2A7BB0EB">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31201</w:t>
            </w:r>
          </w:p>
        </w:tc>
        <w:tc>
          <w:tcPr>
            <w:tcW w:w="2401" w:type="dxa"/>
            <w:tcBorders>
              <w:top w:val="single" w:color="000000" w:sz="4" w:space="0"/>
              <w:left w:val="single" w:color="000000" w:sz="4" w:space="0"/>
              <w:bottom w:val="single" w:color="000000" w:sz="4" w:space="0"/>
              <w:right w:val="single" w:color="000000" w:sz="4" w:space="0"/>
            </w:tcBorders>
            <w:noWrap/>
            <w:vAlign w:val="center"/>
          </w:tcPr>
          <w:p w14:paraId="30865D04">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资本金注入</w:t>
            </w:r>
          </w:p>
        </w:tc>
        <w:tc>
          <w:tcPr>
            <w:tcW w:w="2232" w:type="dxa"/>
            <w:tcBorders>
              <w:top w:val="single" w:color="000000" w:sz="4" w:space="0"/>
              <w:left w:val="single" w:color="000000" w:sz="4" w:space="0"/>
              <w:bottom w:val="single" w:color="000000" w:sz="4" w:space="0"/>
              <w:right w:val="single" w:color="000000" w:sz="4" w:space="0"/>
            </w:tcBorders>
            <w:vAlign w:val="center"/>
          </w:tcPr>
          <w:p w14:paraId="4B875F99">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r>
      <w:tr w14:paraId="29FCAC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4" w:hRule="exact"/>
          <w:jc w:val="center"/>
        </w:trPr>
        <w:tc>
          <w:tcPr>
            <w:tcW w:w="723" w:type="dxa"/>
            <w:tcBorders>
              <w:top w:val="single" w:color="000000" w:sz="4" w:space="0"/>
              <w:left w:val="single" w:color="000000" w:sz="4" w:space="0"/>
              <w:bottom w:val="single" w:color="000000" w:sz="4" w:space="0"/>
              <w:right w:val="single" w:color="000000" w:sz="4" w:space="0"/>
            </w:tcBorders>
            <w:noWrap/>
            <w:vAlign w:val="center"/>
          </w:tcPr>
          <w:p w14:paraId="6E05BBC7">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30306</w:t>
            </w:r>
          </w:p>
        </w:tc>
        <w:tc>
          <w:tcPr>
            <w:tcW w:w="2475" w:type="dxa"/>
            <w:tcBorders>
              <w:top w:val="single" w:color="000000" w:sz="4" w:space="0"/>
              <w:left w:val="single" w:color="000000" w:sz="4" w:space="0"/>
              <w:bottom w:val="single" w:color="000000" w:sz="4" w:space="0"/>
              <w:right w:val="single" w:color="000000" w:sz="4" w:space="0"/>
            </w:tcBorders>
            <w:noWrap/>
            <w:vAlign w:val="center"/>
          </w:tcPr>
          <w:p w14:paraId="7AED9479">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救济费</w:t>
            </w:r>
          </w:p>
        </w:tc>
        <w:tc>
          <w:tcPr>
            <w:tcW w:w="2231" w:type="dxa"/>
            <w:tcBorders>
              <w:top w:val="single" w:color="000000" w:sz="4" w:space="0"/>
              <w:left w:val="single" w:color="000000" w:sz="4" w:space="0"/>
              <w:bottom w:val="single" w:color="000000" w:sz="4" w:space="0"/>
              <w:right w:val="single" w:color="000000" w:sz="4" w:space="0"/>
            </w:tcBorders>
            <w:vAlign w:val="center"/>
          </w:tcPr>
          <w:p w14:paraId="77273E09">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c>
          <w:tcPr>
            <w:tcW w:w="754" w:type="dxa"/>
            <w:tcBorders>
              <w:top w:val="single" w:color="000000" w:sz="4" w:space="0"/>
              <w:left w:val="single" w:color="000000" w:sz="4" w:space="0"/>
              <w:bottom w:val="single" w:color="000000" w:sz="4" w:space="0"/>
              <w:right w:val="single" w:color="000000" w:sz="4" w:space="0"/>
            </w:tcBorders>
            <w:noWrap/>
            <w:vAlign w:val="center"/>
          </w:tcPr>
          <w:p w14:paraId="1ECFC9B6">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30227</w:t>
            </w:r>
          </w:p>
        </w:tc>
        <w:tc>
          <w:tcPr>
            <w:tcW w:w="2444" w:type="dxa"/>
            <w:tcBorders>
              <w:top w:val="single" w:color="000000" w:sz="4" w:space="0"/>
              <w:left w:val="single" w:color="000000" w:sz="4" w:space="0"/>
              <w:bottom w:val="single" w:color="000000" w:sz="4" w:space="0"/>
              <w:right w:val="single" w:color="000000" w:sz="4" w:space="0"/>
            </w:tcBorders>
            <w:noWrap/>
            <w:vAlign w:val="center"/>
          </w:tcPr>
          <w:p w14:paraId="44BAA758">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委托业务费</w:t>
            </w:r>
          </w:p>
        </w:tc>
        <w:tc>
          <w:tcPr>
            <w:tcW w:w="2231" w:type="dxa"/>
            <w:tcBorders>
              <w:top w:val="single" w:color="000000" w:sz="4" w:space="0"/>
              <w:left w:val="single" w:color="000000" w:sz="4" w:space="0"/>
              <w:bottom w:val="single" w:color="000000" w:sz="4" w:space="0"/>
              <w:right w:val="single" w:color="000000" w:sz="4" w:space="0"/>
            </w:tcBorders>
            <w:vAlign w:val="center"/>
          </w:tcPr>
          <w:p w14:paraId="2B999D9D">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7CA42803">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31203</w:t>
            </w:r>
          </w:p>
        </w:tc>
        <w:tc>
          <w:tcPr>
            <w:tcW w:w="2401" w:type="dxa"/>
            <w:tcBorders>
              <w:top w:val="single" w:color="000000" w:sz="4" w:space="0"/>
              <w:left w:val="single" w:color="000000" w:sz="4" w:space="0"/>
              <w:bottom w:val="single" w:color="000000" w:sz="4" w:space="0"/>
              <w:right w:val="single" w:color="000000" w:sz="4" w:space="0"/>
            </w:tcBorders>
            <w:noWrap/>
            <w:vAlign w:val="center"/>
          </w:tcPr>
          <w:p w14:paraId="0888D9F2">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政府投资基金股权投资</w:t>
            </w:r>
          </w:p>
        </w:tc>
        <w:tc>
          <w:tcPr>
            <w:tcW w:w="2232" w:type="dxa"/>
            <w:tcBorders>
              <w:top w:val="single" w:color="000000" w:sz="4" w:space="0"/>
              <w:left w:val="single" w:color="000000" w:sz="4" w:space="0"/>
              <w:bottom w:val="single" w:color="000000" w:sz="4" w:space="0"/>
              <w:right w:val="single" w:color="000000" w:sz="4" w:space="0"/>
            </w:tcBorders>
            <w:vAlign w:val="center"/>
          </w:tcPr>
          <w:p w14:paraId="70933C1E">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r>
      <w:tr w14:paraId="497EE1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723" w:type="dxa"/>
            <w:tcBorders>
              <w:top w:val="single" w:color="000000" w:sz="4" w:space="0"/>
              <w:left w:val="single" w:color="000000" w:sz="4" w:space="0"/>
              <w:bottom w:val="single" w:color="000000" w:sz="4" w:space="0"/>
              <w:right w:val="single" w:color="000000" w:sz="4" w:space="0"/>
            </w:tcBorders>
            <w:noWrap/>
            <w:vAlign w:val="center"/>
          </w:tcPr>
          <w:p w14:paraId="03FFBE08">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30307</w:t>
            </w:r>
          </w:p>
        </w:tc>
        <w:tc>
          <w:tcPr>
            <w:tcW w:w="2475" w:type="dxa"/>
            <w:tcBorders>
              <w:top w:val="single" w:color="000000" w:sz="4" w:space="0"/>
              <w:left w:val="single" w:color="000000" w:sz="4" w:space="0"/>
              <w:bottom w:val="single" w:color="000000" w:sz="4" w:space="0"/>
              <w:right w:val="single" w:color="000000" w:sz="4" w:space="0"/>
            </w:tcBorders>
            <w:noWrap/>
            <w:vAlign w:val="center"/>
          </w:tcPr>
          <w:p w14:paraId="47C713ED">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医疗费补助</w:t>
            </w:r>
          </w:p>
        </w:tc>
        <w:tc>
          <w:tcPr>
            <w:tcW w:w="2231" w:type="dxa"/>
            <w:tcBorders>
              <w:top w:val="single" w:color="000000" w:sz="4" w:space="0"/>
              <w:left w:val="single" w:color="000000" w:sz="4" w:space="0"/>
              <w:bottom w:val="single" w:color="000000" w:sz="4" w:space="0"/>
              <w:right w:val="single" w:color="000000" w:sz="4" w:space="0"/>
            </w:tcBorders>
            <w:vAlign w:val="center"/>
          </w:tcPr>
          <w:p w14:paraId="6FC58439">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r>
              <w:rPr>
                <w:rFonts w:hint="default" w:ascii="Times New Roman" w:hAnsi="Times New Roman" w:eastAsia="宋体" w:cs="Times New Roman"/>
                <w:i w:val="0"/>
                <w:iCs w:val="0"/>
                <w:color w:val="000000"/>
                <w:kern w:val="0"/>
                <w:sz w:val="20"/>
                <w:szCs w:val="20"/>
                <w:u w:val="none"/>
                <w:lang w:val="en-US" w:eastAsia="zh-CN"/>
              </w:rPr>
              <w:t>722699.79</w:t>
            </w:r>
          </w:p>
        </w:tc>
        <w:tc>
          <w:tcPr>
            <w:tcW w:w="754" w:type="dxa"/>
            <w:tcBorders>
              <w:top w:val="single" w:color="000000" w:sz="4" w:space="0"/>
              <w:left w:val="single" w:color="000000" w:sz="4" w:space="0"/>
              <w:bottom w:val="single" w:color="000000" w:sz="4" w:space="0"/>
              <w:right w:val="single" w:color="000000" w:sz="4" w:space="0"/>
            </w:tcBorders>
            <w:noWrap/>
            <w:vAlign w:val="center"/>
          </w:tcPr>
          <w:p w14:paraId="0D4427CE">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30228</w:t>
            </w:r>
          </w:p>
        </w:tc>
        <w:tc>
          <w:tcPr>
            <w:tcW w:w="2444" w:type="dxa"/>
            <w:tcBorders>
              <w:top w:val="single" w:color="000000" w:sz="4" w:space="0"/>
              <w:left w:val="single" w:color="000000" w:sz="4" w:space="0"/>
              <w:bottom w:val="single" w:color="000000" w:sz="4" w:space="0"/>
              <w:right w:val="single" w:color="000000" w:sz="4" w:space="0"/>
            </w:tcBorders>
            <w:noWrap/>
            <w:vAlign w:val="center"/>
          </w:tcPr>
          <w:p w14:paraId="0946B90E">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工会经费</w:t>
            </w:r>
          </w:p>
        </w:tc>
        <w:tc>
          <w:tcPr>
            <w:tcW w:w="2231" w:type="dxa"/>
            <w:tcBorders>
              <w:top w:val="single" w:color="000000" w:sz="4" w:space="0"/>
              <w:left w:val="single" w:color="000000" w:sz="4" w:space="0"/>
              <w:bottom w:val="single" w:color="000000" w:sz="4" w:space="0"/>
              <w:right w:val="single" w:color="000000" w:sz="4" w:space="0"/>
            </w:tcBorders>
            <w:vAlign w:val="center"/>
          </w:tcPr>
          <w:p w14:paraId="228B8FB3">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14AFB436">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31204</w:t>
            </w:r>
          </w:p>
        </w:tc>
        <w:tc>
          <w:tcPr>
            <w:tcW w:w="2401" w:type="dxa"/>
            <w:tcBorders>
              <w:top w:val="single" w:color="000000" w:sz="4" w:space="0"/>
              <w:left w:val="single" w:color="000000" w:sz="4" w:space="0"/>
              <w:bottom w:val="single" w:color="000000" w:sz="4" w:space="0"/>
              <w:right w:val="single" w:color="000000" w:sz="4" w:space="0"/>
            </w:tcBorders>
            <w:noWrap/>
            <w:vAlign w:val="center"/>
          </w:tcPr>
          <w:p w14:paraId="4310C448">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费用补贴</w:t>
            </w:r>
          </w:p>
        </w:tc>
        <w:tc>
          <w:tcPr>
            <w:tcW w:w="2232" w:type="dxa"/>
            <w:tcBorders>
              <w:top w:val="single" w:color="000000" w:sz="4" w:space="0"/>
              <w:left w:val="single" w:color="000000" w:sz="4" w:space="0"/>
              <w:bottom w:val="single" w:color="000000" w:sz="4" w:space="0"/>
              <w:right w:val="single" w:color="000000" w:sz="4" w:space="0"/>
            </w:tcBorders>
            <w:vAlign w:val="center"/>
          </w:tcPr>
          <w:p w14:paraId="73498589">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r>
      <w:tr w14:paraId="09892F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723" w:type="dxa"/>
            <w:tcBorders>
              <w:top w:val="single" w:color="000000" w:sz="4" w:space="0"/>
              <w:left w:val="single" w:color="000000" w:sz="4" w:space="0"/>
              <w:bottom w:val="single" w:color="000000" w:sz="4" w:space="0"/>
              <w:right w:val="single" w:color="000000" w:sz="4" w:space="0"/>
            </w:tcBorders>
            <w:noWrap/>
            <w:vAlign w:val="center"/>
          </w:tcPr>
          <w:p w14:paraId="7BB03B90">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30308</w:t>
            </w:r>
          </w:p>
        </w:tc>
        <w:tc>
          <w:tcPr>
            <w:tcW w:w="2475" w:type="dxa"/>
            <w:tcBorders>
              <w:top w:val="single" w:color="000000" w:sz="4" w:space="0"/>
              <w:left w:val="single" w:color="000000" w:sz="4" w:space="0"/>
              <w:bottom w:val="single" w:color="000000" w:sz="4" w:space="0"/>
              <w:right w:val="single" w:color="000000" w:sz="4" w:space="0"/>
            </w:tcBorders>
            <w:noWrap/>
            <w:vAlign w:val="center"/>
          </w:tcPr>
          <w:p w14:paraId="0F7B6DE0">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助学金</w:t>
            </w:r>
          </w:p>
        </w:tc>
        <w:tc>
          <w:tcPr>
            <w:tcW w:w="2231" w:type="dxa"/>
            <w:tcBorders>
              <w:top w:val="single" w:color="000000" w:sz="4" w:space="0"/>
              <w:left w:val="single" w:color="000000" w:sz="4" w:space="0"/>
              <w:bottom w:val="single" w:color="000000" w:sz="4" w:space="0"/>
              <w:right w:val="single" w:color="000000" w:sz="4" w:space="0"/>
            </w:tcBorders>
            <w:noWrap/>
            <w:vAlign w:val="center"/>
          </w:tcPr>
          <w:p w14:paraId="68B0DB88">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c>
          <w:tcPr>
            <w:tcW w:w="754" w:type="dxa"/>
            <w:tcBorders>
              <w:top w:val="single" w:color="000000" w:sz="4" w:space="0"/>
              <w:left w:val="single" w:color="000000" w:sz="4" w:space="0"/>
              <w:bottom w:val="single" w:color="000000" w:sz="4" w:space="0"/>
              <w:right w:val="single" w:color="000000" w:sz="4" w:space="0"/>
            </w:tcBorders>
            <w:noWrap/>
            <w:vAlign w:val="center"/>
          </w:tcPr>
          <w:p w14:paraId="03357989">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30229</w:t>
            </w:r>
          </w:p>
        </w:tc>
        <w:tc>
          <w:tcPr>
            <w:tcW w:w="2444" w:type="dxa"/>
            <w:tcBorders>
              <w:top w:val="single" w:color="000000" w:sz="4" w:space="0"/>
              <w:left w:val="single" w:color="000000" w:sz="4" w:space="0"/>
              <w:bottom w:val="single" w:color="000000" w:sz="4" w:space="0"/>
              <w:right w:val="single" w:color="000000" w:sz="4" w:space="0"/>
            </w:tcBorders>
            <w:noWrap/>
            <w:vAlign w:val="center"/>
          </w:tcPr>
          <w:p w14:paraId="728D208C">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福利费</w:t>
            </w:r>
          </w:p>
        </w:tc>
        <w:tc>
          <w:tcPr>
            <w:tcW w:w="2231" w:type="dxa"/>
            <w:tcBorders>
              <w:top w:val="single" w:color="000000" w:sz="4" w:space="0"/>
              <w:left w:val="single" w:color="000000" w:sz="4" w:space="0"/>
              <w:bottom w:val="single" w:color="000000" w:sz="4" w:space="0"/>
              <w:right w:val="single" w:color="000000" w:sz="4" w:space="0"/>
            </w:tcBorders>
            <w:vAlign w:val="center"/>
          </w:tcPr>
          <w:p w14:paraId="6D880759">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252D8FD9">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31205</w:t>
            </w:r>
          </w:p>
        </w:tc>
        <w:tc>
          <w:tcPr>
            <w:tcW w:w="2401" w:type="dxa"/>
            <w:tcBorders>
              <w:top w:val="single" w:color="000000" w:sz="4" w:space="0"/>
              <w:left w:val="single" w:color="000000" w:sz="4" w:space="0"/>
              <w:bottom w:val="single" w:color="000000" w:sz="4" w:space="0"/>
              <w:right w:val="single" w:color="000000" w:sz="4" w:space="0"/>
            </w:tcBorders>
            <w:noWrap/>
            <w:vAlign w:val="center"/>
          </w:tcPr>
          <w:p w14:paraId="1AA1E4E0">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利息补贴</w:t>
            </w:r>
          </w:p>
        </w:tc>
        <w:tc>
          <w:tcPr>
            <w:tcW w:w="2232" w:type="dxa"/>
            <w:tcBorders>
              <w:top w:val="single" w:color="000000" w:sz="4" w:space="0"/>
              <w:left w:val="single" w:color="000000" w:sz="4" w:space="0"/>
              <w:bottom w:val="single" w:color="000000" w:sz="4" w:space="0"/>
              <w:right w:val="single" w:color="000000" w:sz="4" w:space="0"/>
            </w:tcBorders>
            <w:vAlign w:val="center"/>
          </w:tcPr>
          <w:p w14:paraId="2F55E541">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r>
      <w:tr w14:paraId="2CB7BF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723" w:type="dxa"/>
            <w:tcBorders>
              <w:top w:val="single" w:color="000000" w:sz="4" w:space="0"/>
              <w:left w:val="single" w:color="000000" w:sz="4" w:space="0"/>
              <w:bottom w:val="single" w:color="000000" w:sz="4" w:space="0"/>
              <w:right w:val="single" w:color="000000" w:sz="4" w:space="0"/>
            </w:tcBorders>
            <w:noWrap/>
            <w:vAlign w:val="center"/>
          </w:tcPr>
          <w:p w14:paraId="39D4F8BD">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30309</w:t>
            </w:r>
          </w:p>
        </w:tc>
        <w:tc>
          <w:tcPr>
            <w:tcW w:w="2475" w:type="dxa"/>
            <w:tcBorders>
              <w:top w:val="single" w:color="000000" w:sz="4" w:space="0"/>
              <w:left w:val="single" w:color="000000" w:sz="4" w:space="0"/>
              <w:bottom w:val="single" w:color="000000" w:sz="4" w:space="0"/>
              <w:right w:val="single" w:color="000000" w:sz="4" w:space="0"/>
            </w:tcBorders>
            <w:noWrap/>
            <w:vAlign w:val="center"/>
          </w:tcPr>
          <w:p w14:paraId="7EBB7F51">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奖励金</w:t>
            </w:r>
          </w:p>
        </w:tc>
        <w:tc>
          <w:tcPr>
            <w:tcW w:w="2231" w:type="dxa"/>
            <w:tcBorders>
              <w:top w:val="single" w:color="000000" w:sz="4" w:space="0"/>
              <w:left w:val="single" w:color="000000" w:sz="4" w:space="0"/>
              <w:bottom w:val="single" w:color="000000" w:sz="4" w:space="0"/>
              <w:right w:val="single" w:color="000000" w:sz="4" w:space="0"/>
            </w:tcBorders>
            <w:noWrap/>
            <w:vAlign w:val="center"/>
          </w:tcPr>
          <w:p w14:paraId="36C44E43">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c>
          <w:tcPr>
            <w:tcW w:w="754" w:type="dxa"/>
            <w:tcBorders>
              <w:top w:val="single" w:color="000000" w:sz="4" w:space="0"/>
              <w:left w:val="single" w:color="000000" w:sz="4" w:space="0"/>
              <w:bottom w:val="single" w:color="000000" w:sz="4" w:space="0"/>
              <w:right w:val="single" w:color="000000" w:sz="4" w:space="0"/>
            </w:tcBorders>
            <w:noWrap/>
            <w:vAlign w:val="center"/>
          </w:tcPr>
          <w:p w14:paraId="5D6B8F89">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30231</w:t>
            </w:r>
          </w:p>
        </w:tc>
        <w:tc>
          <w:tcPr>
            <w:tcW w:w="2444" w:type="dxa"/>
            <w:tcBorders>
              <w:top w:val="single" w:color="000000" w:sz="4" w:space="0"/>
              <w:left w:val="single" w:color="000000" w:sz="4" w:space="0"/>
              <w:bottom w:val="single" w:color="000000" w:sz="4" w:space="0"/>
              <w:right w:val="single" w:color="000000" w:sz="4" w:space="0"/>
            </w:tcBorders>
            <w:noWrap/>
            <w:vAlign w:val="center"/>
          </w:tcPr>
          <w:p w14:paraId="7E70169C">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公务用车运行维护费</w:t>
            </w:r>
          </w:p>
        </w:tc>
        <w:tc>
          <w:tcPr>
            <w:tcW w:w="2231" w:type="dxa"/>
            <w:tcBorders>
              <w:top w:val="single" w:color="000000" w:sz="4" w:space="0"/>
              <w:left w:val="single" w:color="000000" w:sz="4" w:space="0"/>
              <w:bottom w:val="single" w:color="000000" w:sz="4" w:space="0"/>
              <w:right w:val="single" w:color="000000" w:sz="4" w:space="0"/>
            </w:tcBorders>
            <w:vAlign w:val="center"/>
          </w:tcPr>
          <w:p w14:paraId="028BB8AB">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60F65E69">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31206</w:t>
            </w:r>
          </w:p>
        </w:tc>
        <w:tc>
          <w:tcPr>
            <w:tcW w:w="2401" w:type="dxa"/>
            <w:tcBorders>
              <w:top w:val="single" w:color="000000" w:sz="4" w:space="0"/>
              <w:left w:val="single" w:color="000000" w:sz="4" w:space="0"/>
              <w:bottom w:val="single" w:color="000000" w:sz="4" w:space="0"/>
              <w:right w:val="single" w:color="000000" w:sz="4" w:space="0"/>
            </w:tcBorders>
            <w:noWrap/>
            <w:vAlign w:val="center"/>
          </w:tcPr>
          <w:p w14:paraId="266E2074">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其他资本性补助</w:t>
            </w:r>
          </w:p>
        </w:tc>
        <w:tc>
          <w:tcPr>
            <w:tcW w:w="2232" w:type="dxa"/>
            <w:tcBorders>
              <w:top w:val="single" w:color="000000" w:sz="4" w:space="0"/>
              <w:left w:val="single" w:color="000000" w:sz="4" w:space="0"/>
              <w:bottom w:val="single" w:color="000000" w:sz="4" w:space="0"/>
              <w:right w:val="single" w:color="000000" w:sz="4" w:space="0"/>
            </w:tcBorders>
            <w:vAlign w:val="center"/>
          </w:tcPr>
          <w:p w14:paraId="75547E35">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r>
      <w:tr w14:paraId="02FE2A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723" w:type="dxa"/>
            <w:tcBorders>
              <w:top w:val="single" w:color="000000" w:sz="4" w:space="0"/>
              <w:left w:val="single" w:color="000000" w:sz="4" w:space="0"/>
              <w:bottom w:val="single" w:color="000000" w:sz="4" w:space="0"/>
              <w:right w:val="single" w:color="000000" w:sz="4" w:space="0"/>
            </w:tcBorders>
            <w:noWrap/>
            <w:vAlign w:val="center"/>
          </w:tcPr>
          <w:p w14:paraId="4E065B81">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30310</w:t>
            </w:r>
          </w:p>
        </w:tc>
        <w:tc>
          <w:tcPr>
            <w:tcW w:w="2475" w:type="dxa"/>
            <w:tcBorders>
              <w:top w:val="single" w:color="000000" w:sz="4" w:space="0"/>
              <w:left w:val="single" w:color="000000" w:sz="4" w:space="0"/>
              <w:bottom w:val="single" w:color="000000" w:sz="4" w:space="0"/>
              <w:right w:val="single" w:color="000000" w:sz="4" w:space="0"/>
            </w:tcBorders>
            <w:noWrap/>
            <w:vAlign w:val="center"/>
          </w:tcPr>
          <w:p w14:paraId="78B6E601">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个人农业生产补贴</w:t>
            </w:r>
          </w:p>
        </w:tc>
        <w:tc>
          <w:tcPr>
            <w:tcW w:w="2231" w:type="dxa"/>
            <w:tcBorders>
              <w:top w:val="single" w:color="000000" w:sz="4" w:space="0"/>
              <w:left w:val="single" w:color="000000" w:sz="4" w:space="0"/>
              <w:bottom w:val="single" w:color="000000" w:sz="4" w:space="0"/>
              <w:right w:val="single" w:color="000000" w:sz="4" w:space="0"/>
            </w:tcBorders>
            <w:noWrap/>
            <w:vAlign w:val="center"/>
          </w:tcPr>
          <w:p w14:paraId="66AA4DA0">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c>
          <w:tcPr>
            <w:tcW w:w="754" w:type="dxa"/>
            <w:tcBorders>
              <w:top w:val="single" w:color="000000" w:sz="4" w:space="0"/>
              <w:left w:val="single" w:color="000000" w:sz="4" w:space="0"/>
              <w:bottom w:val="single" w:color="000000" w:sz="4" w:space="0"/>
              <w:right w:val="single" w:color="000000" w:sz="4" w:space="0"/>
            </w:tcBorders>
            <w:noWrap/>
            <w:vAlign w:val="center"/>
          </w:tcPr>
          <w:p w14:paraId="3940455E">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30239</w:t>
            </w:r>
          </w:p>
        </w:tc>
        <w:tc>
          <w:tcPr>
            <w:tcW w:w="2444" w:type="dxa"/>
            <w:tcBorders>
              <w:top w:val="single" w:color="000000" w:sz="4" w:space="0"/>
              <w:left w:val="single" w:color="000000" w:sz="4" w:space="0"/>
              <w:bottom w:val="single" w:color="000000" w:sz="4" w:space="0"/>
              <w:right w:val="single" w:color="000000" w:sz="4" w:space="0"/>
            </w:tcBorders>
            <w:noWrap/>
            <w:vAlign w:val="center"/>
          </w:tcPr>
          <w:p w14:paraId="3323DECD">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其他交通费用</w:t>
            </w:r>
          </w:p>
        </w:tc>
        <w:tc>
          <w:tcPr>
            <w:tcW w:w="2231" w:type="dxa"/>
            <w:tcBorders>
              <w:top w:val="single" w:color="000000" w:sz="4" w:space="0"/>
              <w:left w:val="single" w:color="000000" w:sz="4" w:space="0"/>
              <w:bottom w:val="single" w:color="000000" w:sz="4" w:space="0"/>
              <w:right w:val="single" w:color="000000" w:sz="4" w:space="0"/>
            </w:tcBorders>
            <w:vAlign w:val="center"/>
          </w:tcPr>
          <w:p w14:paraId="52BE6185">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4BEEB06A">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31299</w:t>
            </w:r>
          </w:p>
        </w:tc>
        <w:tc>
          <w:tcPr>
            <w:tcW w:w="2401" w:type="dxa"/>
            <w:tcBorders>
              <w:top w:val="single" w:color="000000" w:sz="4" w:space="0"/>
              <w:left w:val="single" w:color="000000" w:sz="4" w:space="0"/>
              <w:bottom w:val="single" w:color="000000" w:sz="4" w:space="0"/>
              <w:right w:val="single" w:color="000000" w:sz="4" w:space="0"/>
            </w:tcBorders>
            <w:noWrap/>
            <w:vAlign w:val="center"/>
          </w:tcPr>
          <w:p w14:paraId="6F6221AE">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其他对企业补助</w:t>
            </w:r>
          </w:p>
        </w:tc>
        <w:tc>
          <w:tcPr>
            <w:tcW w:w="2232" w:type="dxa"/>
            <w:tcBorders>
              <w:top w:val="single" w:color="000000" w:sz="4" w:space="0"/>
              <w:left w:val="single" w:color="000000" w:sz="4" w:space="0"/>
              <w:bottom w:val="single" w:color="000000" w:sz="4" w:space="0"/>
              <w:right w:val="single" w:color="000000" w:sz="4" w:space="0"/>
            </w:tcBorders>
            <w:vAlign w:val="center"/>
          </w:tcPr>
          <w:p w14:paraId="5485B2E4">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r>
      <w:tr w14:paraId="29B539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723" w:type="dxa"/>
            <w:tcBorders>
              <w:top w:val="single" w:color="000000" w:sz="4" w:space="0"/>
              <w:left w:val="single" w:color="000000" w:sz="4" w:space="0"/>
              <w:bottom w:val="single" w:color="000000" w:sz="4" w:space="0"/>
              <w:right w:val="single" w:color="000000" w:sz="4" w:space="0"/>
            </w:tcBorders>
            <w:noWrap/>
            <w:vAlign w:val="center"/>
          </w:tcPr>
          <w:p w14:paraId="2F0A896D">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30311</w:t>
            </w:r>
          </w:p>
        </w:tc>
        <w:tc>
          <w:tcPr>
            <w:tcW w:w="2475" w:type="dxa"/>
            <w:tcBorders>
              <w:top w:val="single" w:color="000000" w:sz="4" w:space="0"/>
              <w:left w:val="single" w:color="000000" w:sz="4" w:space="0"/>
              <w:bottom w:val="single" w:color="000000" w:sz="4" w:space="0"/>
              <w:right w:val="single" w:color="000000" w:sz="4" w:space="0"/>
            </w:tcBorders>
            <w:noWrap/>
            <w:vAlign w:val="center"/>
          </w:tcPr>
          <w:p w14:paraId="3E334F7F">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代缴社会保险费</w:t>
            </w:r>
          </w:p>
        </w:tc>
        <w:tc>
          <w:tcPr>
            <w:tcW w:w="2231" w:type="dxa"/>
            <w:tcBorders>
              <w:top w:val="single" w:color="000000" w:sz="4" w:space="0"/>
              <w:left w:val="single" w:color="000000" w:sz="4" w:space="0"/>
              <w:bottom w:val="single" w:color="000000" w:sz="4" w:space="0"/>
              <w:right w:val="single" w:color="000000" w:sz="4" w:space="0"/>
            </w:tcBorders>
            <w:noWrap/>
            <w:vAlign w:val="center"/>
          </w:tcPr>
          <w:p w14:paraId="7D31D193">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c>
          <w:tcPr>
            <w:tcW w:w="754" w:type="dxa"/>
            <w:tcBorders>
              <w:top w:val="single" w:color="000000" w:sz="4" w:space="0"/>
              <w:left w:val="single" w:color="000000" w:sz="4" w:space="0"/>
              <w:bottom w:val="single" w:color="000000" w:sz="4" w:space="0"/>
              <w:right w:val="single" w:color="000000" w:sz="4" w:space="0"/>
            </w:tcBorders>
            <w:noWrap/>
            <w:vAlign w:val="center"/>
          </w:tcPr>
          <w:p w14:paraId="11E9A217">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30240</w:t>
            </w:r>
          </w:p>
        </w:tc>
        <w:tc>
          <w:tcPr>
            <w:tcW w:w="2444" w:type="dxa"/>
            <w:tcBorders>
              <w:top w:val="single" w:color="000000" w:sz="4" w:space="0"/>
              <w:left w:val="single" w:color="000000" w:sz="4" w:space="0"/>
              <w:bottom w:val="single" w:color="000000" w:sz="4" w:space="0"/>
              <w:right w:val="single" w:color="000000" w:sz="4" w:space="0"/>
            </w:tcBorders>
            <w:noWrap/>
            <w:vAlign w:val="center"/>
          </w:tcPr>
          <w:p w14:paraId="3205C274">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税金及附加费用</w:t>
            </w:r>
          </w:p>
        </w:tc>
        <w:tc>
          <w:tcPr>
            <w:tcW w:w="2231" w:type="dxa"/>
            <w:tcBorders>
              <w:top w:val="single" w:color="000000" w:sz="4" w:space="0"/>
              <w:left w:val="single" w:color="000000" w:sz="4" w:space="0"/>
              <w:bottom w:val="single" w:color="000000" w:sz="4" w:space="0"/>
              <w:right w:val="single" w:color="000000" w:sz="4" w:space="0"/>
            </w:tcBorders>
            <w:vAlign w:val="center"/>
          </w:tcPr>
          <w:p w14:paraId="060C28FF">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6E28C448">
            <w:pPr>
              <w:keepNext w:val="0"/>
              <w:keepLines w:val="0"/>
              <w:widowControl/>
              <w:suppressLineNumbers w:val="0"/>
              <w:snapToGrid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rPr>
              <w:t>399</w:t>
            </w:r>
          </w:p>
        </w:tc>
        <w:tc>
          <w:tcPr>
            <w:tcW w:w="2401" w:type="dxa"/>
            <w:tcBorders>
              <w:top w:val="single" w:color="000000" w:sz="4" w:space="0"/>
              <w:left w:val="single" w:color="000000" w:sz="4" w:space="0"/>
              <w:bottom w:val="single" w:color="000000" w:sz="4" w:space="0"/>
              <w:right w:val="single" w:color="000000" w:sz="4" w:space="0"/>
            </w:tcBorders>
            <w:noWrap/>
            <w:vAlign w:val="center"/>
          </w:tcPr>
          <w:p w14:paraId="4317C42D">
            <w:pPr>
              <w:keepNext w:val="0"/>
              <w:keepLines w:val="0"/>
              <w:widowControl/>
              <w:suppressLineNumbers w:val="0"/>
              <w:snapToGrid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rPr>
              <w:t>其他支出</w:t>
            </w:r>
          </w:p>
        </w:tc>
        <w:tc>
          <w:tcPr>
            <w:tcW w:w="2232" w:type="dxa"/>
            <w:tcBorders>
              <w:top w:val="single" w:color="000000" w:sz="4" w:space="0"/>
              <w:left w:val="single" w:color="000000" w:sz="4" w:space="0"/>
              <w:bottom w:val="single" w:color="000000" w:sz="4" w:space="0"/>
              <w:right w:val="single" w:color="000000" w:sz="4" w:space="0"/>
            </w:tcBorders>
            <w:vAlign w:val="center"/>
          </w:tcPr>
          <w:p w14:paraId="27EEA81D">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r>
      <w:tr w14:paraId="6A4FA3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4" w:hRule="exact"/>
          <w:jc w:val="center"/>
        </w:trPr>
        <w:tc>
          <w:tcPr>
            <w:tcW w:w="723" w:type="dxa"/>
            <w:tcBorders>
              <w:top w:val="single" w:color="000000" w:sz="4" w:space="0"/>
              <w:left w:val="single" w:color="000000" w:sz="4" w:space="0"/>
              <w:bottom w:val="single" w:color="000000" w:sz="4" w:space="0"/>
              <w:right w:val="single" w:color="000000" w:sz="4" w:space="0"/>
            </w:tcBorders>
            <w:noWrap/>
            <w:vAlign w:val="center"/>
          </w:tcPr>
          <w:p w14:paraId="3C155823">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30399</w:t>
            </w:r>
          </w:p>
        </w:tc>
        <w:tc>
          <w:tcPr>
            <w:tcW w:w="2475" w:type="dxa"/>
            <w:tcBorders>
              <w:top w:val="single" w:color="000000" w:sz="4" w:space="0"/>
              <w:left w:val="single" w:color="000000" w:sz="4" w:space="0"/>
              <w:bottom w:val="single" w:color="000000" w:sz="4" w:space="0"/>
              <w:right w:val="single" w:color="000000" w:sz="4" w:space="0"/>
            </w:tcBorders>
            <w:noWrap/>
            <w:vAlign w:val="center"/>
          </w:tcPr>
          <w:p w14:paraId="33F8CB8F">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其他对个人和家庭的补助</w:t>
            </w:r>
          </w:p>
        </w:tc>
        <w:tc>
          <w:tcPr>
            <w:tcW w:w="2231" w:type="dxa"/>
            <w:tcBorders>
              <w:top w:val="single" w:color="000000" w:sz="4" w:space="0"/>
              <w:left w:val="single" w:color="000000" w:sz="4" w:space="0"/>
              <w:bottom w:val="single" w:color="000000" w:sz="4" w:space="0"/>
              <w:right w:val="single" w:color="000000" w:sz="4" w:space="0"/>
            </w:tcBorders>
            <w:noWrap/>
            <w:vAlign w:val="center"/>
          </w:tcPr>
          <w:p w14:paraId="7017F419">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c>
          <w:tcPr>
            <w:tcW w:w="754" w:type="dxa"/>
            <w:tcBorders>
              <w:top w:val="single" w:color="000000" w:sz="4" w:space="0"/>
              <w:left w:val="single" w:color="000000" w:sz="4" w:space="0"/>
              <w:bottom w:val="single" w:color="000000" w:sz="4" w:space="0"/>
              <w:right w:val="single" w:color="000000" w:sz="4" w:space="0"/>
            </w:tcBorders>
            <w:noWrap/>
            <w:vAlign w:val="center"/>
          </w:tcPr>
          <w:p w14:paraId="1E13EAE8">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30299</w:t>
            </w:r>
          </w:p>
        </w:tc>
        <w:tc>
          <w:tcPr>
            <w:tcW w:w="2444" w:type="dxa"/>
            <w:tcBorders>
              <w:top w:val="single" w:color="000000" w:sz="4" w:space="0"/>
              <w:left w:val="single" w:color="000000" w:sz="4" w:space="0"/>
              <w:bottom w:val="single" w:color="000000" w:sz="4" w:space="0"/>
              <w:right w:val="single" w:color="000000" w:sz="4" w:space="0"/>
            </w:tcBorders>
            <w:noWrap/>
            <w:vAlign w:val="center"/>
          </w:tcPr>
          <w:p w14:paraId="582257D1">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其他商品和服务支出</w:t>
            </w:r>
          </w:p>
        </w:tc>
        <w:tc>
          <w:tcPr>
            <w:tcW w:w="2231" w:type="dxa"/>
            <w:tcBorders>
              <w:top w:val="single" w:color="000000" w:sz="4" w:space="0"/>
              <w:left w:val="single" w:color="000000" w:sz="4" w:space="0"/>
              <w:bottom w:val="single" w:color="000000" w:sz="4" w:space="0"/>
              <w:right w:val="single" w:color="000000" w:sz="4" w:space="0"/>
            </w:tcBorders>
            <w:vAlign w:val="center"/>
          </w:tcPr>
          <w:p w14:paraId="28718A81">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2A64269D">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39907</w:t>
            </w:r>
          </w:p>
        </w:tc>
        <w:tc>
          <w:tcPr>
            <w:tcW w:w="2401" w:type="dxa"/>
            <w:tcBorders>
              <w:top w:val="single" w:color="000000" w:sz="4" w:space="0"/>
              <w:left w:val="single" w:color="000000" w:sz="4" w:space="0"/>
              <w:bottom w:val="single" w:color="000000" w:sz="4" w:space="0"/>
              <w:right w:val="single" w:color="000000" w:sz="4" w:space="0"/>
            </w:tcBorders>
            <w:noWrap/>
            <w:vAlign w:val="center"/>
          </w:tcPr>
          <w:p w14:paraId="1443DF96">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国家赔偿费用支出</w:t>
            </w:r>
          </w:p>
        </w:tc>
        <w:tc>
          <w:tcPr>
            <w:tcW w:w="2232" w:type="dxa"/>
            <w:tcBorders>
              <w:top w:val="single" w:color="000000" w:sz="4" w:space="0"/>
              <w:left w:val="single" w:color="000000" w:sz="4" w:space="0"/>
              <w:bottom w:val="single" w:color="000000" w:sz="4" w:space="0"/>
              <w:right w:val="single" w:color="000000" w:sz="4" w:space="0"/>
            </w:tcBorders>
            <w:vAlign w:val="center"/>
          </w:tcPr>
          <w:p w14:paraId="3D93E1C1">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r>
      <w:tr w14:paraId="118D0F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4" w:hRule="exact"/>
          <w:jc w:val="center"/>
        </w:trPr>
        <w:tc>
          <w:tcPr>
            <w:tcW w:w="723" w:type="dxa"/>
            <w:tcBorders>
              <w:top w:val="single" w:color="000000" w:sz="4" w:space="0"/>
              <w:left w:val="single" w:color="000000" w:sz="4" w:space="0"/>
              <w:bottom w:val="single" w:color="000000" w:sz="4" w:space="0"/>
              <w:right w:val="single" w:color="000000" w:sz="4" w:space="0"/>
            </w:tcBorders>
            <w:noWrap/>
            <w:vAlign w:val="center"/>
          </w:tcPr>
          <w:p w14:paraId="5D400DED">
            <w:pPr>
              <w:snapToGrid w:val="0"/>
              <w:jc w:val="left"/>
              <w:rPr>
                <w:rFonts w:hint="eastAsia" w:ascii="宋体" w:hAnsi="宋体" w:eastAsia="宋体" w:cs="宋体"/>
                <w:i w:val="0"/>
                <w:iCs w:val="0"/>
                <w:color w:val="000000"/>
                <w:sz w:val="20"/>
                <w:szCs w:val="20"/>
                <w:u w:val="none"/>
              </w:rPr>
            </w:pPr>
          </w:p>
        </w:tc>
        <w:tc>
          <w:tcPr>
            <w:tcW w:w="2475" w:type="dxa"/>
            <w:tcBorders>
              <w:top w:val="single" w:color="000000" w:sz="4" w:space="0"/>
              <w:left w:val="single" w:color="000000" w:sz="4" w:space="0"/>
              <w:bottom w:val="single" w:color="000000" w:sz="4" w:space="0"/>
              <w:right w:val="single" w:color="000000" w:sz="4" w:space="0"/>
            </w:tcBorders>
            <w:noWrap/>
            <w:vAlign w:val="center"/>
          </w:tcPr>
          <w:p w14:paraId="2A14565D">
            <w:pPr>
              <w:snapToGrid w:val="0"/>
              <w:rPr>
                <w:rFonts w:hint="eastAsia" w:ascii="宋体" w:hAnsi="宋体" w:eastAsia="宋体" w:cs="宋体"/>
                <w:i w:val="0"/>
                <w:iCs w:val="0"/>
                <w:color w:val="000000"/>
                <w:sz w:val="20"/>
                <w:szCs w:val="20"/>
                <w:u w:val="none"/>
              </w:rPr>
            </w:pPr>
          </w:p>
        </w:tc>
        <w:tc>
          <w:tcPr>
            <w:tcW w:w="2231" w:type="dxa"/>
            <w:tcBorders>
              <w:top w:val="single" w:color="000000" w:sz="4" w:space="0"/>
              <w:left w:val="single" w:color="000000" w:sz="4" w:space="0"/>
              <w:bottom w:val="single" w:color="000000" w:sz="4" w:space="0"/>
              <w:right w:val="single" w:color="000000" w:sz="4" w:space="0"/>
            </w:tcBorders>
            <w:noWrap/>
            <w:vAlign w:val="center"/>
          </w:tcPr>
          <w:p w14:paraId="64EE1E1C">
            <w:pPr>
              <w:snapToGrid w:val="0"/>
              <w:jc w:val="right"/>
              <w:rPr>
                <w:rFonts w:hint="default" w:ascii="Times New Roman" w:hAnsi="Times New Roman" w:eastAsia="宋体" w:cs="Times New Roman"/>
                <w:i w:val="0"/>
                <w:iCs w:val="0"/>
                <w:color w:val="000000"/>
                <w:kern w:val="0"/>
                <w:sz w:val="20"/>
                <w:szCs w:val="20"/>
                <w:u w:val="none"/>
                <w:lang w:val="en-US" w:eastAsia="zh-CN"/>
              </w:rPr>
            </w:pPr>
          </w:p>
        </w:tc>
        <w:tc>
          <w:tcPr>
            <w:tcW w:w="754" w:type="dxa"/>
            <w:tcBorders>
              <w:top w:val="single" w:color="000000" w:sz="4" w:space="0"/>
              <w:left w:val="single" w:color="000000" w:sz="4" w:space="0"/>
              <w:bottom w:val="nil"/>
              <w:right w:val="single" w:color="000000" w:sz="4" w:space="0"/>
            </w:tcBorders>
            <w:noWrap/>
            <w:vAlign w:val="center"/>
          </w:tcPr>
          <w:p w14:paraId="59965E75">
            <w:pPr>
              <w:keepNext w:val="0"/>
              <w:keepLines w:val="0"/>
              <w:widowControl/>
              <w:suppressLineNumbers w:val="0"/>
              <w:snapToGrid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rPr>
              <w:t>307</w:t>
            </w:r>
          </w:p>
        </w:tc>
        <w:tc>
          <w:tcPr>
            <w:tcW w:w="2444" w:type="dxa"/>
            <w:tcBorders>
              <w:top w:val="single" w:color="000000" w:sz="4" w:space="0"/>
              <w:left w:val="single" w:color="000000" w:sz="4" w:space="0"/>
              <w:bottom w:val="nil"/>
              <w:right w:val="single" w:color="000000" w:sz="4" w:space="0"/>
            </w:tcBorders>
            <w:noWrap/>
            <w:vAlign w:val="center"/>
          </w:tcPr>
          <w:p w14:paraId="107DBBB3">
            <w:pPr>
              <w:keepNext w:val="0"/>
              <w:keepLines w:val="0"/>
              <w:widowControl/>
              <w:suppressLineNumbers w:val="0"/>
              <w:snapToGrid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rPr>
              <w:t>债务利息及费用支出</w:t>
            </w:r>
          </w:p>
        </w:tc>
        <w:tc>
          <w:tcPr>
            <w:tcW w:w="2231" w:type="dxa"/>
            <w:tcBorders>
              <w:top w:val="single" w:color="000000" w:sz="4" w:space="0"/>
              <w:left w:val="single" w:color="000000" w:sz="4" w:space="0"/>
              <w:bottom w:val="single" w:color="000000" w:sz="4" w:space="0"/>
              <w:right w:val="single" w:color="000000" w:sz="4" w:space="0"/>
            </w:tcBorders>
            <w:vAlign w:val="center"/>
          </w:tcPr>
          <w:p w14:paraId="18CF69E7">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c>
          <w:tcPr>
            <w:tcW w:w="797" w:type="dxa"/>
            <w:tcBorders>
              <w:top w:val="single" w:color="000000" w:sz="4" w:space="0"/>
              <w:left w:val="single" w:color="000000" w:sz="4" w:space="0"/>
              <w:bottom w:val="nil"/>
              <w:right w:val="single" w:color="000000" w:sz="4" w:space="0"/>
            </w:tcBorders>
            <w:noWrap/>
            <w:vAlign w:val="center"/>
          </w:tcPr>
          <w:p w14:paraId="36B0ACC9">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39908</w:t>
            </w:r>
          </w:p>
        </w:tc>
        <w:tc>
          <w:tcPr>
            <w:tcW w:w="2401" w:type="dxa"/>
            <w:tcBorders>
              <w:top w:val="single" w:color="000000" w:sz="4" w:space="0"/>
              <w:left w:val="single" w:color="000000" w:sz="4" w:space="0"/>
              <w:bottom w:val="nil"/>
              <w:right w:val="single" w:color="000000" w:sz="4" w:space="0"/>
            </w:tcBorders>
            <w:noWrap/>
            <w:vAlign w:val="center"/>
          </w:tcPr>
          <w:p w14:paraId="4E9D9ECF">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对民间非营利组织和群众性自治组织补贴</w:t>
            </w:r>
          </w:p>
        </w:tc>
        <w:tc>
          <w:tcPr>
            <w:tcW w:w="2232" w:type="dxa"/>
            <w:tcBorders>
              <w:top w:val="single" w:color="000000" w:sz="4" w:space="0"/>
              <w:left w:val="single" w:color="000000" w:sz="4" w:space="0"/>
              <w:bottom w:val="single" w:color="000000" w:sz="4" w:space="0"/>
              <w:right w:val="single" w:color="000000" w:sz="4" w:space="0"/>
            </w:tcBorders>
            <w:vAlign w:val="center"/>
          </w:tcPr>
          <w:p w14:paraId="270D419C">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r>
      <w:tr w14:paraId="662CA7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723" w:type="dxa"/>
            <w:tcBorders>
              <w:top w:val="single" w:color="000000" w:sz="4" w:space="0"/>
              <w:left w:val="single" w:color="000000" w:sz="4" w:space="0"/>
              <w:bottom w:val="nil"/>
              <w:right w:val="single" w:color="000000" w:sz="4" w:space="0"/>
            </w:tcBorders>
            <w:noWrap/>
            <w:vAlign w:val="center"/>
          </w:tcPr>
          <w:p w14:paraId="492849ED">
            <w:pPr>
              <w:snapToGrid w:val="0"/>
              <w:jc w:val="left"/>
              <w:rPr>
                <w:rFonts w:hint="eastAsia" w:ascii="宋体" w:hAnsi="宋体" w:eastAsia="宋体" w:cs="宋体"/>
                <w:i w:val="0"/>
                <w:iCs w:val="0"/>
                <w:color w:val="000000"/>
                <w:sz w:val="20"/>
                <w:szCs w:val="20"/>
                <w:u w:val="none"/>
              </w:rPr>
            </w:pPr>
          </w:p>
        </w:tc>
        <w:tc>
          <w:tcPr>
            <w:tcW w:w="2475" w:type="dxa"/>
            <w:tcBorders>
              <w:top w:val="single" w:color="000000" w:sz="4" w:space="0"/>
              <w:left w:val="single" w:color="000000" w:sz="4" w:space="0"/>
              <w:bottom w:val="nil"/>
              <w:right w:val="single" w:color="000000" w:sz="4" w:space="0"/>
            </w:tcBorders>
            <w:noWrap/>
            <w:vAlign w:val="center"/>
          </w:tcPr>
          <w:p w14:paraId="6DE41C32">
            <w:pPr>
              <w:snapToGrid w:val="0"/>
              <w:rPr>
                <w:rFonts w:hint="eastAsia" w:ascii="宋体" w:hAnsi="宋体" w:eastAsia="宋体" w:cs="宋体"/>
                <w:i w:val="0"/>
                <w:iCs w:val="0"/>
                <w:color w:val="000000"/>
                <w:sz w:val="20"/>
                <w:szCs w:val="20"/>
                <w:u w:val="none"/>
              </w:rPr>
            </w:pPr>
          </w:p>
        </w:tc>
        <w:tc>
          <w:tcPr>
            <w:tcW w:w="2231" w:type="dxa"/>
            <w:tcBorders>
              <w:top w:val="single" w:color="000000" w:sz="4" w:space="0"/>
              <w:left w:val="single" w:color="000000" w:sz="4" w:space="0"/>
              <w:bottom w:val="nil"/>
              <w:right w:val="single" w:color="000000" w:sz="4" w:space="0"/>
            </w:tcBorders>
            <w:noWrap/>
            <w:vAlign w:val="center"/>
          </w:tcPr>
          <w:p w14:paraId="1E4EA894">
            <w:pPr>
              <w:snapToGrid w:val="0"/>
              <w:jc w:val="right"/>
              <w:rPr>
                <w:rFonts w:hint="default" w:ascii="Times New Roman" w:hAnsi="Times New Roman" w:eastAsia="宋体" w:cs="Times New Roman"/>
                <w:i w:val="0"/>
                <w:iCs w:val="0"/>
                <w:color w:val="000000"/>
                <w:kern w:val="0"/>
                <w:sz w:val="20"/>
                <w:szCs w:val="20"/>
                <w:u w:val="none"/>
                <w:lang w:val="en-US" w:eastAsia="zh-CN"/>
              </w:rPr>
            </w:pPr>
          </w:p>
        </w:tc>
        <w:tc>
          <w:tcPr>
            <w:tcW w:w="754" w:type="dxa"/>
            <w:tcBorders>
              <w:top w:val="single" w:color="000000" w:sz="4" w:space="0"/>
              <w:left w:val="single" w:color="000000" w:sz="4" w:space="0"/>
              <w:bottom w:val="nil"/>
              <w:right w:val="single" w:color="000000" w:sz="4" w:space="0"/>
            </w:tcBorders>
            <w:noWrap/>
            <w:vAlign w:val="center"/>
          </w:tcPr>
          <w:p w14:paraId="3657AA07">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30701</w:t>
            </w:r>
          </w:p>
        </w:tc>
        <w:tc>
          <w:tcPr>
            <w:tcW w:w="2444" w:type="dxa"/>
            <w:tcBorders>
              <w:top w:val="single" w:color="000000" w:sz="4" w:space="0"/>
              <w:left w:val="single" w:color="000000" w:sz="4" w:space="0"/>
              <w:bottom w:val="nil"/>
              <w:right w:val="single" w:color="000000" w:sz="4" w:space="0"/>
            </w:tcBorders>
            <w:noWrap/>
            <w:vAlign w:val="center"/>
          </w:tcPr>
          <w:p w14:paraId="7F1AB880">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国内债务付息</w:t>
            </w:r>
          </w:p>
        </w:tc>
        <w:tc>
          <w:tcPr>
            <w:tcW w:w="2231" w:type="dxa"/>
            <w:tcBorders>
              <w:top w:val="single" w:color="000000" w:sz="4" w:space="0"/>
              <w:left w:val="single" w:color="000000" w:sz="4" w:space="0"/>
              <w:bottom w:val="nil"/>
              <w:right w:val="single" w:color="000000" w:sz="4" w:space="0"/>
            </w:tcBorders>
            <w:vAlign w:val="center"/>
          </w:tcPr>
          <w:p w14:paraId="1278BE54">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c>
          <w:tcPr>
            <w:tcW w:w="797" w:type="dxa"/>
            <w:tcBorders>
              <w:top w:val="single" w:color="000000" w:sz="4" w:space="0"/>
              <w:left w:val="single" w:color="000000" w:sz="4" w:space="0"/>
              <w:bottom w:val="nil"/>
              <w:right w:val="single" w:color="000000" w:sz="4" w:space="0"/>
            </w:tcBorders>
            <w:noWrap/>
            <w:vAlign w:val="center"/>
          </w:tcPr>
          <w:p w14:paraId="7AD6FF93">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39909</w:t>
            </w:r>
          </w:p>
        </w:tc>
        <w:tc>
          <w:tcPr>
            <w:tcW w:w="2401" w:type="dxa"/>
            <w:tcBorders>
              <w:top w:val="single" w:color="000000" w:sz="4" w:space="0"/>
              <w:left w:val="single" w:color="000000" w:sz="4" w:space="0"/>
              <w:bottom w:val="nil"/>
              <w:right w:val="single" w:color="000000" w:sz="4" w:space="0"/>
            </w:tcBorders>
            <w:noWrap/>
            <w:vAlign w:val="center"/>
          </w:tcPr>
          <w:p w14:paraId="1F7805AC">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经常性赠与</w:t>
            </w:r>
          </w:p>
        </w:tc>
        <w:tc>
          <w:tcPr>
            <w:tcW w:w="2232" w:type="dxa"/>
            <w:tcBorders>
              <w:top w:val="single" w:color="000000" w:sz="4" w:space="0"/>
              <w:left w:val="single" w:color="000000" w:sz="4" w:space="0"/>
              <w:bottom w:val="nil"/>
              <w:right w:val="single" w:color="000000" w:sz="4" w:space="0"/>
            </w:tcBorders>
            <w:vAlign w:val="center"/>
          </w:tcPr>
          <w:p w14:paraId="00BCB63E">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r>
      <w:tr w14:paraId="067D45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723" w:type="dxa"/>
            <w:tcBorders>
              <w:top w:val="single" w:color="000000" w:sz="4" w:space="0"/>
              <w:left w:val="single" w:color="000000" w:sz="4" w:space="0"/>
              <w:bottom w:val="nil"/>
              <w:right w:val="single" w:color="000000" w:sz="4" w:space="0"/>
            </w:tcBorders>
            <w:noWrap/>
            <w:vAlign w:val="center"/>
          </w:tcPr>
          <w:p w14:paraId="3B1C8969">
            <w:pPr>
              <w:snapToGrid w:val="0"/>
              <w:jc w:val="left"/>
              <w:rPr>
                <w:rFonts w:hint="eastAsia" w:ascii="宋体" w:hAnsi="宋体" w:eastAsia="宋体" w:cs="宋体"/>
                <w:i w:val="0"/>
                <w:iCs w:val="0"/>
                <w:color w:val="000000"/>
                <w:sz w:val="20"/>
                <w:szCs w:val="20"/>
                <w:u w:val="none"/>
              </w:rPr>
            </w:pPr>
          </w:p>
        </w:tc>
        <w:tc>
          <w:tcPr>
            <w:tcW w:w="2475" w:type="dxa"/>
            <w:tcBorders>
              <w:top w:val="single" w:color="000000" w:sz="4" w:space="0"/>
              <w:left w:val="single" w:color="000000" w:sz="4" w:space="0"/>
              <w:bottom w:val="nil"/>
              <w:right w:val="single" w:color="000000" w:sz="4" w:space="0"/>
            </w:tcBorders>
            <w:noWrap/>
            <w:vAlign w:val="center"/>
          </w:tcPr>
          <w:p w14:paraId="55E442E9">
            <w:pPr>
              <w:snapToGrid w:val="0"/>
              <w:rPr>
                <w:rFonts w:hint="eastAsia" w:ascii="宋体" w:hAnsi="宋体" w:eastAsia="宋体" w:cs="宋体"/>
                <w:i w:val="0"/>
                <w:iCs w:val="0"/>
                <w:color w:val="000000"/>
                <w:sz w:val="20"/>
                <w:szCs w:val="20"/>
                <w:u w:val="none"/>
              </w:rPr>
            </w:pPr>
          </w:p>
        </w:tc>
        <w:tc>
          <w:tcPr>
            <w:tcW w:w="2231" w:type="dxa"/>
            <w:tcBorders>
              <w:top w:val="single" w:color="000000" w:sz="4" w:space="0"/>
              <w:left w:val="single" w:color="000000" w:sz="4" w:space="0"/>
              <w:bottom w:val="nil"/>
              <w:right w:val="single" w:color="000000" w:sz="4" w:space="0"/>
            </w:tcBorders>
            <w:noWrap/>
            <w:vAlign w:val="center"/>
          </w:tcPr>
          <w:p w14:paraId="236C69A7">
            <w:pPr>
              <w:snapToGrid w:val="0"/>
              <w:jc w:val="right"/>
              <w:rPr>
                <w:rFonts w:hint="default" w:ascii="Times New Roman" w:hAnsi="Times New Roman" w:eastAsia="宋体" w:cs="Times New Roman"/>
                <w:i w:val="0"/>
                <w:iCs w:val="0"/>
                <w:color w:val="000000"/>
                <w:kern w:val="0"/>
                <w:sz w:val="20"/>
                <w:szCs w:val="20"/>
                <w:u w:val="none"/>
                <w:lang w:val="en-US" w:eastAsia="zh-CN"/>
              </w:rPr>
            </w:pPr>
          </w:p>
        </w:tc>
        <w:tc>
          <w:tcPr>
            <w:tcW w:w="754" w:type="dxa"/>
            <w:tcBorders>
              <w:top w:val="single" w:color="000000" w:sz="4" w:space="0"/>
              <w:left w:val="single" w:color="000000" w:sz="4" w:space="0"/>
              <w:bottom w:val="nil"/>
              <w:right w:val="single" w:color="000000" w:sz="4" w:space="0"/>
            </w:tcBorders>
            <w:noWrap/>
            <w:vAlign w:val="center"/>
          </w:tcPr>
          <w:p w14:paraId="7BBC1528">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30702</w:t>
            </w:r>
          </w:p>
        </w:tc>
        <w:tc>
          <w:tcPr>
            <w:tcW w:w="2444" w:type="dxa"/>
            <w:tcBorders>
              <w:top w:val="single" w:color="000000" w:sz="4" w:space="0"/>
              <w:left w:val="single" w:color="000000" w:sz="4" w:space="0"/>
              <w:bottom w:val="nil"/>
              <w:right w:val="single" w:color="000000" w:sz="4" w:space="0"/>
            </w:tcBorders>
            <w:noWrap/>
            <w:vAlign w:val="center"/>
          </w:tcPr>
          <w:p w14:paraId="6F66FE89">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国外债务付息</w:t>
            </w:r>
          </w:p>
        </w:tc>
        <w:tc>
          <w:tcPr>
            <w:tcW w:w="2231" w:type="dxa"/>
            <w:tcBorders>
              <w:top w:val="single" w:color="000000" w:sz="4" w:space="0"/>
              <w:left w:val="single" w:color="000000" w:sz="4" w:space="0"/>
              <w:bottom w:val="nil"/>
              <w:right w:val="single" w:color="000000" w:sz="4" w:space="0"/>
            </w:tcBorders>
            <w:vAlign w:val="center"/>
          </w:tcPr>
          <w:p w14:paraId="19F6F81C">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c>
          <w:tcPr>
            <w:tcW w:w="797" w:type="dxa"/>
            <w:tcBorders>
              <w:top w:val="single" w:color="000000" w:sz="4" w:space="0"/>
              <w:left w:val="single" w:color="000000" w:sz="4" w:space="0"/>
              <w:bottom w:val="nil"/>
              <w:right w:val="single" w:color="000000" w:sz="4" w:space="0"/>
            </w:tcBorders>
            <w:noWrap/>
            <w:vAlign w:val="center"/>
          </w:tcPr>
          <w:p w14:paraId="5A5FE024">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39910</w:t>
            </w:r>
          </w:p>
        </w:tc>
        <w:tc>
          <w:tcPr>
            <w:tcW w:w="2401" w:type="dxa"/>
            <w:tcBorders>
              <w:top w:val="single" w:color="000000" w:sz="4" w:space="0"/>
              <w:left w:val="single" w:color="000000" w:sz="4" w:space="0"/>
              <w:bottom w:val="nil"/>
              <w:right w:val="single" w:color="000000" w:sz="4" w:space="0"/>
            </w:tcBorders>
            <w:noWrap/>
            <w:vAlign w:val="center"/>
          </w:tcPr>
          <w:p w14:paraId="1185CF0A">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资本性赠与</w:t>
            </w:r>
          </w:p>
        </w:tc>
        <w:tc>
          <w:tcPr>
            <w:tcW w:w="2232" w:type="dxa"/>
            <w:tcBorders>
              <w:top w:val="single" w:color="000000" w:sz="4" w:space="0"/>
              <w:left w:val="single" w:color="000000" w:sz="4" w:space="0"/>
              <w:bottom w:val="nil"/>
              <w:right w:val="single" w:color="000000" w:sz="4" w:space="0"/>
            </w:tcBorders>
            <w:vAlign w:val="center"/>
          </w:tcPr>
          <w:p w14:paraId="768BAFE5">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r>
      <w:tr w14:paraId="1ECB5D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723" w:type="dxa"/>
            <w:tcBorders>
              <w:top w:val="single" w:color="000000" w:sz="4" w:space="0"/>
              <w:left w:val="single" w:color="000000" w:sz="4" w:space="0"/>
              <w:bottom w:val="nil"/>
              <w:right w:val="single" w:color="000000" w:sz="4" w:space="0"/>
            </w:tcBorders>
            <w:noWrap/>
            <w:vAlign w:val="center"/>
          </w:tcPr>
          <w:p w14:paraId="41B0B3E7">
            <w:pPr>
              <w:snapToGrid w:val="0"/>
              <w:jc w:val="left"/>
              <w:rPr>
                <w:rFonts w:hint="eastAsia" w:ascii="宋体" w:hAnsi="宋体" w:eastAsia="宋体" w:cs="宋体"/>
                <w:i w:val="0"/>
                <w:iCs w:val="0"/>
                <w:color w:val="000000"/>
                <w:sz w:val="20"/>
                <w:szCs w:val="20"/>
                <w:u w:val="none"/>
              </w:rPr>
            </w:pPr>
          </w:p>
        </w:tc>
        <w:tc>
          <w:tcPr>
            <w:tcW w:w="2475" w:type="dxa"/>
            <w:tcBorders>
              <w:top w:val="single" w:color="000000" w:sz="4" w:space="0"/>
              <w:left w:val="single" w:color="000000" w:sz="4" w:space="0"/>
              <w:bottom w:val="nil"/>
              <w:right w:val="single" w:color="000000" w:sz="4" w:space="0"/>
            </w:tcBorders>
            <w:noWrap/>
            <w:vAlign w:val="center"/>
          </w:tcPr>
          <w:p w14:paraId="402CD3E1">
            <w:pPr>
              <w:snapToGrid w:val="0"/>
              <w:rPr>
                <w:rFonts w:hint="eastAsia" w:ascii="宋体" w:hAnsi="宋体" w:eastAsia="宋体" w:cs="宋体"/>
                <w:i w:val="0"/>
                <w:iCs w:val="0"/>
                <w:color w:val="000000"/>
                <w:sz w:val="20"/>
                <w:szCs w:val="20"/>
                <w:u w:val="none"/>
              </w:rPr>
            </w:pPr>
          </w:p>
        </w:tc>
        <w:tc>
          <w:tcPr>
            <w:tcW w:w="2231" w:type="dxa"/>
            <w:tcBorders>
              <w:top w:val="single" w:color="000000" w:sz="4" w:space="0"/>
              <w:left w:val="single" w:color="000000" w:sz="4" w:space="0"/>
              <w:bottom w:val="nil"/>
              <w:right w:val="single" w:color="000000" w:sz="4" w:space="0"/>
            </w:tcBorders>
            <w:noWrap/>
            <w:vAlign w:val="center"/>
          </w:tcPr>
          <w:p w14:paraId="2D4D199E">
            <w:pPr>
              <w:snapToGrid w:val="0"/>
              <w:jc w:val="right"/>
              <w:rPr>
                <w:rFonts w:hint="default" w:ascii="Times New Roman" w:hAnsi="Times New Roman" w:eastAsia="宋体" w:cs="Times New Roman"/>
                <w:i w:val="0"/>
                <w:iCs w:val="0"/>
                <w:color w:val="000000"/>
                <w:kern w:val="0"/>
                <w:sz w:val="20"/>
                <w:szCs w:val="20"/>
                <w:u w:val="none"/>
                <w:lang w:val="en-US" w:eastAsia="zh-CN"/>
              </w:rPr>
            </w:pPr>
          </w:p>
        </w:tc>
        <w:tc>
          <w:tcPr>
            <w:tcW w:w="754" w:type="dxa"/>
            <w:tcBorders>
              <w:top w:val="single" w:color="000000" w:sz="4" w:space="0"/>
              <w:left w:val="single" w:color="000000" w:sz="4" w:space="0"/>
              <w:bottom w:val="single" w:color="000000" w:sz="4" w:space="0"/>
              <w:right w:val="single" w:color="000000" w:sz="4" w:space="0"/>
            </w:tcBorders>
            <w:noWrap/>
            <w:vAlign w:val="center"/>
          </w:tcPr>
          <w:p w14:paraId="61872B6A">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30703</w:t>
            </w:r>
          </w:p>
        </w:tc>
        <w:tc>
          <w:tcPr>
            <w:tcW w:w="2444" w:type="dxa"/>
            <w:tcBorders>
              <w:top w:val="single" w:color="000000" w:sz="4" w:space="0"/>
              <w:left w:val="single" w:color="000000" w:sz="4" w:space="0"/>
              <w:bottom w:val="single" w:color="000000" w:sz="4" w:space="0"/>
              <w:right w:val="single" w:color="000000" w:sz="4" w:space="0"/>
            </w:tcBorders>
            <w:noWrap/>
            <w:vAlign w:val="center"/>
          </w:tcPr>
          <w:p w14:paraId="5ACADEBE">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国内债务发行费用</w:t>
            </w:r>
          </w:p>
        </w:tc>
        <w:tc>
          <w:tcPr>
            <w:tcW w:w="2231" w:type="dxa"/>
            <w:tcBorders>
              <w:top w:val="single" w:color="000000" w:sz="4" w:space="0"/>
              <w:left w:val="single" w:color="000000" w:sz="4" w:space="0"/>
              <w:bottom w:val="nil"/>
              <w:right w:val="single" w:color="000000" w:sz="4" w:space="0"/>
            </w:tcBorders>
            <w:vAlign w:val="center"/>
          </w:tcPr>
          <w:p w14:paraId="0393F2C9">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c>
          <w:tcPr>
            <w:tcW w:w="797" w:type="dxa"/>
            <w:tcBorders>
              <w:top w:val="single" w:color="000000" w:sz="4" w:space="0"/>
              <w:left w:val="single" w:color="000000" w:sz="4" w:space="0"/>
              <w:bottom w:val="nil"/>
              <w:right w:val="single" w:color="000000" w:sz="4" w:space="0"/>
            </w:tcBorders>
            <w:noWrap/>
            <w:vAlign w:val="center"/>
          </w:tcPr>
          <w:p w14:paraId="51BF75A6">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39999</w:t>
            </w:r>
          </w:p>
        </w:tc>
        <w:tc>
          <w:tcPr>
            <w:tcW w:w="2401" w:type="dxa"/>
            <w:tcBorders>
              <w:top w:val="single" w:color="000000" w:sz="4" w:space="0"/>
              <w:left w:val="single" w:color="000000" w:sz="4" w:space="0"/>
              <w:bottom w:val="nil"/>
              <w:right w:val="single" w:color="000000" w:sz="4" w:space="0"/>
            </w:tcBorders>
            <w:noWrap/>
            <w:vAlign w:val="center"/>
          </w:tcPr>
          <w:p w14:paraId="2B3FEC21">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  其他支出</w:t>
            </w:r>
          </w:p>
        </w:tc>
        <w:tc>
          <w:tcPr>
            <w:tcW w:w="2232" w:type="dxa"/>
            <w:tcBorders>
              <w:top w:val="single" w:color="000000" w:sz="4" w:space="0"/>
              <w:left w:val="single" w:color="000000" w:sz="4" w:space="0"/>
              <w:bottom w:val="nil"/>
              <w:right w:val="single" w:color="000000" w:sz="4" w:space="0"/>
            </w:tcBorders>
            <w:vAlign w:val="center"/>
          </w:tcPr>
          <w:p w14:paraId="2C4EBBD8">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kern w:val="0"/>
                <w:sz w:val="20"/>
                <w:szCs w:val="20"/>
                <w:u w:val="none"/>
                <w:lang w:val="en-US" w:eastAsia="zh-CN"/>
              </w:rPr>
            </w:pPr>
          </w:p>
        </w:tc>
      </w:tr>
      <w:tr w14:paraId="1AD385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3198" w:type="dxa"/>
            <w:gridSpan w:val="2"/>
            <w:tcBorders>
              <w:top w:val="single" w:color="000000" w:sz="4" w:space="0"/>
              <w:left w:val="single" w:color="000000" w:sz="4" w:space="0"/>
              <w:bottom w:val="single" w:color="000000" w:sz="4" w:space="0"/>
              <w:right w:val="single" w:color="000000" w:sz="4" w:space="0"/>
            </w:tcBorders>
            <w:noWrap/>
            <w:vAlign w:val="center"/>
          </w:tcPr>
          <w:p w14:paraId="676A7AD6">
            <w:pPr>
              <w:keepNext w:val="0"/>
              <w:keepLines w:val="0"/>
              <w:widowControl/>
              <w:suppressLineNumbers w:val="0"/>
              <w:snapToGrid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rPr>
              <w:t>人员经费合计</w:t>
            </w:r>
          </w:p>
        </w:tc>
        <w:tc>
          <w:tcPr>
            <w:tcW w:w="2231" w:type="dxa"/>
            <w:tcBorders>
              <w:top w:val="single" w:color="000000" w:sz="4" w:space="0"/>
              <w:left w:val="single" w:color="000000" w:sz="4" w:space="0"/>
              <w:bottom w:val="single" w:color="000000" w:sz="4" w:space="0"/>
              <w:right w:val="single" w:color="000000" w:sz="4" w:space="0"/>
            </w:tcBorders>
            <w:noWrap/>
            <w:vAlign w:val="center"/>
          </w:tcPr>
          <w:p w14:paraId="47D8B420">
            <w:pPr>
              <w:keepNext w:val="0"/>
              <w:keepLines w:val="0"/>
              <w:widowControl/>
              <w:suppressLineNumbers w:val="0"/>
              <w:snapToGrid w:val="0"/>
              <w:jc w:val="right"/>
              <w:textAlignment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kern w:val="0"/>
                <w:sz w:val="20"/>
                <w:szCs w:val="20"/>
                <w:u w:val="none"/>
                <w:lang w:val="en-US" w:eastAsia="zh-CN"/>
              </w:rPr>
              <w:t>1588218.33</w:t>
            </w:r>
          </w:p>
        </w:tc>
        <w:tc>
          <w:tcPr>
            <w:tcW w:w="8627" w:type="dxa"/>
            <w:gridSpan w:val="5"/>
            <w:tcBorders>
              <w:top w:val="single" w:color="000000" w:sz="4" w:space="0"/>
              <w:left w:val="single" w:color="000000" w:sz="4" w:space="0"/>
              <w:bottom w:val="single" w:color="000000" w:sz="4" w:space="0"/>
              <w:right w:val="single" w:color="000000" w:sz="4" w:space="0"/>
            </w:tcBorders>
            <w:noWrap/>
            <w:vAlign w:val="center"/>
          </w:tcPr>
          <w:p w14:paraId="6A77655B">
            <w:pPr>
              <w:keepNext w:val="0"/>
              <w:keepLines w:val="0"/>
              <w:widowControl/>
              <w:suppressLineNumbers w:val="0"/>
              <w:snapToGrid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rPr>
              <w:t>公用经费合计</w:t>
            </w:r>
          </w:p>
        </w:tc>
        <w:tc>
          <w:tcPr>
            <w:tcW w:w="2232" w:type="dxa"/>
            <w:tcBorders>
              <w:top w:val="single" w:color="000000" w:sz="4" w:space="0"/>
              <w:left w:val="single" w:color="000000" w:sz="4" w:space="0"/>
              <w:bottom w:val="single" w:color="000000" w:sz="4" w:space="0"/>
              <w:right w:val="single" w:color="000000" w:sz="4" w:space="0"/>
            </w:tcBorders>
            <w:vAlign w:val="center"/>
          </w:tcPr>
          <w:p w14:paraId="0BF8D483">
            <w:pPr>
              <w:keepNext w:val="0"/>
              <w:keepLines w:val="0"/>
              <w:widowControl/>
              <w:suppressLineNumbers w:val="0"/>
              <w:snapToGrid w:val="0"/>
              <w:jc w:val="right"/>
              <w:textAlignment w:val="center"/>
              <w:rPr>
                <w:rFonts w:hint="default" w:ascii="Times New Roman" w:hAnsi="Times New Roman" w:eastAsia="宋体" w:cs="Times New Roman"/>
                <w:b/>
                <w:bCs/>
                <w:i w:val="0"/>
                <w:iCs w:val="0"/>
                <w:color w:val="000000"/>
                <w:sz w:val="20"/>
                <w:szCs w:val="20"/>
                <w:u w:val="none"/>
              </w:rPr>
            </w:pPr>
          </w:p>
        </w:tc>
      </w:tr>
      <w:tr w14:paraId="688596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6288" w:type="dxa"/>
            <w:gridSpan w:val="9"/>
            <w:tcBorders>
              <w:top w:val="single" w:color="000000" w:sz="4" w:space="0"/>
              <w:left w:val="nil"/>
              <w:bottom w:val="nil"/>
              <w:right w:val="nil"/>
            </w:tcBorders>
            <w:noWrap/>
            <w:vAlign w:val="center"/>
          </w:tcPr>
          <w:p w14:paraId="11FD65E6">
            <w:pPr>
              <w:pStyle w:val="24"/>
              <w:keepNext w:val="0"/>
              <w:keepLines w:val="0"/>
              <w:widowControl/>
              <w:suppressLineNumbers w:val="0"/>
              <w:snapToGrid w:val="0"/>
              <w:spacing w:before="60" w:beforeAutospacing="0" w:after="60" w:afterAutospacing="0"/>
              <w:ind w:left="0" w:leftChars="0" w:right="0" w:rightChars="0"/>
              <w:jc w:val="left"/>
              <w:rPr>
                <w:rFonts w:hint="eastAsia" w:ascii="宋体" w:hAnsi="宋体" w:eastAsia="宋体" w:cs="宋体"/>
                <w:b/>
                <w:bCs/>
                <w:i w:val="0"/>
                <w:iCs w:val="0"/>
                <w:color w:val="000000"/>
                <w:kern w:val="0"/>
                <w:sz w:val="20"/>
                <w:szCs w:val="20"/>
                <w:u w:val="none"/>
                <w:lang w:val="en-US" w:eastAsia="zh-CN"/>
              </w:rPr>
            </w:pPr>
            <w:r>
              <w:rPr>
                <w:rFonts w:hint="eastAsia" w:ascii="宋体" w:hAnsi="宋体" w:eastAsia="宋体" w:cs="宋体"/>
                <w:i w:val="0"/>
                <w:iCs w:val="0"/>
                <w:color w:val="000000"/>
                <w:kern w:val="0"/>
                <w:sz w:val="20"/>
                <w:szCs w:val="20"/>
                <w:u w:val="none"/>
                <w:lang w:val="en-US" w:eastAsia="zh-CN"/>
              </w:rPr>
              <w:t>注：本表反映本年度一般公共预算财政拨款支出情况。</w:t>
            </w:r>
          </w:p>
        </w:tc>
      </w:tr>
    </w:tbl>
    <w:p w14:paraId="1A914B4F">
      <w:pPr>
        <w:pStyle w:val="6"/>
        <w:wordWrap w:val="0"/>
        <w:spacing w:before="0" w:after="0" w:line="800" w:lineRule="exact"/>
        <w:ind w:firstLine="422" w:firstLineChars="200"/>
        <w:rPr>
          <w:rFonts w:hint="eastAsia" w:ascii="黑体" w:hAnsi="黑体" w:eastAsia="黑体"/>
          <w:sz w:val="30"/>
          <w:szCs w:val="30"/>
          <w:lang w:val="en-US" w:eastAsia="zh-CN"/>
        </w:rPr>
      </w:pPr>
      <w:r>
        <w:rPr>
          <w:rFonts w:hint="eastAsia" w:ascii="黑体" w:hAnsi="仿宋" w:eastAsia="黑体"/>
          <w:sz w:val="21"/>
          <w:szCs w:val="21"/>
          <w:lang w:val="en-US" w:eastAsia="zh-CN"/>
        </w:rPr>
        <w:br w:type="page"/>
      </w:r>
      <w:bookmarkStart w:id="11" w:name="_Toc360"/>
      <w:r>
        <w:rPr>
          <w:rFonts w:hint="eastAsia" w:ascii="黑体" w:hAnsi="黑体" w:eastAsia="黑体"/>
          <w:b/>
          <w:bCs/>
          <w:sz w:val="30"/>
          <w:szCs w:val="30"/>
          <w:lang w:val="en-US" w:eastAsia="zh-CN"/>
        </w:rPr>
        <w:t>八、《政府性基金预算财政拨款收入支出决算表》</w:t>
      </w:r>
      <w:bookmarkEnd w:id="11"/>
    </w:p>
    <w:tbl>
      <w:tblPr>
        <w:tblStyle w:val="8"/>
        <w:tblW w:w="1628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035"/>
        <w:gridCol w:w="2828"/>
        <w:gridCol w:w="2070"/>
        <w:gridCol w:w="2071"/>
        <w:gridCol w:w="2071"/>
        <w:gridCol w:w="2071"/>
        <w:gridCol w:w="2071"/>
        <w:gridCol w:w="2071"/>
      </w:tblGrid>
      <w:tr w14:paraId="03E7F7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blHeader/>
          <w:jc w:val="center"/>
        </w:trPr>
        <w:tc>
          <w:tcPr>
            <w:tcW w:w="10075" w:type="dxa"/>
            <w:gridSpan w:val="5"/>
            <w:tcBorders>
              <w:top w:val="nil"/>
              <w:left w:val="nil"/>
              <w:bottom w:val="nil"/>
              <w:right w:val="nil"/>
            </w:tcBorders>
            <w:shd w:val="clear" w:color="auto" w:fill="FFFFFF"/>
            <w:noWrap/>
            <w:vAlign w:val="center"/>
          </w:tcPr>
          <w:p w14:paraId="29AA0036">
            <w:pPr>
              <w:snapToGrid w:val="0"/>
              <w:rPr>
                <w:rFonts w:hint="eastAsia" w:ascii="宋体" w:hAnsi="宋体" w:eastAsia="宋体" w:cs="宋体"/>
                <w:i w:val="0"/>
                <w:iCs w:val="0"/>
                <w:color w:val="000000"/>
                <w:sz w:val="20"/>
                <w:szCs w:val="20"/>
                <w:u w:val="none"/>
              </w:rPr>
            </w:pPr>
            <w:r>
              <w:rPr>
                <w:rFonts w:hint="eastAsia" w:ascii="宋体" w:hAnsi="宋体" w:cs="宋体"/>
                <w:i w:val="0"/>
                <w:iCs w:val="0"/>
                <w:color w:val="000000"/>
                <w:kern w:val="0"/>
                <w:sz w:val="20"/>
                <w:szCs w:val="20"/>
                <w:u w:val="none"/>
                <w:lang w:val="en-US" w:eastAsia="zh-CN"/>
              </w:rPr>
              <w:t>单位</w:t>
            </w:r>
            <w:r>
              <w:rPr>
                <w:rFonts w:hint="eastAsia" w:ascii="宋体" w:hAnsi="宋体" w:eastAsia="宋体" w:cs="宋体"/>
                <w:i w:val="0"/>
                <w:iCs w:val="0"/>
                <w:color w:val="000000"/>
                <w:kern w:val="0"/>
                <w:sz w:val="20"/>
                <w:szCs w:val="20"/>
                <w:u w:val="none"/>
                <w:lang w:val="en-US" w:eastAsia="zh-CN"/>
              </w:rPr>
              <w:t>：</w:t>
            </w:r>
            <w:r>
              <w:rPr>
                <w:rFonts w:hint="eastAsia" w:ascii="宋体" w:hAnsi="宋体" w:eastAsia="宋体" w:cs="宋体"/>
                <w:sz w:val="20"/>
                <w:szCs w:val="20"/>
                <w:lang w:val="en-US" w:eastAsia="zh-CN"/>
              </w:rPr>
              <w:t>天津食品集团有限公司（本级）</w:t>
            </w:r>
          </w:p>
        </w:tc>
        <w:tc>
          <w:tcPr>
            <w:tcW w:w="2071" w:type="dxa"/>
            <w:tcBorders>
              <w:top w:val="nil"/>
              <w:left w:val="nil"/>
              <w:bottom w:val="nil"/>
              <w:right w:val="nil"/>
            </w:tcBorders>
            <w:shd w:val="clear" w:color="auto" w:fill="FFFFFF"/>
            <w:vAlign w:val="center"/>
          </w:tcPr>
          <w:p w14:paraId="77771618">
            <w:pPr>
              <w:snapToGrid w:val="0"/>
              <w:rPr>
                <w:rFonts w:hint="eastAsia" w:ascii="宋体" w:hAnsi="宋体" w:eastAsia="宋体" w:cs="宋体"/>
                <w:i w:val="0"/>
                <w:iCs w:val="0"/>
                <w:color w:val="000000"/>
                <w:sz w:val="20"/>
                <w:szCs w:val="20"/>
                <w:u w:val="none"/>
              </w:rPr>
            </w:pPr>
          </w:p>
        </w:tc>
        <w:tc>
          <w:tcPr>
            <w:tcW w:w="2071" w:type="dxa"/>
            <w:tcBorders>
              <w:top w:val="nil"/>
              <w:left w:val="nil"/>
              <w:bottom w:val="nil"/>
              <w:right w:val="nil"/>
            </w:tcBorders>
            <w:shd w:val="clear" w:color="auto" w:fill="FFFFFF"/>
            <w:vAlign w:val="center"/>
          </w:tcPr>
          <w:p w14:paraId="7750E2F0">
            <w:pPr>
              <w:snapToGrid w:val="0"/>
              <w:rPr>
                <w:rFonts w:hint="eastAsia" w:ascii="宋体" w:hAnsi="宋体" w:eastAsia="宋体" w:cs="宋体"/>
                <w:i w:val="0"/>
                <w:iCs w:val="0"/>
                <w:color w:val="000000"/>
                <w:sz w:val="20"/>
                <w:szCs w:val="20"/>
                <w:u w:val="none"/>
              </w:rPr>
            </w:pPr>
          </w:p>
        </w:tc>
        <w:tc>
          <w:tcPr>
            <w:tcW w:w="2071" w:type="dxa"/>
            <w:tcBorders>
              <w:top w:val="nil"/>
              <w:left w:val="nil"/>
              <w:bottom w:val="nil"/>
              <w:right w:val="nil"/>
            </w:tcBorders>
            <w:shd w:val="clear" w:color="auto" w:fill="FFFFFF"/>
            <w:noWrap/>
            <w:vAlign w:val="center"/>
          </w:tcPr>
          <w:p w14:paraId="43017F58">
            <w:pPr>
              <w:keepNext w:val="0"/>
              <w:keepLines w:val="0"/>
              <w:widowControl/>
              <w:suppressLineNumbers w:val="0"/>
              <w:snapToGrid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金额单位：元</w:t>
            </w:r>
          </w:p>
        </w:tc>
      </w:tr>
      <w:tr w14:paraId="6FAB43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blHeader/>
          <w:jc w:val="center"/>
        </w:trPr>
        <w:tc>
          <w:tcPr>
            <w:tcW w:w="3863" w:type="dxa"/>
            <w:gridSpan w:val="2"/>
            <w:tcBorders>
              <w:top w:val="single" w:color="000000" w:sz="4" w:space="0"/>
              <w:left w:val="single" w:color="000000" w:sz="4" w:space="0"/>
              <w:bottom w:val="single" w:color="000000" w:sz="4" w:space="0"/>
              <w:right w:val="single" w:color="000000" w:sz="4" w:space="0"/>
            </w:tcBorders>
            <w:vAlign w:val="center"/>
          </w:tcPr>
          <w:p w14:paraId="7987DC38">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支出功能分类科目</w:t>
            </w:r>
          </w:p>
        </w:tc>
        <w:tc>
          <w:tcPr>
            <w:tcW w:w="2070" w:type="dxa"/>
            <w:vMerge w:val="restart"/>
            <w:tcBorders>
              <w:top w:val="single" w:color="000000" w:sz="4" w:space="0"/>
              <w:left w:val="single" w:color="000000" w:sz="4" w:space="0"/>
              <w:bottom w:val="single" w:color="000000" w:sz="4" w:space="0"/>
              <w:right w:val="single" w:color="000000" w:sz="4" w:space="0"/>
            </w:tcBorders>
            <w:vAlign w:val="center"/>
          </w:tcPr>
          <w:p w14:paraId="290B0D1D">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年初结转和结余</w:t>
            </w:r>
          </w:p>
        </w:tc>
        <w:tc>
          <w:tcPr>
            <w:tcW w:w="2071" w:type="dxa"/>
            <w:vMerge w:val="restart"/>
            <w:tcBorders>
              <w:top w:val="single" w:color="000000" w:sz="4" w:space="0"/>
              <w:left w:val="single" w:color="000000" w:sz="4" w:space="0"/>
              <w:bottom w:val="single" w:color="000000" w:sz="4" w:space="0"/>
              <w:right w:val="single" w:color="000000" w:sz="4" w:space="0"/>
            </w:tcBorders>
            <w:vAlign w:val="center"/>
          </w:tcPr>
          <w:p w14:paraId="7BC3C8BB">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本年收入</w:t>
            </w:r>
          </w:p>
        </w:tc>
        <w:tc>
          <w:tcPr>
            <w:tcW w:w="6213" w:type="dxa"/>
            <w:gridSpan w:val="3"/>
            <w:tcBorders>
              <w:top w:val="single" w:color="000000" w:sz="4" w:space="0"/>
              <w:left w:val="single" w:color="000000" w:sz="4" w:space="0"/>
              <w:bottom w:val="single" w:color="000000" w:sz="4" w:space="0"/>
              <w:right w:val="single" w:color="000000" w:sz="4" w:space="0"/>
            </w:tcBorders>
            <w:vAlign w:val="center"/>
          </w:tcPr>
          <w:p w14:paraId="454CA2FC">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本年支出</w:t>
            </w:r>
          </w:p>
        </w:tc>
        <w:tc>
          <w:tcPr>
            <w:tcW w:w="2071" w:type="dxa"/>
            <w:vMerge w:val="restart"/>
            <w:tcBorders>
              <w:top w:val="single" w:color="000000" w:sz="4" w:space="0"/>
              <w:left w:val="single" w:color="000000" w:sz="4" w:space="0"/>
              <w:bottom w:val="single" w:color="000000" w:sz="4" w:space="0"/>
              <w:right w:val="single" w:color="000000" w:sz="4" w:space="0"/>
            </w:tcBorders>
            <w:vAlign w:val="center"/>
          </w:tcPr>
          <w:p w14:paraId="7CF7DA61">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年末结转和结余</w:t>
            </w:r>
          </w:p>
        </w:tc>
      </w:tr>
      <w:tr w14:paraId="78137D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blHeader/>
          <w:jc w:val="center"/>
        </w:trPr>
        <w:tc>
          <w:tcPr>
            <w:tcW w:w="1035" w:type="dxa"/>
            <w:vMerge w:val="restart"/>
            <w:tcBorders>
              <w:top w:val="single" w:color="000000" w:sz="4" w:space="0"/>
              <w:left w:val="single" w:color="000000" w:sz="4" w:space="0"/>
              <w:bottom w:val="single" w:color="000000" w:sz="4" w:space="0"/>
              <w:right w:val="single" w:color="000000" w:sz="4" w:space="0"/>
            </w:tcBorders>
            <w:vAlign w:val="center"/>
          </w:tcPr>
          <w:p w14:paraId="3A012230">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科目编码</w:t>
            </w:r>
          </w:p>
        </w:tc>
        <w:tc>
          <w:tcPr>
            <w:tcW w:w="2828" w:type="dxa"/>
            <w:vMerge w:val="restart"/>
            <w:tcBorders>
              <w:top w:val="single" w:color="000000" w:sz="4" w:space="0"/>
              <w:left w:val="single" w:color="000000" w:sz="4" w:space="0"/>
              <w:bottom w:val="single" w:color="000000" w:sz="4" w:space="0"/>
              <w:right w:val="single" w:color="000000" w:sz="4" w:space="0"/>
            </w:tcBorders>
            <w:vAlign w:val="center"/>
          </w:tcPr>
          <w:p w14:paraId="08168919">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科目名称</w:t>
            </w:r>
          </w:p>
        </w:tc>
        <w:tc>
          <w:tcPr>
            <w:tcW w:w="2070" w:type="dxa"/>
            <w:vMerge w:val="continue"/>
            <w:tcBorders>
              <w:top w:val="single" w:color="000000" w:sz="4" w:space="0"/>
              <w:left w:val="single" w:color="000000" w:sz="4" w:space="0"/>
              <w:bottom w:val="single" w:color="000000" w:sz="4" w:space="0"/>
              <w:right w:val="single" w:color="000000" w:sz="4" w:space="0"/>
            </w:tcBorders>
            <w:vAlign w:val="center"/>
          </w:tcPr>
          <w:p w14:paraId="1CC1D181">
            <w:pPr>
              <w:snapToGrid w:val="0"/>
              <w:jc w:val="center"/>
              <w:rPr>
                <w:rFonts w:hint="eastAsia" w:ascii="宋体" w:hAnsi="宋体" w:eastAsia="宋体" w:cs="宋体"/>
                <w:i w:val="0"/>
                <w:iCs w:val="0"/>
                <w:color w:val="000000"/>
                <w:sz w:val="20"/>
                <w:szCs w:val="20"/>
                <w:u w:val="none"/>
              </w:rPr>
            </w:pPr>
          </w:p>
        </w:tc>
        <w:tc>
          <w:tcPr>
            <w:tcW w:w="2071" w:type="dxa"/>
            <w:vMerge w:val="continue"/>
            <w:tcBorders>
              <w:top w:val="single" w:color="000000" w:sz="4" w:space="0"/>
              <w:left w:val="single" w:color="000000" w:sz="4" w:space="0"/>
              <w:bottom w:val="single" w:color="000000" w:sz="4" w:space="0"/>
              <w:right w:val="single" w:color="000000" w:sz="4" w:space="0"/>
            </w:tcBorders>
            <w:vAlign w:val="center"/>
          </w:tcPr>
          <w:p w14:paraId="2D659AAE">
            <w:pPr>
              <w:snapToGrid w:val="0"/>
              <w:jc w:val="center"/>
              <w:rPr>
                <w:rFonts w:hint="eastAsia" w:ascii="宋体" w:hAnsi="宋体" w:eastAsia="宋体" w:cs="宋体"/>
                <w:i w:val="0"/>
                <w:iCs w:val="0"/>
                <w:color w:val="000000"/>
                <w:sz w:val="20"/>
                <w:szCs w:val="20"/>
                <w:u w:val="none"/>
              </w:rPr>
            </w:pPr>
          </w:p>
        </w:tc>
        <w:tc>
          <w:tcPr>
            <w:tcW w:w="2071" w:type="dxa"/>
            <w:vMerge w:val="restart"/>
            <w:tcBorders>
              <w:top w:val="single" w:color="000000" w:sz="4" w:space="0"/>
              <w:left w:val="single" w:color="000000" w:sz="4" w:space="0"/>
              <w:bottom w:val="single" w:color="000000" w:sz="4" w:space="0"/>
              <w:right w:val="single" w:color="000000" w:sz="4" w:space="0"/>
            </w:tcBorders>
            <w:vAlign w:val="center"/>
          </w:tcPr>
          <w:p w14:paraId="2D54EAED">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小计</w:t>
            </w:r>
          </w:p>
        </w:tc>
        <w:tc>
          <w:tcPr>
            <w:tcW w:w="2071" w:type="dxa"/>
            <w:vMerge w:val="restart"/>
            <w:tcBorders>
              <w:top w:val="single" w:color="000000" w:sz="4" w:space="0"/>
              <w:left w:val="single" w:color="000000" w:sz="4" w:space="0"/>
              <w:bottom w:val="single" w:color="000000" w:sz="4" w:space="0"/>
              <w:right w:val="single" w:color="000000" w:sz="4" w:space="0"/>
            </w:tcBorders>
            <w:vAlign w:val="center"/>
          </w:tcPr>
          <w:p w14:paraId="2582D401">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基本支出  </w:t>
            </w:r>
          </w:p>
        </w:tc>
        <w:tc>
          <w:tcPr>
            <w:tcW w:w="2071" w:type="dxa"/>
            <w:vMerge w:val="restart"/>
            <w:tcBorders>
              <w:top w:val="single" w:color="000000" w:sz="4" w:space="0"/>
              <w:left w:val="single" w:color="000000" w:sz="4" w:space="0"/>
              <w:bottom w:val="single" w:color="000000" w:sz="4" w:space="0"/>
              <w:right w:val="single" w:color="000000" w:sz="4" w:space="0"/>
            </w:tcBorders>
            <w:vAlign w:val="center"/>
          </w:tcPr>
          <w:p w14:paraId="49A907BF">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项目支出</w:t>
            </w:r>
          </w:p>
        </w:tc>
        <w:tc>
          <w:tcPr>
            <w:tcW w:w="2071" w:type="dxa"/>
            <w:vMerge w:val="continue"/>
            <w:tcBorders>
              <w:top w:val="single" w:color="000000" w:sz="4" w:space="0"/>
              <w:left w:val="single" w:color="000000" w:sz="4" w:space="0"/>
              <w:bottom w:val="single" w:color="000000" w:sz="4" w:space="0"/>
              <w:right w:val="single" w:color="000000" w:sz="4" w:space="0"/>
            </w:tcBorders>
            <w:vAlign w:val="center"/>
          </w:tcPr>
          <w:p w14:paraId="281948A8">
            <w:pPr>
              <w:snapToGrid w:val="0"/>
              <w:jc w:val="center"/>
              <w:rPr>
                <w:rFonts w:hint="eastAsia" w:ascii="宋体" w:hAnsi="宋体" w:eastAsia="宋体" w:cs="宋体"/>
                <w:i w:val="0"/>
                <w:iCs w:val="0"/>
                <w:color w:val="000000"/>
                <w:sz w:val="20"/>
                <w:szCs w:val="20"/>
                <w:u w:val="none"/>
              </w:rPr>
            </w:pPr>
          </w:p>
        </w:tc>
      </w:tr>
      <w:tr w14:paraId="784F1A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blHeader/>
          <w:jc w:val="center"/>
        </w:trPr>
        <w:tc>
          <w:tcPr>
            <w:tcW w:w="1035" w:type="dxa"/>
            <w:vMerge w:val="continue"/>
            <w:tcBorders>
              <w:top w:val="single" w:color="000000" w:sz="4" w:space="0"/>
              <w:left w:val="single" w:color="000000" w:sz="4" w:space="0"/>
              <w:bottom w:val="single" w:color="000000" w:sz="4" w:space="0"/>
              <w:right w:val="single" w:color="000000" w:sz="4" w:space="0"/>
            </w:tcBorders>
            <w:vAlign w:val="center"/>
          </w:tcPr>
          <w:p w14:paraId="39A50FAE">
            <w:pPr>
              <w:snapToGrid w:val="0"/>
              <w:jc w:val="center"/>
              <w:rPr>
                <w:rFonts w:hint="eastAsia" w:ascii="宋体" w:hAnsi="宋体" w:eastAsia="宋体" w:cs="宋体"/>
                <w:i w:val="0"/>
                <w:iCs w:val="0"/>
                <w:color w:val="000000"/>
                <w:sz w:val="20"/>
                <w:szCs w:val="20"/>
                <w:u w:val="none"/>
              </w:rPr>
            </w:pPr>
          </w:p>
        </w:tc>
        <w:tc>
          <w:tcPr>
            <w:tcW w:w="2828" w:type="dxa"/>
            <w:vMerge w:val="continue"/>
            <w:tcBorders>
              <w:top w:val="single" w:color="000000" w:sz="4" w:space="0"/>
              <w:left w:val="single" w:color="000000" w:sz="4" w:space="0"/>
              <w:bottom w:val="single" w:color="000000" w:sz="4" w:space="0"/>
              <w:right w:val="single" w:color="000000" w:sz="4" w:space="0"/>
            </w:tcBorders>
            <w:vAlign w:val="center"/>
          </w:tcPr>
          <w:p w14:paraId="46949644">
            <w:pPr>
              <w:snapToGrid w:val="0"/>
              <w:jc w:val="center"/>
              <w:rPr>
                <w:rFonts w:hint="eastAsia" w:ascii="宋体" w:hAnsi="宋体" w:eastAsia="宋体" w:cs="宋体"/>
                <w:i w:val="0"/>
                <w:iCs w:val="0"/>
                <w:color w:val="000000"/>
                <w:sz w:val="20"/>
                <w:szCs w:val="20"/>
                <w:u w:val="none"/>
              </w:rPr>
            </w:pPr>
          </w:p>
        </w:tc>
        <w:tc>
          <w:tcPr>
            <w:tcW w:w="2070" w:type="dxa"/>
            <w:vMerge w:val="continue"/>
            <w:tcBorders>
              <w:top w:val="single" w:color="000000" w:sz="4" w:space="0"/>
              <w:left w:val="single" w:color="000000" w:sz="4" w:space="0"/>
              <w:bottom w:val="single" w:color="000000" w:sz="4" w:space="0"/>
              <w:right w:val="single" w:color="000000" w:sz="4" w:space="0"/>
            </w:tcBorders>
            <w:vAlign w:val="center"/>
          </w:tcPr>
          <w:p w14:paraId="04115A08">
            <w:pPr>
              <w:snapToGrid w:val="0"/>
              <w:jc w:val="center"/>
              <w:rPr>
                <w:rFonts w:hint="eastAsia" w:ascii="宋体" w:hAnsi="宋体" w:eastAsia="宋体" w:cs="宋体"/>
                <w:i w:val="0"/>
                <w:iCs w:val="0"/>
                <w:color w:val="000000"/>
                <w:sz w:val="20"/>
                <w:szCs w:val="20"/>
                <w:u w:val="none"/>
              </w:rPr>
            </w:pPr>
          </w:p>
        </w:tc>
        <w:tc>
          <w:tcPr>
            <w:tcW w:w="2071" w:type="dxa"/>
            <w:vMerge w:val="continue"/>
            <w:tcBorders>
              <w:top w:val="single" w:color="000000" w:sz="4" w:space="0"/>
              <w:left w:val="single" w:color="000000" w:sz="4" w:space="0"/>
              <w:bottom w:val="single" w:color="000000" w:sz="4" w:space="0"/>
              <w:right w:val="single" w:color="000000" w:sz="4" w:space="0"/>
            </w:tcBorders>
            <w:vAlign w:val="center"/>
          </w:tcPr>
          <w:p w14:paraId="7A4F91E5">
            <w:pPr>
              <w:snapToGrid w:val="0"/>
              <w:jc w:val="center"/>
              <w:rPr>
                <w:rFonts w:hint="eastAsia" w:ascii="宋体" w:hAnsi="宋体" w:eastAsia="宋体" w:cs="宋体"/>
                <w:i w:val="0"/>
                <w:iCs w:val="0"/>
                <w:color w:val="000000"/>
                <w:sz w:val="20"/>
                <w:szCs w:val="20"/>
                <w:u w:val="none"/>
              </w:rPr>
            </w:pPr>
          </w:p>
        </w:tc>
        <w:tc>
          <w:tcPr>
            <w:tcW w:w="2071" w:type="dxa"/>
            <w:vMerge w:val="continue"/>
            <w:tcBorders>
              <w:top w:val="single" w:color="000000" w:sz="4" w:space="0"/>
              <w:left w:val="single" w:color="000000" w:sz="4" w:space="0"/>
              <w:bottom w:val="single" w:color="000000" w:sz="4" w:space="0"/>
              <w:right w:val="single" w:color="000000" w:sz="4" w:space="0"/>
            </w:tcBorders>
            <w:vAlign w:val="center"/>
          </w:tcPr>
          <w:p w14:paraId="3FA27199">
            <w:pPr>
              <w:snapToGrid w:val="0"/>
              <w:jc w:val="center"/>
              <w:rPr>
                <w:rFonts w:hint="eastAsia" w:ascii="宋体" w:hAnsi="宋体" w:eastAsia="宋体" w:cs="宋体"/>
                <w:i w:val="0"/>
                <w:iCs w:val="0"/>
                <w:color w:val="000000"/>
                <w:sz w:val="20"/>
                <w:szCs w:val="20"/>
                <w:u w:val="none"/>
              </w:rPr>
            </w:pPr>
          </w:p>
        </w:tc>
        <w:tc>
          <w:tcPr>
            <w:tcW w:w="2071" w:type="dxa"/>
            <w:vMerge w:val="continue"/>
            <w:tcBorders>
              <w:top w:val="single" w:color="000000" w:sz="4" w:space="0"/>
              <w:left w:val="single" w:color="000000" w:sz="4" w:space="0"/>
              <w:bottom w:val="single" w:color="000000" w:sz="4" w:space="0"/>
              <w:right w:val="single" w:color="000000" w:sz="4" w:space="0"/>
            </w:tcBorders>
            <w:vAlign w:val="center"/>
          </w:tcPr>
          <w:p w14:paraId="76A3905F">
            <w:pPr>
              <w:snapToGrid w:val="0"/>
              <w:jc w:val="center"/>
              <w:rPr>
                <w:rFonts w:hint="eastAsia" w:ascii="宋体" w:hAnsi="宋体" w:eastAsia="宋体" w:cs="宋体"/>
                <w:i w:val="0"/>
                <w:iCs w:val="0"/>
                <w:color w:val="000000"/>
                <w:sz w:val="20"/>
                <w:szCs w:val="20"/>
                <w:u w:val="none"/>
              </w:rPr>
            </w:pPr>
          </w:p>
        </w:tc>
        <w:tc>
          <w:tcPr>
            <w:tcW w:w="2071" w:type="dxa"/>
            <w:vMerge w:val="continue"/>
            <w:tcBorders>
              <w:top w:val="single" w:color="000000" w:sz="4" w:space="0"/>
              <w:left w:val="single" w:color="000000" w:sz="4" w:space="0"/>
              <w:bottom w:val="single" w:color="000000" w:sz="4" w:space="0"/>
              <w:right w:val="single" w:color="000000" w:sz="4" w:space="0"/>
            </w:tcBorders>
            <w:vAlign w:val="center"/>
          </w:tcPr>
          <w:p w14:paraId="0F964E3F">
            <w:pPr>
              <w:snapToGrid w:val="0"/>
              <w:jc w:val="center"/>
              <w:rPr>
                <w:rFonts w:hint="eastAsia" w:ascii="宋体" w:hAnsi="宋体" w:eastAsia="宋体" w:cs="宋体"/>
                <w:i w:val="0"/>
                <w:iCs w:val="0"/>
                <w:color w:val="000000"/>
                <w:sz w:val="20"/>
                <w:szCs w:val="20"/>
                <w:u w:val="none"/>
              </w:rPr>
            </w:pPr>
          </w:p>
        </w:tc>
        <w:tc>
          <w:tcPr>
            <w:tcW w:w="2071" w:type="dxa"/>
            <w:vMerge w:val="continue"/>
            <w:tcBorders>
              <w:top w:val="single" w:color="000000" w:sz="4" w:space="0"/>
              <w:left w:val="single" w:color="000000" w:sz="4" w:space="0"/>
              <w:bottom w:val="single" w:color="000000" w:sz="4" w:space="0"/>
              <w:right w:val="single" w:color="000000" w:sz="4" w:space="0"/>
            </w:tcBorders>
            <w:vAlign w:val="center"/>
          </w:tcPr>
          <w:p w14:paraId="1ED828C6">
            <w:pPr>
              <w:snapToGrid w:val="0"/>
              <w:jc w:val="center"/>
              <w:rPr>
                <w:rFonts w:hint="eastAsia" w:ascii="宋体" w:hAnsi="宋体" w:eastAsia="宋体" w:cs="宋体"/>
                <w:i w:val="0"/>
                <w:iCs w:val="0"/>
                <w:color w:val="000000"/>
                <w:sz w:val="20"/>
                <w:szCs w:val="20"/>
                <w:u w:val="none"/>
              </w:rPr>
            </w:pPr>
          </w:p>
        </w:tc>
      </w:tr>
      <w:tr w14:paraId="122985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blHeader/>
          <w:jc w:val="center"/>
        </w:trPr>
        <w:tc>
          <w:tcPr>
            <w:tcW w:w="1035" w:type="dxa"/>
            <w:vMerge w:val="continue"/>
            <w:tcBorders>
              <w:top w:val="single" w:color="000000" w:sz="4" w:space="0"/>
              <w:left w:val="single" w:color="000000" w:sz="4" w:space="0"/>
              <w:bottom w:val="single" w:color="000000" w:sz="4" w:space="0"/>
              <w:right w:val="single" w:color="000000" w:sz="4" w:space="0"/>
            </w:tcBorders>
            <w:vAlign w:val="center"/>
          </w:tcPr>
          <w:p w14:paraId="151D3E87">
            <w:pPr>
              <w:snapToGrid w:val="0"/>
              <w:jc w:val="center"/>
              <w:rPr>
                <w:rFonts w:hint="eastAsia" w:ascii="宋体" w:hAnsi="宋体" w:eastAsia="宋体" w:cs="宋体"/>
                <w:i w:val="0"/>
                <w:iCs w:val="0"/>
                <w:color w:val="000000"/>
                <w:sz w:val="20"/>
                <w:szCs w:val="20"/>
                <w:u w:val="none"/>
              </w:rPr>
            </w:pPr>
          </w:p>
        </w:tc>
        <w:tc>
          <w:tcPr>
            <w:tcW w:w="2828" w:type="dxa"/>
            <w:vMerge w:val="continue"/>
            <w:tcBorders>
              <w:top w:val="single" w:color="000000" w:sz="4" w:space="0"/>
              <w:left w:val="single" w:color="000000" w:sz="4" w:space="0"/>
              <w:bottom w:val="single" w:color="000000" w:sz="4" w:space="0"/>
              <w:right w:val="single" w:color="000000" w:sz="4" w:space="0"/>
            </w:tcBorders>
            <w:vAlign w:val="center"/>
          </w:tcPr>
          <w:p w14:paraId="2509B658">
            <w:pPr>
              <w:snapToGrid w:val="0"/>
              <w:jc w:val="center"/>
              <w:rPr>
                <w:rFonts w:hint="eastAsia" w:ascii="宋体" w:hAnsi="宋体" w:eastAsia="宋体" w:cs="宋体"/>
                <w:i w:val="0"/>
                <w:iCs w:val="0"/>
                <w:color w:val="000000"/>
                <w:sz w:val="20"/>
                <w:szCs w:val="20"/>
                <w:u w:val="none"/>
              </w:rPr>
            </w:pPr>
          </w:p>
        </w:tc>
        <w:tc>
          <w:tcPr>
            <w:tcW w:w="2070" w:type="dxa"/>
            <w:vMerge w:val="continue"/>
            <w:tcBorders>
              <w:top w:val="single" w:color="000000" w:sz="4" w:space="0"/>
              <w:left w:val="single" w:color="000000" w:sz="4" w:space="0"/>
              <w:bottom w:val="single" w:color="000000" w:sz="4" w:space="0"/>
              <w:right w:val="single" w:color="000000" w:sz="4" w:space="0"/>
            </w:tcBorders>
            <w:vAlign w:val="center"/>
          </w:tcPr>
          <w:p w14:paraId="0D072C4C">
            <w:pPr>
              <w:snapToGrid w:val="0"/>
              <w:jc w:val="center"/>
              <w:rPr>
                <w:rFonts w:hint="eastAsia" w:ascii="宋体" w:hAnsi="宋体" w:eastAsia="宋体" w:cs="宋体"/>
                <w:i w:val="0"/>
                <w:iCs w:val="0"/>
                <w:color w:val="000000"/>
                <w:sz w:val="20"/>
                <w:szCs w:val="20"/>
                <w:u w:val="none"/>
              </w:rPr>
            </w:pPr>
          </w:p>
        </w:tc>
        <w:tc>
          <w:tcPr>
            <w:tcW w:w="2071" w:type="dxa"/>
            <w:vMerge w:val="continue"/>
            <w:tcBorders>
              <w:top w:val="single" w:color="000000" w:sz="4" w:space="0"/>
              <w:left w:val="single" w:color="000000" w:sz="4" w:space="0"/>
              <w:bottom w:val="single" w:color="000000" w:sz="4" w:space="0"/>
              <w:right w:val="single" w:color="000000" w:sz="4" w:space="0"/>
            </w:tcBorders>
            <w:vAlign w:val="center"/>
          </w:tcPr>
          <w:p w14:paraId="4EA25AA7">
            <w:pPr>
              <w:snapToGrid w:val="0"/>
              <w:jc w:val="center"/>
              <w:rPr>
                <w:rFonts w:hint="eastAsia" w:ascii="宋体" w:hAnsi="宋体" w:eastAsia="宋体" w:cs="宋体"/>
                <w:i w:val="0"/>
                <w:iCs w:val="0"/>
                <w:color w:val="000000"/>
                <w:sz w:val="20"/>
                <w:szCs w:val="20"/>
                <w:u w:val="none"/>
              </w:rPr>
            </w:pPr>
          </w:p>
        </w:tc>
        <w:tc>
          <w:tcPr>
            <w:tcW w:w="2071" w:type="dxa"/>
            <w:vMerge w:val="continue"/>
            <w:tcBorders>
              <w:top w:val="single" w:color="000000" w:sz="4" w:space="0"/>
              <w:left w:val="single" w:color="000000" w:sz="4" w:space="0"/>
              <w:bottom w:val="single" w:color="000000" w:sz="4" w:space="0"/>
              <w:right w:val="single" w:color="000000" w:sz="4" w:space="0"/>
            </w:tcBorders>
            <w:vAlign w:val="center"/>
          </w:tcPr>
          <w:p w14:paraId="608092AA">
            <w:pPr>
              <w:snapToGrid w:val="0"/>
              <w:jc w:val="center"/>
              <w:rPr>
                <w:rFonts w:hint="eastAsia" w:ascii="宋体" w:hAnsi="宋体" w:eastAsia="宋体" w:cs="宋体"/>
                <w:i w:val="0"/>
                <w:iCs w:val="0"/>
                <w:color w:val="000000"/>
                <w:sz w:val="20"/>
                <w:szCs w:val="20"/>
                <w:u w:val="none"/>
              </w:rPr>
            </w:pPr>
          </w:p>
        </w:tc>
        <w:tc>
          <w:tcPr>
            <w:tcW w:w="2071" w:type="dxa"/>
            <w:vMerge w:val="continue"/>
            <w:tcBorders>
              <w:top w:val="single" w:color="000000" w:sz="4" w:space="0"/>
              <w:left w:val="single" w:color="000000" w:sz="4" w:space="0"/>
              <w:bottom w:val="single" w:color="000000" w:sz="4" w:space="0"/>
              <w:right w:val="single" w:color="000000" w:sz="4" w:space="0"/>
            </w:tcBorders>
            <w:vAlign w:val="center"/>
          </w:tcPr>
          <w:p w14:paraId="71FA6663">
            <w:pPr>
              <w:snapToGrid w:val="0"/>
              <w:jc w:val="center"/>
              <w:rPr>
                <w:rFonts w:hint="eastAsia" w:ascii="宋体" w:hAnsi="宋体" w:eastAsia="宋体" w:cs="宋体"/>
                <w:i w:val="0"/>
                <w:iCs w:val="0"/>
                <w:color w:val="000000"/>
                <w:sz w:val="20"/>
                <w:szCs w:val="20"/>
                <w:u w:val="none"/>
              </w:rPr>
            </w:pPr>
          </w:p>
        </w:tc>
        <w:tc>
          <w:tcPr>
            <w:tcW w:w="2071" w:type="dxa"/>
            <w:vMerge w:val="continue"/>
            <w:tcBorders>
              <w:top w:val="single" w:color="000000" w:sz="4" w:space="0"/>
              <w:left w:val="single" w:color="000000" w:sz="4" w:space="0"/>
              <w:bottom w:val="single" w:color="000000" w:sz="4" w:space="0"/>
              <w:right w:val="single" w:color="000000" w:sz="4" w:space="0"/>
            </w:tcBorders>
            <w:vAlign w:val="center"/>
          </w:tcPr>
          <w:p w14:paraId="72DB6F6E">
            <w:pPr>
              <w:snapToGrid w:val="0"/>
              <w:jc w:val="center"/>
              <w:rPr>
                <w:rFonts w:hint="eastAsia" w:ascii="宋体" w:hAnsi="宋体" w:eastAsia="宋体" w:cs="宋体"/>
                <w:i w:val="0"/>
                <w:iCs w:val="0"/>
                <w:color w:val="000000"/>
                <w:sz w:val="20"/>
                <w:szCs w:val="20"/>
                <w:u w:val="none"/>
              </w:rPr>
            </w:pPr>
          </w:p>
        </w:tc>
        <w:tc>
          <w:tcPr>
            <w:tcW w:w="2071" w:type="dxa"/>
            <w:vMerge w:val="continue"/>
            <w:tcBorders>
              <w:top w:val="single" w:color="000000" w:sz="4" w:space="0"/>
              <w:left w:val="single" w:color="000000" w:sz="4" w:space="0"/>
              <w:bottom w:val="single" w:color="000000" w:sz="4" w:space="0"/>
              <w:right w:val="single" w:color="000000" w:sz="4" w:space="0"/>
            </w:tcBorders>
            <w:vAlign w:val="center"/>
          </w:tcPr>
          <w:p w14:paraId="4BE21040">
            <w:pPr>
              <w:snapToGrid w:val="0"/>
              <w:jc w:val="center"/>
              <w:rPr>
                <w:rFonts w:hint="eastAsia" w:ascii="宋体" w:hAnsi="宋体" w:eastAsia="宋体" w:cs="宋体"/>
                <w:i w:val="0"/>
                <w:iCs w:val="0"/>
                <w:color w:val="000000"/>
                <w:sz w:val="20"/>
                <w:szCs w:val="20"/>
                <w:u w:val="none"/>
              </w:rPr>
            </w:pPr>
          </w:p>
        </w:tc>
      </w:tr>
      <w:tr w14:paraId="26596F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tblHeader/>
          <w:jc w:val="center"/>
        </w:trPr>
        <w:tc>
          <w:tcPr>
            <w:tcW w:w="3863" w:type="dxa"/>
            <w:gridSpan w:val="2"/>
            <w:tcBorders>
              <w:top w:val="single" w:color="000000" w:sz="4" w:space="0"/>
              <w:left w:val="single" w:color="000000" w:sz="4" w:space="0"/>
              <w:bottom w:val="single" w:color="000000" w:sz="4" w:space="0"/>
              <w:right w:val="single" w:color="000000" w:sz="4" w:space="0"/>
            </w:tcBorders>
            <w:vAlign w:val="center"/>
          </w:tcPr>
          <w:p w14:paraId="601489A3">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合计</w:t>
            </w:r>
          </w:p>
        </w:tc>
        <w:tc>
          <w:tcPr>
            <w:tcW w:w="2070" w:type="dxa"/>
            <w:tcBorders>
              <w:top w:val="single" w:color="000000" w:sz="4" w:space="0"/>
              <w:left w:val="single" w:color="000000" w:sz="4" w:space="0"/>
              <w:bottom w:val="single" w:color="000000" w:sz="4" w:space="0"/>
              <w:right w:val="single" w:color="000000" w:sz="4" w:space="0"/>
            </w:tcBorders>
            <w:vAlign w:val="center"/>
          </w:tcPr>
          <w:p w14:paraId="2BA1E0E6">
            <w:pPr>
              <w:keepNext w:val="0"/>
              <w:keepLines w:val="0"/>
              <w:widowControl/>
              <w:suppressLineNumbers w:val="0"/>
              <w:jc w:val="right"/>
              <w:textAlignment w:val="center"/>
              <w:rPr>
                <w:rFonts w:hint="default" w:ascii="Times New Roman" w:hAnsi="Times New Roman" w:eastAsia="宋体" w:cs="Times New Roman"/>
                <w:i w:val="0"/>
                <w:iCs w:val="0"/>
                <w:color w:val="000000"/>
                <w:sz w:val="20"/>
                <w:szCs w:val="20"/>
                <w:u w:val="none"/>
                <w:lang w:val="en-US" w:eastAsia="zh-CN" w:bidi="ar-SA"/>
              </w:rPr>
            </w:pPr>
          </w:p>
        </w:tc>
        <w:tc>
          <w:tcPr>
            <w:tcW w:w="2071" w:type="dxa"/>
            <w:tcBorders>
              <w:top w:val="single" w:color="000000" w:sz="4" w:space="0"/>
              <w:left w:val="single" w:color="000000" w:sz="4" w:space="0"/>
              <w:bottom w:val="single" w:color="000000" w:sz="4" w:space="0"/>
              <w:right w:val="single" w:color="000000" w:sz="4" w:space="0"/>
            </w:tcBorders>
            <w:vAlign w:val="center"/>
          </w:tcPr>
          <w:p w14:paraId="7F3D7B1B">
            <w:pPr>
              <w:keepNext w:val="0"/>
              <w:keepLines w:val="0"/>
              <w:widowControl/>
              <w:suppressLineNumbers w:val="0"/>
              <w:jc w:val="right"/>
              <w:textAlignment w:val="center"/>
              <w:rPr>
                <w:rFonts w:hint="default" w:ascii="Times New Roman" w:hAnsi="Times New Roman" w:eastAsia="宋体" w:cs="Times New Roman"/>
                <w:i w:val="0"/>
                <w:iCs w:val="0"/>
                <w:color w:val="000000"/>
                <w:sz w:val="20"/>
                <w:szCs w:val="20"/>
                <w:u w:val="none"/>
                <w:lang w:val="en-US" w:eastAsia="zh-CN" w:bidi="ar-SA"/>
              </w:rPr>
            </w:pPr>
          </w:p>
        </w:tc>
        <w:tc>
          <w:tcPr>
            <w:tcW w:w="2071" w:type="dxa"/>
            <w:tcBorders>
              <w:top w:val="single" w:color="000000" w:sz="4" w:space="0"/>
              <w:left w:val="single" w:color="000000" w:sz="4" w:space="0"/>
              <w:bottom w:val="single" w:color="000000" w:sz="4" w:space="0"/>
              <w:right w:val="single" w:color="000000" w:sz="4" w:space="0"/>
            </w:tcBorders>
            <w:vAlign w:val="center"/>
          </w:tcPr>
          <w:p w14:paraId="36075508">
            <w:pPr>
              <w:keepNext w:val="0"/>
              <w:keepLines w:val="0"/>
              <w:widowControl/>
              <w:suppressLineNumbers w:val="0"/>
              <w:jc w:val="right"/>
              <w:textAlignment w:val="center"/>
              <w:rPr>
                <w:rFonts w:hint="default" w:ascii="Times New Roman" w:hAnsi="Times New Roman" w:eastAsia="宋体" w:cs="Times New Roman"/>
                <w:i w:val="0"/>
                <w:iCs w:val="0"/>
                <w:color w:val="000000"/>
                <w:sz w:val="20"/>
                <w:szCs w:val="20"/>
                <w:u w:val="none"/>
                <w:lang w:val="en-US" w:eastAsia="zh-CN" w:bidi="ar-SA"/>
              </w:rPr>
            </w:pPr>
          </w:p>
        </w:tc>
        <w:tc>
          <w:tcPr>
            <w:tcW w:w="2071" w:type="dxa"/>
            <w:tcBorders>
              <w:top w:val="single" w:color="000000" w:sz="4" w:space="0"/>
              <w:left w:val="single" w:color="000000" w:sz="4" w:space="0"/>
              <w:bottom w:val="single" w:color="000000" w:sz="4" w:space="0"/>
              <w:right w:val="single" w:color="000000" w:sz="4" w:space="0"/>
            </w:tcBorders>
            <w:vAlign w:val="center"/>
          </w:tcPr>
          <w:p w14:paraId="53BAEA70">
            <w:pPr>
              <w:keepNext w:val="0"/>
              <w:keepLines w:val="0"/>
              <w:widowControl/>
              <w:suppressLineNumbers w:val="0"/>
              <w:jc w:val="right"/>
              <w:textAlignment w:val="center"/>
              <w:rPr>
                <w:rFonts w:hint="default" w:ascii="Times New Roman" w:hAnsi="Times New Roman" w:eastAsia="宋体" w:cs="Times New Roman"/>
                <w:i w:val="0"/>
                <w:iCs w:val="0"/>
                <w:color w:val="000000"/>
                <w:sz w:val="20"/>
                <w:szCs w:val="20"/>
                <w:u w:val="none"/>
                <w:lang w:val="en-US" w:eastAsia="zh-CN" w:bidi="ar-SA"/>
              </w:rPr>
            </w:pPr>
          </w:p>
        </w:tc>
        <w:tc>
          <w:tcPr>
            <w:tcW w:w="2071" w:type="dxa"/>
            <w:tcBorders>
              <w:top w:val="single" w:color="000000" w:sz="4" w:space="0"/>
              <w:left w:val="single" w:color="000000" w:sz="4" w:space="0"/>
              <w:bottom w:val="single" w:color="000000" w:sz="4" w:space="0"/>
              <w:right w:val="single" w:color="000000" w:sz="4" w:space="0"/>
            </w:tcBorders>
            <w:vAlign w:val="center"/>
          </w:tcPr>
          <w:p w14:paraId="730ECF7E">
            <w:pPr>
              <w:keepNext w:val="0"/>
              <w:keepLines w:val="0"/>
              <w:widowControl/>
              <w:suppressLineNumbers w:val="0"/>
              <w:jc w:val="right"/>
              <w:textAlignment w:val="center"/>
              <w:rPr>
                <w:rFonts w:hint="default" w:ascii="Times New Roman" w:hAnsi="Times New Roman" w:eastAsia="宋体" w:cs="Times New Roman"/>
                <w:i w:val="0"/>
                <w:iCs w:val="0"/>
                <w:color w:val="000000"/>
                <w:sz w:val="20"/>
                <w:szCs w:val="20"/>
                <w:u w:val="none"/>
                <w:lang w:val="en-US" w:eastAsia="zh-CN" w:bidi="ar-SA"/>
              </w:rPr>
            </w:pPr>
          </w:p>
        </w:tc>
        <w:tc>
          <w:tcPr>
            <w:tcW w:w="2071" w:type="dxa"/>
            <w:tcBorders>
              <w:top w:val="single" w:color="000000" w:sz="4" w:space="0"/>
              <w:left w:val="single" w:color="000000" w:sz="4" w:space="0"/>
              <w:bottom w:val="single" w:color="000000" w:sz="4" w:space="0"/>
              <w:right w:val="single" w:color="000000" w:sz="4" w:space="0"/>
            </w:tcBorders>
            <w:vAlign w:val="center"/>
          </w:tcPr>
          <w:p w14:paraId="7014DB3E">
            <w:pPr>
              <w:keepNext w:val="0"/>
              <w:keepLines w:val="0"/>
              <w:widowControl/>
              <w:suppressLineNumbers w:val="0"/>
              <w:jc w:val="right"/>
              <w:textAlignment w:val="center"/>
              <w:rPr>
                <w:rFonts w:hint="default" w:ascii="Times New Roman" w:hAnsi="Times New Roman" w:eastAsia="宋体" w:cs="Times New Roman"/>
                <w:i w:val="0"/>
                <w:iCs w:val="0"/>
                <w:color w:val="000000"/>
                <w:sz w:val="20"/>
                <w:szCs w:val="20"/>
                <w:u w:val="none"/>
              </w:rPr>
            </w:pPr>
          </w:p>
        </w:tc>
      </w:tr>
      <w:tr w14:paraId="771C2D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blHeader/>
          <w:jc w:val="center"/>
        </w:trPr>
        <w:tc>
          <w:tcPr>
            <w:tcW w:w="103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DC00CB">
            <w:pPr>
              <w:keepNext w:val="0"/>
              <w:keepLines w:val="0"/>
              <w:widowControl/>
              <w:suppressLineNumbers w:val="0"/>
              <w:snapToGrid w:val="0"/>
              <w:jc w:val="left"/>
              <w:textAlignment w:val="center"/>
              <w:rPr>
                <w:rFonts w:hint="eastAsia" w:ascii="宋体" w:hAnsi="宋体" w:eastAsia="宋体" w:cs="宋体"/>
                <w:i w:val="0"/>
                <w:iCs w:val="0"/>
                <w:color w:val="000000"/>
                <w:spacing w:val="0"/>
                <w:w w:val="100"/>
                <w:sz w:val="20"/>
                <w:szCs w:val="20"/>
                <w:u w:val="none"/>
                <w:lang w:val="en-US" w:eastAsia="zh-CN"/>
              </w:rPr>
            </w:pPr>
          </w:p>
        </w:tc>
        <w:tc>
          <w:tcPr>
            <w:tcW w:w="2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D5B24">
            <w:pPr>
              <w:keepNext w:val="0"/>
              <w:keepLines w:val="0"/>
              <w:widowControl/>
              <w:suppressLineNumbers w:val="0"/>
              <w:snapToGrid w:val="0"/>
              <w:jc w:val="left"/>
              <w:textAlignment w:val="center"/>
              <w:rPr>
                <w:rFonts w:hint="eastAsia" w:ascii="宋体" w:hAnsi="宋体" w:eastAsia="宋体" w:cs="宋体"/>
                <w:i w:val="0"/>
                <w:iCs w:val="0"/>
                <w:color w:val="000000"/>
                <w:spacing w:val="0"/>
                <w:w w:val="100"/>
                <w:sz w:val="20"/>
                <w:szCs w:val="20"/>
                <w:u w:val="none"/>
                <w:lang w:val="en-US" w:eastAsia="zh-CN"/>
              </w:rPr>
            </w:pPr>
          </w:p>
        </w:tc>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16B3B">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lang w:val="en-US" w:eastAsia="zh-CN" w:bidi="ar-SA"/>
              </w:rPr>
            </w:pPr>
          </w:p>
        </w:tc>
        <w:tc>
          <w:tcPr>
            <w:tcW w:w="20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22C19">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lang w:val="en-US" w:eastAsia="zh-CN" w:bidi="ar-SA"/>
              </w:rPr>
            </w:pPr>
          </w:p>
        </w:tc>
        <w:tc>
          <w:tcPr>
            <w:tcW w:w="20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E6732">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lang w:val="en-US" w:eastAsia="zh-CN" w:bidi="ar-SA"/>
              </w:rPr>
            </w:pPr>
          </w:p>
        </w:tc>
        <w:tc>
          <w:tcPr>
            <w:tcW w:w="20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E032A">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lang w:val="en-US" w:eastAsia="zh-CN" w:bidi="ar-SA"/>
              </w:rPr>
            </w:pPr>
          </w:p>
        </w:tc>
        <w:tc>
          <w:tcPr>
            <w:tcW w:w="20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282E0">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lang w:val="en-US" w:eastAsia="zh-CN" w:bidi="ar-SA"/>
              </w:rPr>
            </w:pPr>
          </w:p>
        </w:tc>
        <w:tc>
          <w:tcPr>
            <w:tcW w:w="20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D53D8">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lang w:val="en-US" w:eastAsia="zh-CN" w:bidi="ar-SA"/>
              </w:rPr>
            </w:pPr>
          </w:p>
        </w:tc>
      </w:tr>
      <w:tr w14:paraId="544D2C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6288" w:type="dxa"/>
            <w:gridSpan w:val="8"/>
            <w:tcBorders>
              <w:top w:val="nil"/>
              <w:left w:val="nil"/>
              <w:bottom w:val="nil"/>
              <w:right w:val="nil"/>
            </w:tcBorders>
            <w:vAlign w:val="center"/>
          </w:tcPr>
          <w:p w14:paraId="02621A8C">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注：本表反映本年度政府性基金预算财政拨款收入、支出及结转和结余情况。</w:t>
            </w:r>
          </w:p>
        </w:tc>
      </w:tr>
    </w:tbl>
    <w:p w14:paraId="6AA67A75">
      <w:pPr>
        <w:keepNext w:val="0"/>
        <w:keepLines w:val="0"/>
        <w:widowControl/>
        <w:suppressLineNumbers w:val="0"/>
        <w:snapToGrid w:val="0"/>
        <w:ind w:left="-960" w:leftChars="-400" w:firstLine="0" w:firstLineChars="0"/>
        <w:jc w:val="left"/>
        <w:textAlignment w:val="center"/>
        <w:rPr>
          <w:rFonts w:hint="eastAsia" w:ascii="宋体" w:hAnsi="宋体" w:eastAsia="宋体" w:cs="宋体"/>
          <w:i w:val="0"/>
          <w:iCs w:val="0"/>
          <w:color w:val="000000"/>
          <w:kern w:val="0"/>
          <w:sz w:val="20"/>
          <w:szCs w:val="20"/>
          <w:u w:val="none"/>
          <w:lang w:val="en-US" w:eastAsia="zh-CN"/>
        </w:rPr>
      </w:pPr>
      <w:r>
        <w:rPr>
          <w:rFonts w:hint="eastAsia" w:ascii="宋体" w:hAnsi="宋体" w:eastAsia="宋体" w:cs="宋体"/>
          <w:i w:val="0"/>
          <w:iCs w:val="0"/>
          <w:color w:val="000000"/>
          <w:kern w:val="0"/>
          <w:sz w:val="20"/>
          <w:szCs w:val="20"/>
          <w:u w:val="none"/>
          <w:lang w:val="en-US" w:eastAsia="zh-CN"/>
        </w:rPr>
        <w:t>天津食品集团有限公司（本级）2025年度政府性基金预算财政拨款收入支出决算表为空表。</w:t>
      </w:r>
    </w:p>
    <w:p w14:paraId="651EEF41">
      <w:pPr>
        <w:pStyle w:val="6"/>
        <w:wordWrap w:val="0"/>
        <w:spacing w:before="0" w:after="0" w:line="800" w:lineRule="exact"/>
        <w:ind w:firstLine="422" w:firstLineChars="200"/>
        <w:rPr>
          <w:rFonts w:hint="eastAsia" w:ascii="黑体" w:hAnsi="黑体" w:eastAsia="黑体"/>
          <w:sz w:val="30"/>
          <w:szCs w:val="30"/>
          <w:lang w:val="en-US" w:eastAsia="zh-CN"/>
        </w:rPr>
      </w:pPr>
      <w:r>
        <w:rPr>
          <w:rFonts w:hint="eastAsia" w:ascii="黑体" w:hAnsi="仿宋" w:eastAsia="黑体"/>
          <w:sz w:val="21"/>
          <w:szCs w:val="21"/>
          <w:lang w:val="en-US" w:eastAsia="zh-CN"/>
        </w:rPr>
        <w:br w:type="page"/>
      </w:r>
      <w:bookmarkStart w:id="12" w:name="_Toc22450"/>
      <w:r>
        <w:rPr>
          <w:rFonts w:hint="eastAsia" w:ascii="黑体" w:hAnsi="黑体" w:eastAsia="黑体"/>
          <w:b/>
          <w:bCs/>
          <w:sz w:val="30"/>
          <w:szCs w:val="30"/>
          <w:lang w:val="en-US" w:eastAsia="zh-CN"/>
        </w:rPr>
        <w:t>九、《国有资本经营预算财政拨款收入支出决算表》</w:t>
      </w:r>
      <w:bookmarkEnd w:id="12"/>
    </w:p>
    <w:tbl>
      <w:tblPr>
        <w:tblStyle w:val="8"/>
        <w:tblW w:w="1628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059"/>
        <w:gridCol w:w="4663"/>
        <w:gridCol w:w="1761"/>
        <w:gridCol w:w="1761"/>
        <w:gridCol w:w="1761"/>
        <w:gridCol w:w="1761"/>
        <w:gridCol w:w="1761"/>
        <w:gridCol w:w="1761"/>
      </w:tblGrid>
      <w:tr w14:paraId="1E00B9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9244" w:type="dxa"/>
            <w:gridSpan w:val="4"/>
            <w:tcBorders>
              <w:top w:val="nil"/>
              <w:left w:val="nil"/>
              <w:bottom w:val="nil"/>
              <w:right w:val="nil"/>
            </w:tcBorders>
            <w:noWrap/>
            <w:vAlign w:val="center"/>
          </w:tcPr>
          <w:p w14:paraId="72136CA8">
            <w:pPr>
              <w:snapToGrid w:val="0"/>
              <w:jc w:val="left"/>
              <w:rPr>
                <w:rFonts w:hint="eastAsia" w:ascii="宋体" w:hAnsi="宋体" w:eastAsia="宋体" w:cs="宋体"/>
                <w:i w:val="0"/>
                <w:iCs w:val="0"/>
                <w:color w:val="000000"/>
                <w:sz w:val="20"/>
                <w:szCs w:val="20"/>
                <w:u w:val="none"/>
              </w:rPr>
            </w:pPr>
            <w:r>
              <w:rPr>
                <w:rFonts w:hint="eastAsia" w:ascii="宋体" w:hAnsi="宋体" w:cs="宋体"/>
                <w:i w:val="0"/>
                <w:iCs w:val="0"/>
                <w:color w:val="000000"/>
                <w:kern w:val="0"/>
                <w:sz w:val="20"/>
                <w:szCs w:val="20"/>
                <w:u w:val="none"/>
                <w:lang w:val="en-US" w:eastAsia="zh-CN"/>
              </w:rPr>
              <w:t>单位</w:t>
            </w:r>
            <w:r>
              <w:rPr>
                <w:rFonts w:hint="eastAsia" w:ascii="宋体" w:hAnsi="宋体" w:eastAsia="宋体" w:cs="宋体"/>
                <w:i w:val="0"/>
                <w:iCs w:val="0"/>
                <w:color w:val="000000"/>
                <w:kern w:val="0"/>
                <w:sz w:val="20"/>
                <w:szCs w:val="20"/>
                <w:u w:val="none"/>
                <w:lang w:val="en-US" w:eastAsia="zh-CN"/>
              </w:rPr>
              <w:t>：</w:t>
            </w:r>
            <w:r>
              <w:rPr>
                <w:rFonts w:hint="eastAsia" w:ascii="宋体" w:hAnsi="宋体" w:eastAsia="宋体" w:cs="宋体"/>
                <w:sz w:val="20"/>
                <w:szCs w:val="20"/>
                <w:lang w:val="en-US" w:eastAsia="zh-CN"/>
              </w:rPr>
              <w:t>天津食品集团有限公司（本级）</w:t>
            </w:r>
          </w:p>
        </w:tc>
        <w:tc>
          <w:tcPr>
            <w:tcW w:w="1761" w:type="dxa"/>
            <w:tcBorders>
              <w:top w:val="nil"/>
              <w:left w:val="nil"/>
              <w:bottom w:val="nil"/>
              <w:right w:val="nil"/>
            </w:tcBorders>
            <w:vAlign w:val="center"/>
          </w:tcPr>
          <w:p w14:paraId="59C2931B">
            <w:pPr>
              <w:snapToGrid w:val="0"/>
              <w:rPr>
                <w:rFonts w:hint="eastAsia" w:ascii="宋体" w:hAnsi="宋体" w:eastAsia="宋体" w:cs="宋体"/>
                <w:i w:val="0"/>
                <w:iCs w:val="0"/>
                <w:color w:val="000000"/>
                <w:sz w:val="20"/>
                <w:szCs w:val="20"/>
                <w:u w:val="none"/>
              </w:rPr>
            </w:pPr>
          </w:p>
        </w:tc>
        <w:tc>
          <w:tcPr>
            <w:tcW w:w="1761" w:type="dxa"/>
            <w:tcBorders>
              <w:top w:val="nil"/>
              <w:left w:val="nil"/>
              <w:bottom w:val="nil"/>
              <w:right w:val="nil"/>
            </w:tcBorders>
            <w:vAlign w:val="center"/>
          </w:tcPr>
          <w:p w14:paraId="1120D100">
            <w:pPr>
              <w:snapToGrid w:val="0"/>
              <w:rPr>
                <w:rFonts w:hint="eastAsia" w:ascii="宋体" w:hAnsi="宋体" w:eastAsia="宋体" w:cs="宋体"/>
                <w:i w:val="0"/>
                <w:iCs w:val="0"/>
                <w:color w:val="000000"/>
                <w:sz w:val="20"/>
                <w:szCs w:val="20"/>
                <w:u w:val="none"/>
              </w:rPr>
            </w:pPr>
          </w:p>
        </w:tc>
        <w:tc>
          <w:tcPr>
            <w:tcW w:w="1761" w:type="dxa"/>
            <w:tcBorders>
              <w:top w:val="nil"/>
              <w:left w:val="nil"/>
              <w:bottom w:val="nil"/>
              <w:right w:val="nil"/>
            </w:tcBorders>
            <w:vAlign w:val="center"/>
          </w:tcPr>
          <w:p w14:paraId="3D8DD965">
            <w:pPr>
              <w:snapToGrid w:val="0"/>
              <w:rPr>
                <w:rFonts w:hint="eastAsia" w:ascii="宋体" w:hAnsi="宋体" w:eastAsia="宋体" w:cs="宋体"/>
                <w:i w:val="0"/>
                <w:iCs w:val="0"/>
                <w:color w:val="000000"/>
                <w:sz w:val="20"/>
                <w:szCs w:val="20"/>
                <w:u w:val="none"/>
              </w:rPr>
            </w:pPr>
          </w:p>
        </w:tc>
        <w:tc>
          <w:tcPr>
            <w:tcW w:w="1761" w:type="dxa"/>
            <w:tcBorders>
              <w:top w:val="nil"/>
              <w:left w:val="nil"/>
              <w:bottom w:val="nil"/>
              <w:right w:val="nil"/>
            </w:tcBorders>
            <w:noWrap/>
            <w:vAlign w:val="center"/>
          </w:tcPr>
          <w:p w14:paraId="69C21557">
            <w:pPr>
              <w:keepNext w:val="0"/>
              <w:keepLines w:val="0"/>
              <w:widowControl/>
              <w:suppressLineNumbers w:val="0"/>
              <w:snapToGrid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金额单位：元</w:t>
            </w:r>
          </w:p>
        </w:tc>
      </w:tr>
      <w:tr w14:paraId="6A2740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blHeader/>
          <w:jc w:val="center"/>
        </w:trPr>
        <w:tc>
          <w:tcPr>
            <w:tcW w:w="5722" w:type="dxa"/>
            <w:gridSpan w:val="2"/>
            <w:tcBorders>
              <w:top w:val="single" w:color="000000" w:sz="4" w:space="0"/>
              <w:left w:val="single" w:color="000000" w:sz="4" w:space="0"/>
              <w:bottom w:val="single" w:color="000000" w:sz="4" w:space="0"/>
              <w:right w:val="single" w:color="000000" w:sz="4" w:space="0"/>
            </w:tcBorders>
            <w:vAlign w:val="center"/>
          </w:tcPr>
          <w:p w14:paraId="6A24CBEA">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项 </w:t>
            </w:r>
            <w:r>
              <w:rPr>
                <w:rStyle w:val="28"/>
                <w:sz w:val="20"/>
                <w:szCs w:val="20"/>
                <w:lang w:val="en-US" w:eastAsia="zh-CN"/>
              </w:rPr>
              <w:t xml:space="preserve">   </w:t>
            </w:r>
            <w:r>
              <w:rPr>
                <w:rFonts w:hint="eastAsia" w:ascii="宋体" w:hAnsi="宋体" w:eastAsia="宋体" w:cs="宋体"/>
                <w:i w:val="0"/>
                <w:iCs w:val="0"/>
                <w:color w:val="000000"/>
                <w:kern w:val="0"/>
                <w:sz w:val="20"/>
                <w:szCs w:val="20"/>
                <w:u w:val="none"/>
                <w:lang w:val="en-US" w:eastAsia="zh-CN"/>
              </w:rPr>
              <w:t>目</w:t>
            </w:r>
          </w:p>
        </w:tc>
        <w:tc>
          <w:tcPr>
            <w:tcW w:w="1761" w:type="dxa"/>
            <w:vMerge w:val="restart"/>
            <w:tcBorders>
              <w:top w:val="single" w:color="000000" w:sz="4" w:space="0"/>
              <w:left w:val="single" w:color="000000" w:sz="4" w:space="0"/>
              <w:bottom w:val="single" w:color="000000" w:sz="4" w:space="0"/>
              <w:right w:val="single" w:color="000000" w:sz="4" w:space="0"/>
            </w:tcBorders>
            <w:vAlign w:val="center"/>
          </w:tcPr>
          <w:p w14:paraId="458EC414">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年初结转和结余</w:t>
            </w:r>
          </w:p>
        </w:tc>
        <w:tc>
          <w:tcPr>
            <w:tcW w:w="1761" w:type="dxa"/>
            <w:vMerge w:val="restart"/>
            <w:tcBorders>
              <w:top w:val="single" w:color="000000" w:sz="4" w:space="0"/>
              <w:left w:val="single" w:color="000000" w:sz="4" w:space="0"/>
              <w:bottom w:val="single" w:color="000000" w:sz="4" w:space="0"/>
              <w:right w:val="single" w:color="000000" w:sz="4" w:space="0"/>
            </w:tcBorders>
            <w:vAlign w:val="center"/>
          </w:tcPr>
          <w:p w14:paraId="50496E6C">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本年收入</w:t>
            </w:r>
          </w:p>
        </w:tc>
        <w:tc>
          <w:tcPr>
            <w:tcW w:w="5283" w:type="dxa"/>
            <w:gridSpan w:val="3"/>
            <w:tcBorders>
              <w:top w:val="single" w:color="000000" w:sz="4" w:space="0"/>
              <w:left w:val="single" w:color="000000" w:sz="4" w:space="0"/>
              <w:bottom w:val="single" w:color="000000" w:sz="4" w:space="0"/>
              <w:right w:val="single" w:color="000000" w:sz="4" w:space="0"/>
            </w:tcBorders>
            <w:vAlign w:val="center"/>
          </w:tcPr>
          <w:p w14:paraId="76936DE3">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本年支出</w:t>
            </w:r>
          </w:p>
        </w:tc>
        <w:tc>
          <w:tcPr>
            <w:tcW w:w="1761" w:type="dxa"/>
            <w:vMerge w:val="restart"/>
            <w:tcBorders>
              <w:top w:val="single" w:color="000000" w:sz="4" w:space="0"/>
              <w:left w:val="single" w:color="000000" w:sz="4" w:space="0"/>
              <w:bottom w:val="single" w:color="000000" w:sz="4" w:space="0"/>
              <w:right w:val="single" w:color="000000" w:sz="4" w:space="0"/>
            </w:tcBorders>
            <w:vAlign w:val="center"/>
          </w:tcPr>
          <w:p w14:paraId="2F441C25">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年末结转和结余</w:t>
            </w:r>
          </w:p>
        </w:tc>
      </w:tr>
      <w:tr w14:paraId="00E69E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blHeader/>
          <w:jc w:val="center"/>
        </w:trPr>
        <w:tc>
          <w:tcPr>
            <w:tcW w:w="1059" w:type="dxa"/>
            <w:vMerge w:val="restart"/>
            <w:tcBorders>
              <w:top w:val="single" w:color="000000" w:sz="4" w:space="0"/>
              <w:left w:val="single" w:color="000000" w:sz="4" w:space="0"/>
              <w:bottom w:val="single" w:color="000000" w:sz="4" w:space="0"/>
              <w:right w:val="single" w:color="000000" w:sz="4" w:space="0"/>
            </w:tcBorders>
            <w:vAlign w:val="center"/>
          </w:tcPr>
          <w:p w14:paraId="5DDD1A04">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科目编码</w:t>
            </w:r>
          </w:p>
        </w:tc>
        <w:tc>
          <w:tcPr>
            <w:tcW w:w="4663" w:type="dxa"/>
            <w:vMerge w:val="restart"/>
            <w:tcBorders>
              <w:top w:val="single" w:color="000000" w:sz="4" w:space="0"/>
              <w:left w:val="single" w:color="000000" w:sz="4" w:space="0"/>
              <w:bottom w:val="single" w:color="000000" w:sz="4" w:space="0"/>
              <w:right w:val="single" w:color="000000" w:sz="4" w:space="0"/>
            </w:tcBorders>
            <w:vAlign w:val="center"/>
          </w:tcPr>
          <w:p w14:paraId="7B311BEC">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科目名称</w:t>
            </w:r>
          </w:p>
        </w:tc>
        <w:tc>
          <w:tcPr>
            <w:tcW w:w="1761" w:type="dxa"/>
            <w:vMerge w:val="continue"/>
            <w:tcBorders>
              <w:top w:val="single" w:color="000000" w:sz="4" w:space="0"/>
              <w:left w:val="single" w:color="000000" w:sz="4" w:space="0"/>
              <w:bottom w:val="single" w:color="000000" w:sz="4" w:space="0"/>
              <w:right w:val="single" w:color="000000" w:sz="4" w:space="0"/>
            </w:tcBorders>
            <w:vAlign w:val="center"/>
          </w:tcPr>
          <w:p w14:paraId="4CA71488">
            <w:pPr>
              <w:snapToGrid w:val="0"/>
              <w:jc w:val="center"/>
              <w:rPr>
                <w:rFonts w:hint="eastAsia" w:ascii="宋体" w:hAnsi="宋体" w:eastAsia="宋体" w:cs="宋体"/>
                <w:i w:val="0"/>
                <w:iCs w:val="0"/>
                <w:color w:val="000000"/>
                <w:sz w:val="20"/>
                <w:szCs w:val="20"/>
                <w:u w:val="none"/>
              </w:rPr>
            </w:pPr>
          </w:p>
        </w:tc>
        <w:tc>
          <w:tcPr>
            <w:tcW w:w="1761" w:type="dxa"/>
            <w:vMerge w:val="continue"/>
            <w:tcBorders>
              <w:top w:val="single" w:color="000000" w:sz="4" w:space="0"/>
              <w:left w:val="single" w:color="000000" w:sz="4" w:space="0"/>
              <w:bottom w:val="single" w:color="000000" w:sz="4" w:space="0"/>
              <w:right w:val="single" w:color="000000" w:sz="4" w:space="0"/>
            </w:tcBorders>
            <w:vAlign w:val="center"/>
          </w:tcPr>
          <w:p w14:paraId="4A7860DD">
            <w:pPr>
              <w:snapToGrid w:val="0"/>
              <w:jc w:val="center"/>
              <w:rPr>
                <w:rFonts w:hint="eastAsia" w:ascii="宋体" w:hAnsi="宋体" w:eastAsia="宋体" w:cs="宋体"/>
                <w:i w:val="0"/>
                <w:iCs w:val="0"/>
                <w:color w:val="000000"/>
                <w:sz w:val="20"/>
                <w:szCs w:val="20"/>
                <w:u w:val="none"/>
              </w:rPr>
            </w:pPr>
          </w:p>
        </w:tc>
        <w:tc>
          <w:tcPr>
            <w:tcW w:w="1761" w:type="dxa"/>
            <w:vMerge w:val="restart"/>
            <w:tcBorders>
              <w:top w:val="single" w:color="000000" w:sz="4" w:space="0"/>
              <w:left w:val="single" w:color="000000" w:sz="4" w:space="0"/>
              <w:bottom w:val="single" w:color="000000" w:sz="4" w:space="0"/>
              <w:right w:val="single" w:color="000000" w:sz="4" w:space="0"/>
            </w:tcBorders>
            <w:vAlign w:val="center"/>
          </w:tcPr>
          <w:p w14:paraId="34219529">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合计</w:t>
            </w:r>
          </w:p>
        </w:tc>
        <w:tc>
          <w:tcPr>
            <w:tcW w:w="1761" w:type="dxa"/>
            <w:vMerge w:val="restart"/>
            <w:tcBorders>
              <w:top w:val="single" w:color="000000" w:sz="4" w:space="0"/>
              <w:left w:val="single" w:color="000000" w:sz="4" w:space="0"/>
              <w:bottom w:val="single" w:color="000000" w:sz="4" w:space="0"/>
              <w:right w:val="single" w:color="000000" w:sz="4" w:space="0"/>
            </w:tcBorders>
            <w:vAlign w:val="center"/>
          </w:tcPr>
          <w:p w14:paraId="12658046">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 xml:space="preserve">基本支出  </w:t>
            </w:r>
          </w:p>
        </w:tc>
        <w:tc>
          <w:tcPr>
            <w:tcW w:w="1761" w:type="dxa"/>
            <w:vMerge w:val="restart"/>
            <w:tcBorders>
              <w:top w:val="single" w:color="000000" w:sz="4" w:space="0"/>
              <w:left w:val="single" w:color="000000" w:sz="4" w:space="0"/>
              <w:bottom w:val="single" w:color="000000" w:sz="4" w:space="0"/>
              <w:right w:val="single" w:color="000000" w:sz="4" w:space="0"/>
            </w:tcBorders>
            <w:vAlign w:val="center"/>
          </w:tcPr>
          <w:p w14:paraId="60C5B99F">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项目支出</w:t>
            </w:r>
          </w:p>
        </w:tc>
        <w:tc>
          <w:tcPr>
            <w:tcW w:w="1761" w:type="dxa"/>
            <w:vMerge w:val="continue"/>
            <w:tcBorders>
              <w:top w:val="single" w:color="000000" w:sz="4" w:space="0"/>
              <w:left w:val="single" w:color="000000" w:sz="4" w:space="0"/>
              <w:bottom w:val="single" w:color="000000" w:sz="4" w:space="0"/>
              <w:right w:val="single" w:color="000000" w:sz="4" w:space="0"/>
            </w:tcBorders>
            <w:vAlign w:val="center"/>
          </w:tcPr>
          <w:p w14:paraId="2F5F5140">
            <w:pPr>
              <w:snapToGrid w:val="0"/>
              <w:jc w:val="center"/>
              <w:rPr>
                <w:rFonts w:hint="eastAsia" w:ascii="宋体" w:hAnsi="宋体" w:eastAsia="宋体" w:cs="宋体"/>
                <w:i w:val="0"/>
                <w:iCs w:val="0"/>
                <w:color w:val="000000"/>
                <w:sz w:val="20"/>
                <w:szCs w:val="20"/>
                <w:u w:val="none"/>
              </w:rPr>
            </w:pPr>
          </w:p>
        </w:tc>
      </w:tr>
      <w:tr w14:paraId="10D1B8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blHeader/>
          <w:jc w:val="center"/>
        </w:trPr>
        <w:tc>
          <w:tcPr>
            <w:tcW w:w="1059" w:type="dxa"/>
            <w:vMerge w:val="continue"/>
            <w:tcBorders>
              <w:top w:val="single" w:color="000000" w:sz="4" w:space="0"/>
              <w:left w:val="single" w:color="000000" w:sz="4" w:space="0"/>
              <w:bottom w:val="single" w:color="000000" w:sz="4" w:space="0"/>
              <w:right w:val="single" w:color="000000" w:sz="4" w:space="0"/>
            </w:tcBorders>
            <w:vAlign w:val="center"/>
          </w:tcPr>
          <w:p w14:paraId="1196A2CC">
            <w:pPr>
              <w:snapToGrid w:val="0"/>
              <w:jc w:val="center"/>
              <w:rPr>
                <w:rFonts w:hint="eastAsia" w:ascii="宋体" w:hAnsi="宋体" w:eastAsia="宋体" w:cs="宋体"/>
                <w:i w:val="0"/>
                <w:iCs w:val="0"/>
                <w:color w:val="000000"/>
                <w:sz w:val="20"/>
                <w:szCs w:val="20"/>
                <w:u w:val="none"/>
              </w:rPr>
            </w:pPr>
          </w:p>
        </w:tc>
        <w:tc>
          <w:tcPr>
            <w:tcW w:w="4663" w:type="dxa"/>
            <w:vMerge w:val="continue"/>
            <w:tcBorders>
              <w:top w:val="single" w:color="000000" w:sz="4" w:space="0"/>
              <w:left w:val="single" w:color="000000" w:sz="4" w:space="0"/>
              <w:bottom w:val="single" w:color="000000" w:sz="4" w:space="0"/>
              <w:right w:val="single" w:color="000000" w:sz="4" w:space="0"/>
            </w:tcBorders>
            <w:vAlign w:val="center"/>
          </w:tcPr>
          <w:p w14:paraId="327AFF45">
            <w:pPr>
              <w:snapToGrid w:val="0"/>
              <w:jc w:val="center"/>
              <w:rPr>
                <w:rFonts w:hint="eastAsia" w:ascii="宋体" w:hAnsi="宋体" w:eastAsia="宋体" w:cs="宋体"/>
                <w:i w:val="0"/>
                <w:iCs w:val="0"/>
                <w:color w:val="000000"/>
                <w:sz w:val="20"/>
                <w:szCs w:val="20"/>
                <w:u w:val="none"/>
              </w:rPr>
            </w:pPr>
          </w:p>
        </w:tc>
        <w:tc>
          <w:tcPr>
            <w:tcW w:w="1761" w:type="dxa"/>
            <w:vMerge w:val="continue"/>
            <w:tcBorders>
              <w:top w:val="single" w:color="000000" w:sz="4" w:space="0"/>
              <w:left w:val="single" w:color="000000" w:sz="4" w:space="0"/>
              <w:bottom w:val="single" w:color="000000" w:sz="4" w:space="0"/>
              <w:right w:val="single" w:color="000000" w:sz="4" w:space="0"/>
            </w:tcBorders>
            <w:vAlign w:val="center"/>
          </w:tcPr>
          <w:p w14:paraId="3AAB3382">
            <w:pPr>
              <w:snapToGrid w:val="0"/>
              <w:jc w:val="center"/>
              <w:rPr>
                <w:rFonts w:hint="eastAsia" w:ascii="宋体" w:hAnsi="宋体" w:eastAsia="宋体" w:cs="宋体"/>
                <w:i w:val="0"/>
                <w:iCs w:val="0"/>
                <w:color w:val="000000"/>
                <w:sz w:val="20"/>
                <w:szCs w:val="20"/>
                <w:u w:val="none"/>
              </w:rPr>
            </w:pPr>
          </w:p>
        </w:tc>
        <w:tc>
          <w:tcPr>
            <w:tcW w:w="1761" w:type="dxa"/>
            <w:vMerge w:val="continue"/>
            <w:tcBorders>
              <w:top w:val="single" w:color="000000" w:sz="4" w:space="0"/>
              <w:left w:val="single" w:color="000000" w:sz="4" w:space="0"/>
              <w:bottom w:val="single" w:color="000000" w:sz="4" w:space="0"/>
              <w:right w:val="single" w:color="000000" w:sz="4" w:space="0"/>
            </w:tcBorders>
            <w:vAlign w:val="center"/>
          </w:tcPr>
          <w:p w14:paraId="28A246AB">
            <w:pPr>
              <w:snapToGrid w:val="0"/>
              <w:jc w:val="center"/>
              <w:rPr>
                <w:rFonts w:hint="eastAsia" w:ascii="宋体" w:hAnsi="宋体" w:eastAsia="宋体" w:cs="宋体"/>
                <w:i w:val="0"/>
                <w:iCs w:val="0"/>
                <w:color w:val="000000"/>
                <w:sz w:val="20"/>
                <w:szCs w:val="20"/>
                <w:u w:val="none"/>
              </w:rPr>
            </w:pPr>
          </w:p>
        </w:tc>
        <w:tc>
          <w:tcPr>
            <w:tcW w:w="1761" w:type="dxa"/>
            <w:vMerge w:val="continue"/>
            <w:tcBorders>
              <w:top w:val="single" w:color="000000" w:sz="4" w:space="0"/>
              <w:left w:val="single" w:color="000000" w:sz="4" w:space="0"/>
              <w:bottom w:val="single" w:color="000000" w:sz="4" w:space="0"/>
              <w:right w:val="single" w:color="000000" w:sz="4" w:space="0"/>
            </w:tcBorders>
            <w:vAlign w:val="center"/>
          </w:tcPr>
          <w:p w14:paraId="1900CB7C">
            <w:pPr>
              <w:snapToGrid w:val="0"/>
              <w:jc w:val="center"/>
              <w:rPr>
                <w:rFonts w:hint="eastAsia" w:ascii="宋体" w:hAnsi="宋体" w:eastAsia="宋体" w:cs="宋体"/>
                <w:i w:val="0"/>
                <w:iCs w:val="0"/>
                <w:color w:val="000000"/>
                <w:sz w:val="20"/>
                <w:szCs w:val="20"/>
                <w:u w:val="none"/>
              </w:rPr>
            </w:pPr>
          </w:p>
        </w:tc>
        <w:tc>
          <w:tcPr>
            <w:tcW w:w="1761" w:type="dxa"/>
            <w:vMerge w:val="continue"/>
            <w:tcBorders>
              <w:top w:val="single" w:color="000000" w:sz="4" w:space="0"/>
              <w:left w:val="single" w:color="000000" w:sz="4" w:space="0"/>
              <w:bottom w:val="single" w:color="000000" w:sz="4" w:space="0"/>
              <w:right w:val="single" w:color="000000" w:sz="4" w:space="0"/>
            </w:tcBorders>
            <w:vAlign w:val="center"/>
          </w:tcPr>
          <w:p w14:paraId="0EC89FB2">
            <w:pPr>
              <w:snapToGrid w:val="0"/>
              <w:jc w:val="center"/>
              <w:rPr>
                <w:rFonts w:hint="eastAsia" w:ascii="宋体" w:hAnsi="宋体" w:eastAsia="宋体" w:cs="宋体"/>
                <w:i w:val="0"/>
                <w:iCs w:val="0"/>
                <w:color w:val="000000"/>
                <w:sz w:val="20"/>
                <w:szCs w:val="20"/>
                <w:u w:val="none"/>
              </w:rPr>
            </w:pPr>
          </w:p>
        </w:tc>
        <w:tc>
          <w:tcPr>
            <w:tcW w:w="1761" w:type="dxa"/>
            <w:vMerge w:val="continue"/>
            <w:tcBorders>
              <w:top w:val="single" w:color="000000" w:sz="4" w:space="0"/>
              <w:left w:val="single" w:color="000000" w:sz="4" w:space="0"/>
              <w:bottom w:val="single" w:color="000000" w:sz="4" w:space="0"/>
              <w:right w:val="single" w:color="000000" w:sz="4" w:space="0"/>
            </w:tcBorders>
            <w:vAlign w:val="center"/>
          </w:tcPr>
          <w:p w14:paraId="47CB6438">
            <w:pPr>
              <w:snapToGrid w:val="0"/>
              <w:jc w:val="center"/>
              <w:rPr>
                <w:rFonts w:hint="eastAsia" w:ascii="宋体" w:hAnsi="宋体" w:eastAsia="宋体" w:cs="宋体"/>
                <w:i w:val="0"/>
                <w:iCs w:val="0"/>
                <w:color w:val="000000"/>
                <w:sz w:val="20"/>
                <w:szCs w:val="20"/>
                <w:u w:val="none"/>
              </w:rPr>
            </w:pPr>
          </w:p>
        </w:tc>
        <w:tc>
          <w:tcPr>
            <w:tcW w:w="1761" w:type="dxa"/>
            <w:vMerge w:val="continue"/>
            <w:tcBorders>
              <w:top w:val="single" w:color="000000" w:sz="4" w:space="0"/>
              <w:left w:val="single" w:color="000000" w:sz="4" w:space="0"/>
              <w:bottom w:val="single" w:color="000000" w:sz="4" w:space="0"/>
              <w:right w:val="single" w:color="000000" w:sz="4" w:space="0"/>
            </w:tcBorders>
            <w:vAlign w:val="center"/>
          </w:tcPr>
          <w:p w14:paraId="155EF9C8">
            <w:pPr>
              <w:snapToGrid w:val="0"/>
              <w:jc w:val="center"/>
              <w:rPr>
                <w:rFonts w:hint="eastAsia" w:ascii="宋体" w:hAnsi="宋体" w:eastAsia="宋体" w:cs="宋体"/>
                <w:i w:val="0"/>
                <w:iCs w:val="0"/>
                <w:color w:val="000000"/>
                <w:sz w:val="20"/>
                <w:szCs w:val="20"/>
                <w:u w:val="none"/>
              </w:rPr>
            </w:pPr>
          </w:p>
        </w:tc>
      </w:tr>
      <w:tr w14:paraId="28F7D8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blHeader/>
          <w:jc w:val="center"/>
        </w:trPr>
        <w:tc>
          <w:tcPr>
            <w:tcW w:w="1059" w:type="dxa"/>
            <w:vMerge w:val="continue"/>
            <w:tcBorders>
              <w:top w:val="single" w:color="000000" w:sz="4" w:space="0"/>
              <w:left w:val="single" w:color="000000" w:sz="4" w:space="0"/>
              <w:bottom w:val="single" w:color="000000" w:sz="4" w:space="0"/>
              <w:right w:val="single" w:color="000000" w:sz="4" w:space="0"/>
            </w:tcBorders>
            <w:vAlign w:val="center"/>
          </w:tcPr>
          <w:p w14:paraId="7937383E">
            <w:pPr>
              <w:snapToGrid w:val="0"/>
              <w:jc w:val="center"/>
              <w:rPr>
                <w:rFonts w:hint="eastAsia" w:ascii="宋体" w:hAnsi="宋体" w:eastAsia="宋体" w:cs="宋体"/>
                <w:i w:val="0"/>
                <w:iCs w:val="0"/>
                <w:color w:val="000000"/>
                <w:sz w:val="20"/>
                <w:szCs w:val="20"/>
                <w:u w:val="none"/>
              </w:rPr>
            </w:pPr>
          </w:p>
        </w:tc>
        <w:tc>
          <w:tcPr>
            <w:tcW w:w="4663" w:type="dxa"/>
            <w:vMerge w:val="continue"/>
            <w:tcBorders>
              <w:top w:val="single" w:color="000000" w:sz="4" w:space="0"/>
              <w:left w:val="single" w:color="000000" w:sz="4" w:space="0"/>
              <w:bottom w:val="single" w:color="000000" w:sz="4" w:space="0"/>
              <w:right w:val="single" w:color="000000" w:sz="4" w:space="0"/>
            </w:tcBorders>
            <w:vAlign w:val="center"/>
          </w:tcPr>
          <w:p w14:paraId="6C4FDE7C">
            <w:pPr>
              <w:snapToGrid w:val="0"/>
              <w:jc w:val="center"/>
              <w:rPr>
                <w:rFonts w:hint="eastAsia" w:ascii="宋体" w:hAnsi="宋体" w:eastAsia="宋体" w:cs="宋体"/>
                <w:i w:val="0"/>
                <w:iCs w:val="0"/>
                <w:color w:val="000000"/>
                <w:sz w:val="20"/>
                <w:szCs w:val="20"/>
                <w:u w:val="none"/>
              </w:rPr>
            </w:pPr>
          </w:p>
        </w:tc>
        <w:tc>
          <w:tcPr>
            <w:tcW w:w="1761" w:type="dxa"/>
            <w:vMerge w:val="continue"/>
            <w:tcBorders>
              <w:top w:val="single" w:color="000000" w:sz="4" w:space="0"/>
              <w:left w:val="single" w:color="000000" w:sz="4" w:space="0"/>
              <w:bottom w:val="single" w:color="000000" w:sz="4" w:space="0"/>
              <w:right w:val="single" w:color="000000" w:sz="4" w:space="0"/>
            </w:tcBorders>
            <w:vAlign w:val="center"/>
          </w:tcPr>
          <w:p w14:paraId="72599BD8">
            <w:pPr>
              <w:snapToGrid w:val="0"/>
              <w:jc w:val="center"/>
              <w:rPr>
                <w:rFonts w:hint="eastAsia" w:ascii="宋体" w:hAnsi="宋体" w:eastAsia="宋体" w:cs="宋体"/>
                <w:i w:val="0"/>
                <w:iCs w:val="0"/>
                <w:color w:val="000000"/>
                <w:sz w:val="20"/>
                <w:szCs w:val="20"/>
                <w:u w:val="none"/>
              </w:rPr>
            </w:pPr>
          </w:p>
        </w:tc>
        <w:tc>
          <w:tcPr>
            <w:tcW w:w="1761" w:type="dxa"/>
            <w:vMerge w:val="continue"/>
            <w:tcBorders>
              <w:top w:val="single" w:color="000000" w:sz="4" w:space="0"/>
              <w:left w:val="single" w:color="000000" w:sz="4" w:space="0"/>
              <w:bottom w:val="single" w:color="000000" w:sz="4" w:space="0"/>
              <w:right w:val="single" w:color="000000" w:sz="4" w:space="0"/>
            </w:tcBorders>
            <w:vAlign w:val="center"/>
          </w:tcPr>
          <w:p w14:paraId="3087EB51">
            <w:pPr>
              <w:snapToGrid w:val="0"/>
              <w:jc w:val="center"/>
              <w:rPr>
                <w:rFonts w:hint="eastAsia" w:ascii="宋体" w:hAnsi="宋体" w:eastAsia="宋体" w:cs="宋体"/>
                <w:i w:val="0"/>
                <w:iCs w:val="0"/>
                <w:color w:val="000000"/>
                <w:sz w:val="20"/>
                <w:szCs w:val="20"/>
                <w:u w:val="none"/>
              </w:rPr>
            </w:pPr>
          </w:p>
        </w:tc>
        <w:tc>
          <w:tcPr>
            <w:tcW w:w="1761" w:type="dxa"/>
            <w:vMerge w:val="continue"/>
            <w:tcBorders>
              <w:top w:val="single" w:color="000000" w:sz="4" w:space="0"/>
              <w:left w:val="single" w:color="000000" w:sz="4" w:space="0"/>
              <w:bottom w:val="single" w:color="000000" w:sz="4" w:space="0"/>
              <w:right w:val="single" w:color="000000" w:sz="4" w:space="0"/>
            </w:tcBorders>
            <w:vAlign w:val="center"/>
          </w:tcPr>
          <w:p w14:paraId="131A423A">
            <w:pPr>
              <w:snapToGrid w:val="0"/>
              <w:jc w:val="center"/>
              <w:rPr>
                <w:rFonts w:hint="eastAsia" w:ascii="宋体" w:hAnsi="宋体" w:eastAsia="宋体" w:cs="宋体"/>
                <w:i w:val="0"/>
                <w:iCs w:val="0"/>
                <w:color w:val="000000"/>
                <w:sz w:val="20"/>
                <w:szCs w:val="20"/>
                <w:u w:val="none"/>
              </w:rPr>
            </w:pPr>
          </w:p>
        </w:tc>
        <w:tc>
          <w:tcPr>
            <w:tcW w:w="1761" w:type="dxa"/>
            <w:vMerge w:val="continue"/>
            <w:tcBorders>
              <w:top w:val="single" w:color="000000" w:sz="4" w:space="0"/>
              <w:left w:val="single" w:color="000000" w:sz="4" w:space="0"/>
              <w:bottom w:val="single" w:color="000000" w:sz="4" w:space="0"/>
              <w:right w:val="single" w:color="000000" w:sz="4" w:space="0"/>
            </w:tcBorders>
            <w:vAlign w:val="center"/>
          </w:tcPr>
          <w:p w14:paraId="27FFC748">
            <w:pPr>
              <w:snapToGrid w:val="0"/>
              <w:jc w:val="center"/>
              <w:rPr>
                <w:rFonts w:hint="eastAsia" w:ascii="宋体" w:hAnsi="宋体" w:eastAsia="宋体" w:cs="宋体"/>
                <w:i w:val="0"/>
                <w:iCs w:val="0"/>
                <w:color w:val="000000"/>
                <w:sz w:val="20"/>
                <w:szCs w:val="20"/>
                <w:u w:val="none"/>
              </w:rPr>
            </w:pPr>
          </w:p>
        </w:tc>
        <w:tc>
          <w:tcPr>
            <w:tcW w:w="1761" w:type="dxa"/>
            <w:vMerge w:val="continue"/>
            <w:tcBorders>
              <w:top w:val="single" w:color="000000" w:sz="4" w:space="0"/>
              <w:left w:val="single" w:color="000000" w:sz="4" w:space="0"/>
              <w:bottom w:val="single" w:color="000000" w:sz="4" w:space="0"/>
              <w:right w:val="single" w:color="000000" w:sz="4" w:space="0"/>
            </w:tcBorders>
            <w:vAlign w:val="center"/>
          </w:tcPr>
          <w:p w14:paraId="03219ACC">
            <w:pPr>
              <w:snapToGrid w:val="0"/>
              <w:jc w:val="center"/>
              <w:rPr>
                <w:rFonts w:hint="eastAsia" w:ascii="宋体" w:hAnsi="宋体" w:eastAsia="宋体" w:cs="宋体"/>
                <w:i w:val="0"/>
                <w:iCs w:val="0"/>
                <w:color w:val="000000"/>
                <w:sz w:val="20"/>
                <w:szCs w:val="20"/>
                <w:u w:val="none"/>
              </w:rPr>
            </w:pPr>
          </w:p>
        </w:tc>
        <w:tc>
          <w:tcPr>
            <w:tcW w:w="1761" w:type="dxa"/>
            <w:vMerge w:val="continue"/>
            <w:tcBorders>
              <w:top w:val="single" w:color="000000" w:sz="4" w:space="0"/>
              <w:left w:val="single" w:color="000000" w:sz="4" w:space="0"/>
              <w:bottom w:val="single" w:color="000000" w:sz="4" w:space="0"/>
              <w:right w:val="single" w:color="000000" w:sz="4" w:space="0"/>
            </w:tcBorders>
            <w:vAlign w:val="center"/>
          </w:tcPr>
          <w:p w14:paraId="2B191C8A">
            <w:pPr>
              <w:snapToGrid w:val="0"/>
              <w:jc w:val="center"/>
              <w:rPr>
                <w:rFonts w:hint="eastAsia" w:ascii="宋体" w:hAnsi="宋体" w:eastAsia="宋体" w:cs="宋体"/>
                <w:i w:val="0"/>
                <w:iCs w:val="0"/>
                <w:color w:val="000000"/>
                <w:sz w:val="20"/>
                <w:szCs w:val="20"/>
                <w:u w:val="none"/>
              </w:rPr>
            </w:pPr>
          </w:p>
        </w:tc>
      </w:tr>
      <w:tr w14:paraId="349F5A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tblHeader/>
          <w:jc w:val="center"/>
        </w:trPr>
        <w:tc>
          <w:tcPr>
            <w:tcW w:w="5722" w:type="dxa"/>
            <w:gridSpan w:val="2"/>
            <w:tcBorders>
              <w:top w:val="single" w:color="000000" w:sz="4" w:space="0"/>
              <w:left w:val="single" w:color="000000" w:sz="4" w:space="0"/>
              <w:bottom w:val="single" w:color="000000" w:sz="4" w:space="0"/>
              <w:right w:val="single" w:color="000000" w:sz="4" w:space="0"/>
            </w:tcBorders>
            <w:vAlign w:val="center"/>
          </w:tcPr>
          <w:p w14:paraId="228577D3">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合计</w:t>
            </w:r>
          </w:p>
        </w:tc>
        <w:tc>
          <w:tcPr>
            <w:tcW w:w="1761" w:type="dxa"/>
            <w:tcBorders>
              <w:top w:val="single" w:color="000000" w:sz="4" w:space="0"/>
              <w:left w:val="single" w:color="000000" w:sz="4" w:space="0"/>
              <w:bottom w:val="single" w:color="000000" w:sz="4" w:space="0"/>
              <w:right w:val="single" w:color="000000" w:sz="4" w:space="0"/>
            </w:tcBorders>
            <w:vAlign w:val="center"/>
          </w:tcPr>
          <w:p w14:paraId="2F26EA7C">
            <w:pPr>
              <w:keepNext w:val="0"/>
              <w:keepLines w:val="0"/>
              <w:widowControl/>
              <w:suppressLineNumbers w:val="0"/>
              <w:jc w:val="right"/>
              <w:textAlignment w:val="center"/>
              <w:rPr>
                <w:rFonts w:hint="default" w:ascii="Times New Roman" w:hAnsi="Times New Roman" w:eastAsia="宋体" w:cs="Times New Roman"/>
                <w:i w:val="0"/>
                <w:iCs w:val="0"/>
                <w:color w:val="000000"/>
                <w:sz w:val="20"/>
                <w:szCs w:val="20"/>
                <w:u w:val="none"/>
                <w:lang w:val="en-US" w:eastAsia="zh-CN" w:bidi="ar-SA"/>
              </w:rPr>
            </w:pPr>
          </w:p>
        </w:tc>
        <w:tc>
          <w:tcPr>
            <w:tcW w:w="1761" w:type="dxa"/>
            <w:tcBorders>
              <w:top w:val="single" w:color="000000" w:sz="4" w:space="0"/>
              <w:left w:val="single" w:color="000000" w:sz="4" w:space="0"/>
              <w:bottom w:val="single" w:color="000000" w:sz="4" w:space="0"/>
              <w:right w:val="single" w:color="000000" w:sz="4" w:space="0"/>
            </w:tcBorders>
            <w:vAlign w:val="center"/>
          </w:tcPr>
          <w:p w14:paraId="36EA282A">
            <w:pPr>
              <w:keepNext w:val="0"/>
              <w:keepLines w:val="0"/>
              <w:widowControl/>
              <w:suppressLineNumbers w:val="0"/>
              <w:jc w:val="right"/>
              <w:textAlignment w:val="center"/>
              <w:rPr>
                <w:rFonts w:hint="default" w:ascii="Times New Roman" w:hAnsi="Times New Roman" w:eastAsia="宋体" w:cs="Times New Roman"/>
                <w:i w:val="0"/>
                <w:iCs w:val="0"/>
                <w:color w:val="000000"/>
                <w:sz w:val="20"/>
                <w:szCs w:val="20"/>
                <w:u w:val="none"/>
                <w:lang w:val="en-US" w:eastAsia="zh-CN" w:bidi="ar-SA"/>
              </w:rPr>
            </w:pPr>
          </w:p>
        </w:tc>
        <w:tc>
          <w:tcPr>
            <w:tcW w:w="1761" w:type="dxa"/>
            <w:tcBorders>
              <w:top w:val="single" w:color="000000" w:sz="4" w:space="0"/>
              <w:left w:val="single" w:color="000000" w:sz="4" w:space="0"/>
              <w:bottom w:val="single" w:color="000000" w:sz="4" w:space="0"/>
              <w:right w:val="single" w:color="000000" w:sz="4" w:space="0"/>
            </w:tcBorders>
            <w:vAlign w:val="center"/>
          </w:tcPr>
          <w:p w14:paraId="685BD804">
            <w:pPr>
              <w:keepNext w:val="0"/>
              <w:keepLines w:val="0"/>
              <w:widowControl/>
              <w:suppressLineNumbers w:val="0"/>
              <w:jc w:val="right"/>
              <w:textAlignment w:val="center"/>
              <w:rPr>
                <w:rFonts w:hint="default" w:ascii="Times New Roman" w:hAnsi="Times New Roman" w:eastAsia="宋体" w:cs="Times New Roman"/>
                <w:i w:val="0"/>
                <w:iCs w:val="0"/>
                <w:color w:val="000000"/>
                <w:sz w:val="20"/>
                <w:szCs w:val="20"/>
                <w:u w:val="none"/>
                <w:lang w:val="en-US" w:eastAsia="zh-CN" w:bidi="ar-SA"/>
              </w:rPr>
            </w:pPr>
          </w:p>
        </w:tc>
        <w:tc>
          <w:tcPr>
            <w:tcW w:w="1761" w:type="dxa"/>
            <w:tcBorders>
              <w:top w:val="single" w:color="000000" w:sz="4" w:space="0"/>
              <w:left w:val="single" w:color="000000" w:sz="4" w:space="0"/>
              <w:bottom w:val="single" w:color="000000" w:sz="4" w:space="0"/>
              <w:right w:val="single" w:color="000000" w:sz="4" w:space="0"/>
            </w:tcBorders>
            <w:vAlign w:val="center"/>
          </w:tcPr>
          <w:p w14:paraId="132D64E5">
            <w:pPr>
              <w:keepNext w:val="0"/>
              <w:keepLines w:val="0"/>
              <w:widowControl/>
              <w:suppressLineNumbers w:val="0"/>
              <w:jc w:val="right"/>
              <w:textAlignment w:val="center"/>
              <w:rPr>
                <w:rFonts w:hint="default" w:ascii="Times New Roman" w:hAnsi="Times New Roman" w:eastAsia="宋体" w:cs="Times New Roman"/>
                <w:i w:val="0"/>
                <w:iCs w:val="0"/>
                <w:color w:val="000000"/>
                <w:sz w:val="20"/>
                <w:szCs w:val="20"/>
                <w:u w:val="none"/>
                <w:lang w:val="en-US" w:eastAsia="zh-CN" w:bidi="ar-SA"/>
              </w:rPr>
            </w:pPr>
          </w:p>
        </w:tc>
        <w:tc>
          <w:tcPr>
            <w:tcW w:w="1761" w:type="dxa"/>
            <w:tcBorders>
              <w:top w:val="single" w:color="000000" w:sz="4" w:space="0"/>
              <w:left w:val="single" w:color="000000" w:sz="4" w:space="0"/>
              <w:bottom w:val="single" w:color="000000" w:sz="4" w:space="0"/>
              <w:right w:val="single" w:color="000000" w:sz="4" w:space="0"/>
            </w:tcBorders>
            <w:vAlign w:val="center"/>
          </w:tcPr>
          <w:p w14:paraId="72F2CC47">
            <w:pPr>
              <w:keepNext w:val="0"/>
              <w:keepLines w:val="0"/>
              <w:widowControl/>
              <w:suppressLineNumbers w:val="0"/>
              <w:jc w:val="right"/>
              <w:textAlignment w:val="center"/>
              <w:rPr>
                <w:rFonts w:hint="default" w:ascii="Times New Roman" w:hAnsi="Times New Roman" w:eastAsia="宋体" w:cs="Times New Roman"/>
                <w:i w:val="0"/>
                <w:iCs w:val="0"/>
                <w:color w:val="000000"/>
                <w:sz w:val="20"/>
                <w:szCs w:val="20"/>
                <w:u w:val="none"/>
                <w:lang w:val="en-US" w:eastAsia="zh-CN" w:bidi="ar-SA"/>
              </w:rPr>
            </w:pPr>
          </w:p>
        </w:tc>
        <w:tc>
          <w:tcPr>
            <w:tcW w:w="1761" w:type="dxa"/>
            <w:tcBorders>
              <w:top w:val="single" w:color="000000" w:sz="4" w:space="0"/>
              <w:left w:val="single" w:color="000000" w:sz="4" w:space="0"/>
              <w:bottom w:val="single" w:color="000000" w:sz="4" w:space="0"/>
              <w:right w:val="single" w:color="000000" w:sz="4" w:space="0"/>
            </w:tcBorders>
            <w:vAlign w:val="center"/>
          </w:tcPr>
          <w:p w14:paraId="1F7637E8">
            <w:pPr>
              <w:keepNext w:val="0"/>
              <w:keepLines w:val="0"/>
              <w:widowControl/>
              <w:suppressLineNumbers w:val="0"/>
              <w:jc w:val="right"/>
              <w:textAlignment w:val="center"/>
              <w:rPr>
                <w:rFonts w:hint="default" w:ascii="Times New Roman" w:hAnsi="Times New Roman" w:eastAsia="宋体" w:cs="Times New Roman"/>
                <w:i w:val="0"/>
                <w:iCs w:val="0"/>
                <w:color w:val="000000"/>
                <w:sz w:val="20"/>
                <w:szCs w:val="20"/>
                <w:u w:val="none"/>
                <w:lang w:val="en-US" w:eastAsia="zh-CN" w:bidi="ar-SA"/>
              </w:rPr>
            </w:pPr>
          </w:p>
        </w:tc>
      </w:tr>
      <w:tr w14:paraId="64A27A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blHeader/>
          <w:jc w:val="center"/>
        </w:trPr>
        <w:tc>
          <w:tcPr>
            <w:tcW w:w="1059" w:type="dxa"/>
            <w:tcBorders>
              <w:top w:val="single" w:color="000000" w:sz="4" w:space="0"/>
              <w:left w:val="single" w:color="000000" w:sz="4" w:space="0"/>
              <w:bottom w:val="single" w:color="000000" w:sz="4" w:space="0"/>
              <w:right w:val="single" w:color="000000" w:sz="4" w:space="0"/>
            </w:tcBorders>
            <w:vAlign w:val="center"/>
          </w:tcPr>
          <w:p w14:paraId="084225FF">
            <w:pPr>
              <w:keepNext w:val="0"/>
              <w:keepLines w:val="0"/>
              <w:widowControl/>
              <w:suppressLineNumbers w:val="0"/>
              <w:snapToGrid w:val="0"/>
              <w:jc w:val="left"/>
              <w:textAlignment w:val="center"/>
              <w:rPr>
                <w:rFonts w:hint="eastAsia" w:ascii="宋体" w:hAnsi="宋体" w:eastAsia="宋体" w:cs="宋体"/>
                <w:i w:val="0"/>
                <w:iCs w:val="0"/>
                <w:color w:val="000000"/>
                <w:spacing w:val="0"/>
                <w:w w:val="100"/>
                <w:sz w:val="20"/>
                <w:szCs w:val="20"/>
                <w:u w:val="none"/>
                <w:lang w:val="en-US" w:eastAsia="zh-CN"/>
              </w:rPr>
            </w:pPr>
          </w:p>
        </w:tc>
        <w:tc>
          <w:tcPr>
            <w:tcW w:w="4663" w:type="dxa"/>
            <w:tcBorders>
              <w:top w:val="single" w:color="000000" w:sz="4" w:space="0"/>
              <w:left w:val="single" w:color="000000" w:sz="4" w:space="0"/>
              <w:bottom w:val="single" w:color="000000" w:sz="4" w:space="0"/>
              <w:right w:val="single" w:color="000000" w:sz="4" w:space="0"/>
            </w:tcBorders>
            <w:vAlign w:val="center"/>
          </w:tcPr>
          <w:p w14:paraId="44165DED">
            <w:pPr>
              <w:keepNext w:val="0"/>
              <w:keepLines w:val="0"/>
              <w:widowControl/>
              <w:suppressLineNumbers w:val="0"/>
              <w:snapToGrid w:val="0"/>
              <w:jc w:val="left"/>
              <w:textAlignment w:val="center"/>
              <w:rPr>
                <w:rFonts w:hint="eastAsia" w:ascii="宋体" w:hAnsi="宋体" w:eastAsia="宋体" w:cs="宋体"/>
                <w:i w:val="0"/>
                <w:iCs w:val="0"/>
                <w:color w:val="000000"/>
                <w:spacing w:val="0"/>
                <w:w w:val="100"/>
                <w:sz w:val="20"/>
                <w:szCs w:val="20"/>
                <w:u w:val="none"/>
                <w:lang w:val="en-US" w:eastAsia="zh-CN"/>
              </w:rPr>
            </w:pPr>
          </w:p>
        </w:tc>
        <w:tc>
          <w:tcPr>
            <w:tcW w:w="1761" w:type="dxa"/>
            <w:tcBorders>
              <w:top w:val="single" w:color="000000" w:sz="4" w:space="0"/>
              <w:left w:val="single" w:color="000000" w:sz="4" w:space="0"/>
              <w:bottom w:val="single" w:color="000000" w:sz="4" w:space="0"/>
              <w:right w:val="single" w:color="000000" w:sz="4" w:space="0"/>
            </w:tcBorders>
            <w:vAlign w:val="center"/>
          </w:tcPr>
          <w:p w14:paraId="27AA4CB4">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rPr>
            </w:pPr>
          </w:p>
        </w:tc>
        <w:tc>
          <w:tcPr>
            <w:tcW w:w="1761" w:type="dxa"/>
            <w:tcBorders>
              <w:top w:val="single" w:color="000000" w:sz="4" w:space="0"/>
              <w:left w:val="single" w:color="000000" w:sz="4" w:space="0"/>
              <w:bottom w:val="single" w:color="000000" w:sz="4" w:space="0"/>
              <w:right w:val="single" w:color="000000" w:sz="4" w:space="0"/>
            </w:tcBorders>
            <w:vAlign w:val="center"/>
          </w:tcPr>
          <w:p w14:paraId="55238609">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rPr>
            </w:pPr>
          </w:p>
        </w:tc>
        <w:tc>
          <w:tcPr>
            <w:tcW w:w="1761" w:type="dxa"/>
            <w:tcBorders>
              <w:top w:val="single" w:color="000000" w:sz="4" w:space="0"/>
              <w:left w:val="single" w:color="000000" w:sz="4" w:space="0"/>
              <w:bottom w:val="single" w:color="000000" w:sz="4" w:space="0"/>
              <w:right w:val="single" w:color="000000" w:sz="4" w:space="0"/>
            </w:tcBorders>
            <w:vAlign w:val="center"/>
          </w:tcPr>
          <w:p w14:paraId="5FE4DE10">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rPr>
            </w:pPr>
          </w:p>
        </w:tc>
        <w:tc>
          <w:tcPr>
            <w:tcW w:w="1761" w:type="dxa"/>
            <w:tcBorders>
              <w:top w:val="single" w:color="000000" w:sz="4" w:space="0"/>
              <w:left w:val="single" w:color="000000" w:sz="4" w:space="0"/>
              <w:bottom w:val="single" w:color="000000" w:sz="4" w:space="0"/>
              <w:right w:val="single" w:color="000000" w:sz="4" w:space="0"/>
            </w:tcBorders>
            <w:vAlign w:val="center"/>
          </w:tcPr>
          <w:p w14:paraId="6BDA28B9">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rPr>
            </w:pPr>
          </w:p>
        </w:tc>
        <w:tc>
          <w:tcPr>
            <w:tcW w:w="1761" w:type="dxa"/>
            <w:tcBorders>
              <w:top w:val="single" w:color="000000" w:sz="4" w:space="0"/>
              <w:left w:val="single" w:color="000000" w:sz="4" w:space="0"/>
              <w:bottom w:val="single" w:color="000000" w:sz="4" w:space="0"/>
              <w:right w:val="single" w:color="000000" w:sz="4" w:space="0"/>
            </w:tcBorders>
            <w:vAlign w:val="center"/>
          </w:tcPr>
          <w:p w14:paraId="50A1CA0F">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rPr>
            </w:pPr>
          </w:p>
        </w:tc>
        <w:tc>
          <w:tcPr>
            <w:tcW w:w="1761" w:type="dxa"/>
            <w:tcBorders>
              <w:top w:val="single" w:color="000000" w:sz="4" w:space="0"/>
              <w:left w:val="single" w:color="000000" w:sz="4" w:space="0"/>
              <w:bottom w:val="single" w:color="000000" w:sz="4" w:space="0"/>
              <w:right w:val="single" w:color="000000" w:sz="4" w:space="0"/>
            </w:tcBorders>
            <w:vAlign w:val="center"/>
          </w:tcPr>
          <w:p w14:paraId="74C497C6">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rPr>
            </w:pPr>
          </w:p>
        </w:tc>
      </w:tr>
      <w:tr w14:paraId="4C7098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6288" w:type="dxa"/>
            <w:gridSpan w:val="8"/>
            <w:tcBorders>
              <w:top w:val="nil"/>
              <w:left w:val="nil"/>
              <w:bottom w:val="nil"/>
              <w:right w:val="nil"/>
            </w:tcBorders>
            <w:vAlign w:val="center"/>
          </w:tcPr>
          <w:p w14:paraId="3CB5E9D5">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注：本表反映本年度国有资本</w:t>
            </w:r>
            <w:r>
              <w:rPr>
                <w:rFonts w:hint="eastAsia" w:ascii="宋体" w:hAnsi="宋体" w:eastAsia="宋体" w:cs="宋体"/>
                <w:b w:val="0"/>
                <w:bCs w:val="0"/>
                <w:i w:val="0"/>
                <w:iCs w:val="0"/>
                <w:color w:val="000000"/>
                <w:kern w:val="0"/>
                <w:sz w:val="20"/>
                <w:szCs w:val="20"/>
                <w:u w:val="none"/>
                <w:lang w:val="en-US" w:eastAsia="zh-CN"/>
              </w:rPr>
              <w:t>经营预算财政拨款收入、支</w:t>
            </w:r>
            <w:r>
              <w:rPr>
                <w:rFonts w:hint="eastAsia" w:ascii="宋体" w:hAnsi="宋体" w:eastAsia="宋体" w:cs="宋体"/>
                <w:i w:val="0"/>
                <w:iCs w:val="0"/>
                <w:color w:val="000000"/>
                <w:kern w:val="0"/>
                <w:sz w:val="20"/>
                <w:szCs w:val="20"/>
                <w:u w:val="none"/>
                <w:lang w:val="en-US" w:eastAsia="zh-CN"/>
              </w:rPr>
              <w:t>出及结转和结余情况。</w:t>
            </w:r>
          </w:p>
        </w:tc>
      </w:tr>
    </w:tbl>
    <w:p w14:paraId="5DE74D17">
      <w:pPr>
        <w:keepNext w:val="0"/>
        <w:keepLines w:val="0"/>
        <w:widowControl/>
        <w:suppressLineNumbers w:val="0"/>
        <w:snapToGrid w:val="0"/>
        <w:ind w:left="-960" w:leftChars="-400" w:firstLine="0" w:firstLineChars="0"/>
        <w:jc w:val="left"/>
        <w:textAlignment w:val="center"/>
        <w:rPr>
          <w:rFonts w:hint="eastAsia" w:ascii="宋体" w:hAnsi="宋体" w:eastAsia="宋体" w:cs="宋体"/>
          <w:i w:val="0"/>
          <w:iCs w:val="0"/>
          <w:color w:val="000000"/>
          <w:kern w:val="0"/>
          <w:sz w:val="20"/>
          <w:szCs w:val="20"/>
          <w:u w:val="none"/>
          <w:lang w:val="en-US" w:eastAsia="zh-CN"/>
        </w:rPr>
      </w:pPr>
      <w:r>
        <w:rPr>
          <w:rFonts w:hint="eastAsia" w:ascii="宋体" w:hAnsi="宋体" w:eastAsia="宋体" w:cs="宋体"/>
          <w:i w:val="0"/>
          <w:iCs w:val="0"/>
          <w:color w:val="000000"/>
          <w:kern w:val="0"/>
          <w:sz w:val="20"/>
          <w:szCs w:val="20"/>
          <w:u w:val="none"/>
          <w:lang w:val="en-US" w:eastAsia="zh-CN"/>
        </w:rPr>
        <w:t>天津食品集团有限公司（本级）2025年度国有资本经营预算财政拨款收入支出决算表为空表。</w:t>
      </w:r>
    </w:p>
    <w:p w14:paraId="7F2C47FB">
      <w:pPr>
        <w:pStyle w:val="6"/>
        <w:wordWrap w:val="0"/>
        <w:spacing w:before="0" w:after="0" w:line="800" w:lineRule="exact"/>
        <w:ind w:firstLine="422" w:firstLineChars="200"/>
        <w:rPr>
          <w:rFonts w:hint="eastAsia" w:ascii="黑体" w:hAnsi="黑体" w:eastAsia="黑体"/>
          <w:sz w:val="30"/>
          <w:szCs w:val="30"/>
          <w:lang w:val="en-US" w:eastAsia="zh-CN"/>
        </w:rPr>
      </w:pPr>
      <w:r>
        <w:rPr>
          <w:rFonts w:hint="eastAsia" w:ascii="黑体" w:hAnsi="仿宋" w:eastAsia="黑体"/>
          <w:sz w:val="21"/>
          <w:szCs w:val="21"/>
          <w:lang w:val="en-US" w:eastAsia="zh-CN"/>
        </w:rPr>
        <w:br w:type="page"/>
      </w:r>
      <w:bookmarkStart w:id="13" w:name="_Toc25280"/>
      <w:r>
        <w:rPr>
          <w:rFonts w:hint="eastAsia" w:ascii="黑体" w:hAnsi="黑体" w:eastAsia="黑体"/>
          <w:b/>
          <w:bCs/>
          <w:sz w:val="30"/>
          <w:szCs w:val="30"/>
          <w:lang w:val="en-US" w:eastAsia="zh-CN"/>
        </w:rPr>
        <w:t>十、《财政拨款“三公”经费支出决算表》</w:t>
      </w:r>
      <w:bookmarkEnd w:id="13"/>
    </w:p>
    <w:tbl>
      <w:tblPr>
        <w:tblStyle w:val="8"/>
        <w:tblW w:w="1628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668"/>
        <w:gridCol w:w="3018"/>
        <w:gridCol w:w="2668"/>
        <w:gridCol w:w="2668"/>
        <w:gridCol w:w="2669"/>
        <w:gridCol w:w="2597"/>
      </w:tblGrid>
      <w:tr w14:paraId="211EC6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9448" w:type="dxa"/>
            <w:gridSpan w:val="4"/>
            <w:tcBorders>
              <w:bottom w:val="single" w:color="auto" w:sz="4" w:space="0"/>
              <w:tl2br w:val="nil"/>
              <w:tr2bl w:val="nil"/>
            </w:tcBorders>
            <w:shd w:val="clear" w:color="auto" w:fill="FFFFFF"/>
            <w:noWrap/>
            <w:vAlign w:val="center"/>
          </w:tcPr>
          <w:p w14:paraId="4E5ABF8F">
            <w:pPr>
              <w:snapToGrid w:val="0"/>
              <w:rPr>
                <w:rFonts w:hint="eastAsia" w:ascii="宋体" w:hAnsi="宋体" w:eastAsia="宋体" w:cs="宋体"/>
                <w:i w:val="0"/>
                <w:iCs w:val="0"/>
                <w:color w:val="000000"/>
                <w:sz w:val="20"/>
                <w:szCs w:val="20"/>
                <w:u w:val="none"/>
              </w:rPr>
            </w:pPr>
            <w:r>
              <w:rPr>
                <w:rFonts w:hint="eastAsia" w:ascii="宋体" w:hAnsi="宋体" w:cs="宋体"/>
                <w:i w:val="0"/>
                <w:iCs w:val="0"/>
                <w:color w:val="000000"/>
                <w:kern w:val="0"/>
                <w:sz w:val="20"/>
                <w:szCs w:val="20"/>
                <w:u w:val="none"/>
                <w:lang w:val="en-US" w:eastAsia="zh-CN"/>
              </w:rPr>
              <w:t>单位</w:t>
            </w:r>
            <w:r>
              <w:rPr>
                <w:rFonts w:hint="eastAsia" w:ascii="宋体" w:hAnsi="宋体" w:eastAsia="宋体" w:cs="宋体"/>
                <w:i w:val="0"/>
                <w:iCs w:val="0"/>
                <w:color w:val="000000"/>
                <w:kern w:val="0"/>
                <w:sz w:val="20"/>
                <w:szCs w:val="20"/>
                <w:u w:val="none"/>
                <w:lang w:val="en-US" w:eastAsia="zh-CN"/>
              </w:rPr>
              <w:t>：</w:t>
            </w:r>
            <w:r>
              <w:rPr>
                <w:rFonts w:hint="eastAsia" w:ascii="宋体" w:hAnsi="宋体" w:eastAsia="宋体" w:cs="宋体"/>
                <w:sz w:val="20"/>
                <w:szCs w:val="20"/>
                <w:lang w:val="en-US" w:eastAsia="zh-CN"/>
              </w:rPr>
              <w:t>天津食品集团有限公司（本级）</w:t>
            </w:r>
          </w:p>
        </w:tc>
        <w:tc>
          <w:tcPr>
            <w:tcW w:w="2299" w:type="dxa"/>
            <w:tcBorders>
              <w:bottom w:val="single" w:color="auto" w:sz="4" w:space="0"/>
              <w:tl2br w:val="nil"/>
              <w:tr2bl w:val="nil"/>
            </w:tcBorders>
            <w:shd w:val="clear" w:color="auto" w:fill="FFFFFF"/>
            <w:vAlign w:val="center"/>
          </w:tcPr>
          <w:p w14:paraId="0AD0DBF8">
            <w:pPr>
              <w:snapToGrid w:val="0"/>
              <w:rPr>
                <w:rFonts w:hint="eastAsia" w:ascii="宋体" w:hAnsi="宋体" w:eastAsia="宋体" w:cs="宋体"/>
                <w:i w:val="0"/>
                <w:iCs w:val="0"/>
                <w:color w:val="000000"/>
                <w:sz w:val="20"/>
                <w:szCs w:val="20"/>
                <w:u w:val="none"/>
              </w:rPr>
            </w:pPr>
          </w:p>
        </w:tc>
        <w:tc>
          <w:tcPr>
            <w:tcW w:w="2299" w:type="dxa"/>
            <w:tcBorders>
              <w:bottom w:val="single" w:color="auto" w:sz="4" w:space="0"/>
              <w:tl2br w:val="nil"/>
              <w:tr2bl w:val="nil"/>
            </w:tcBorders>
            <w:shd w:val="clear" w:color="auto" w:fill="FFFFFF"/>
            <w:noWrap/>
            <w:vAlign w:val="center"/>
          </w:tcPr>
          <w:p w14:paraId="62184126">
            <w:pPr>
              <w:keepNext w:val="0"/>
              <w:keepLines w:val="0"/>
              <w:widowControl/>
              <w:suppressLineNumbers w:val="0"/>
              <w:snapToGrid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金额单位：元</w:t>
            </w:r>
          </w:p>
        </w:tc>
      </w:tr>
      <w:tr w14:paraId="71FA2F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2362" w:type="dxa"/>
            <w:vMerge w:val="restart"/>
            <w:tcBorders>
              <w:top w:val="single" w:color="auto" w:sz="4" w:space="0"/>
              <w:left w:val="single" w:color="auto" w:sz="4" w:space="0"/>
              <w:bottom w:val="single" w:color="auto" w:sz="4" w:space="0"/>
              <w:right w:val="single" w:color="auto" w:sz="4" w:space="0"/>
            </w:tcBorders>
            <w:vAlign w:val="center"/>
          </w:tcPr>
          <w:p w14:paraId="5D2F6752">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合计</w:t>
            </w:r>
          </w:p>
        </w:tc>
        <w:tc>
          <w:tcPr>
            <w:tcW w:w="2362" w:type="dxa"/>
            <w:vMerge w:val="restart"/>
            <w:tcBorders>
              <w:top w:val="single" w:color="auto" w:sz="4" w:space="0"/>
              <w:left w:val="single" w:color="auto" w:sz="4" w:space="0"/>
              <w:bottom w:val="single" w:color="auto" w:sz="4" w:space="0"/>
              <w:right w:val="single" w:color="auto" w:sz="4" w:space="0"/>
            </w:tcBorders>
            <w:vAlign w:val="center"/>
          </w:tcPr>
          <w:p w14:paraId="54DFD8C8">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因公出国（境）费</w:t>
            </w:r>
          </w:p>
        </w:tc>
        <w:tc>
          <w:tcPr>
            <w:tcW w:w="7087" w:type="dxa"/>
            <w:gridSpan w:val="3"/>
            <w:tcBorders>
              <w:top w:val="single" w:color="auto" w:sz="4" w:space="0"/>
              <w:left w:val="single" w:color="auto" w:sz="4" w:space="0"/>
              <w:bottom w:val="single" w:color="auto" w:sz="4" w:space="0"/>
              <w:right w:val="single" w:color="auto" w:sz="4" w:space="0"/>
            </w:tcBorders>
            <w:vAlign w:val="center"/>
          </w:tcPr>
          <w:p w14:paraId="57D96FAC">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公务用车购置及运行维护费</w:t>
            </w:r>
          </w:p>
        </w:tc>
        <w:tc>
          <w:tcPr>
            <w:tcW w:w="2299" w:type="dxa"/>
            <w:vMerge w:val="restart"/>
            <w:tcBorders>
              <w:top w:val="single" w:color="auto" w:sz="4" w:space="0"/>
              <w:left w:val="single" w:color="auto" w:sz="4" w:space="0"/>
              <w:bottom w:val="single" w:color="auto" w:sz="4" w:space="0"/>
              <w:right w:val="single" w:color="auto" w:sz="4" w:space="0"/>
            </w:tcBorders>
            <w:vAlign w:val="center"/>
          </w:tcPr>
          <w:p w14:paraId="7BEC92AD">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公务接待费</w:t>
            </w:r>
          </w:p>
        </w:tc>
      </w:tr>
      <w:tr w14:paraId="2A7373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2362" w:type="dxa"/>
            <w:vMerge w:val="continue"/>
            <w:tcBorders>
              <w:top w:val="single" w:color="auto" w:sz="4" w:space="0"/>
              <w:left w:val="single" w:color="auto" w:sz="4" w:space="0"/>
              <w:bottom w:val="single" w:color="auto" w:sz="4" w:space="0"/>
              <w:right w:val="single" w:color="auto" w:sz="4" w:space="0"/>
            </w:tcBorders>
            <w:vAlign w:val="center"/>
          </w:tcPr>
          <w:p w14:paraId="71B54E04">
            <w:pPr>
              <w:snapToGrid w:val="0"/>
              <w:jc w:val="center"/>
              <w:rPr>
                <w:rFonts w:hint="eastAsia" w:ascii="宋体" w:hAnsi="宋体" w:eastAsia="宋体" w:cs="宋体"/>
                <w:i w:val="0"/>
                <w:iCs w:val="0"/>
                <w:color w:val="000000"/>
                <w:sz w:val="20"/>
                <w:szCs w:val="20"/>
                <w:u w:val="none"/>
              </w:rPr>
            </w:pPr>
          </w:p>
        </w:tc>
        <w:tc>
          <w:tcPr>
            <w:tcW w:w="2362" w:type="dxa"/>
            <w:vMerge w:val="continue"/>
            <w:tcBorders>
              <w:top w:val="single" w:color="auto" w:sz="4" w:space="0"/>
              <w:left w:val="single" w:color="auto" w:sz="4" w:space="0"/>
              <w:bottom w:val="single" w:color="auto" w:sz="4" w:space="0"/>
              <w:right w:val="single" w:color="auto" w:sz="4" w:space="0"/>
            </w:tcBorders>
            <w:vAlign w:val="center"/>
          </w:tcPr>
          <w:p w14:paraId="0EB8A692">
            <w:pPr>
              <w:snapToGrid w:val="0"/>
              <w:jc w:val="center"/>
              <w:rPr>
                <w:rFonts w:hint="eastAsia" w:ascii="宋体" w:hAnsi="宋体" w:eastAsia="宋体" w:cs="宋体"/>
                <w:i w:val="0"/>
                <w:iCs w:val="0"/>
                <w:color w:val="000000"/>
                <w:sz w:val="20"/>
                <w:szCs w:val="20"/>
                <w:u w:val="none"/>
              </w:rPr>
            </w:pPr>
          </w:p>
        </w:tc>
        <w:tc>
          <w:tcPr>
            <w:tcW w:w="2362" w:type="dxa"/>
            <w:tcBorders>
              <w:top w:val="single" w:color="auto" w:sz="4" w:space="0"/>
              <w:left w:val="single" w:color="auto" w:sz="4" w:space="0"/>
              <w:bottom w:val="single" w:color="auto" w:sz="4" w:space="0"/>
              <w:right w:val="single" w:color="auto" w:sz="4" w:space="0"/>
            </w:tcBorders>
            <w:vAlign w:val="center"/>
          </w:tcPr>
          <w:p w14:paraId="507FDC3C">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小计</w:t>
            </w:r>
          </w:p>
        </w:tc>
        <w:tc>
          <w:tcPr>
            <w:tcW w:w="2362" w:type="dxa"/>
            <w:tcBorders>
              <w:top w:val="single" w:color="auto" w:sz="4" w:space="0"/>
              <w:left w:val="single" w:color="auto" w:sz="4" w:space="0"/>
              <w:bottom w:val="single" w:color="auto" w:sz="4" w:space="0"/>
              <w:right w:val="single" w:color="auto" w:sz="4" w:space="0"/>
            </w:tcBorders>
            <w:vAlign w:val="center"/>
          </w:tcPr>
          <w:p w14:paraId="2DF8F29B">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公务用车</w:t>
            </w:r>
            <w:r>
              <w:rPr>
                <w:rFonts w:hint="eastAsia" w:ascii="宋体" w:hAnsi="宋体" w:eastAsia="宋体" w:cs="宋体"/>
                <w:i w:val="0"/>
                <w:iCs w:val="0"/>
                <w:color w:val="000000"/>
                <w:kern w:val="0"/>
                <w:sz w:val="20"/>
                <w:szCs w:val="20"/>
                <w:u w:val="none"/>
                <w:lang w:val="en-US" w:eastAsia="zh-CN"/>
              </w:rPr>
              <w:br w:type="textWrapping"/>
            </w:r>
            <w:r>
              <w:rPr>
                <w:rFonts w:hint="eastAsia" w:ascii="宋体" w:hAnsi="宋体" w:eastAsia="宋体" w:cs="宋体"/>
                <w:i w:val="0"/>
                <w:iCs w:val="0"/>
                <w:color w:val="000000"/>
                <w:kern w:val="0"/>
                <w:sz w:val="20"/>
                <w:szCs w:val="20"/>
                <w:u w:val="none"/>
                <w:lang w:val="en-US" w:eastAsia="zh-CN"/>
              </w:rPr>
              <w:t>购置费</w:t>
            </w:r>
          </w:p>
        </w:tc>
        <w:tc>
          <w:tcPr>
            <w:tcW w:w="2299" w:type="dxa"/>
            <w:tcBorders>
              <w:top w:val="single" w:color="auto" w:sz="4" w:space="0"/>
              <w:left w:val="single" w:color="auto" w:sz="4" w:space="0"/>
              <w:bottom w:val="single" w:color="auto" w:sz="4" w:space="0"/>
              <w:right w:val="single" w:color="auto" w:sz="4" w:space="0"/>
            </w:tcBorders>
            <w:vAlign w:val="center"/>
          </w:tcPr>
          <w:p w14:paraId="20641A45">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公务用车</w:t>
            </w:r>
            <w:r>
              <w:rPr>
                <w:rFonts w:hint="eastAsia" w:ascii="宋体" w:hAnsi="宋体" w:eastAsia="宋体" w:cs="宋体"/>
                <w:i w:val="0"/>
                <w:iCs w:val="0"/>
                <w:color w:val="000000"/>
                <w:kern w:val="0"/>
                <w:sz w:val="20"/>
                <w:szCs w:val="20"/>
                <w:u w:val="none"/>
                <w:lang w:val="en-US" w:eastAsia="zh-CN"/>
              </w:rPr>
              <w:br w:type="textWrapping"/>
            </w:r>
            <w:r>
              <w:rPr>
                <w:rFonts w:hint="eastAsia" w:ascii="宋体" w:hAnsi="宋体" w:eastAsia="宋体" w:cs="宋体"/>
                <w:i w:val="0"/>
                <w:iCs w:val="0"/>
                <w:color w:val="000000"/>
                <w:kern w:val="0"/>
                <w:sz w:val="20"/>
                <w:szCs w:val="20"/>
                <w:u w:val="none"/>
                <w:lang w:val="en-US" w:eastAsia="zh-CN"/>
              </w:rPr>
              <w:t>运行维护费</w:t>
            </w:r>
          </w:p>
        </w:tc>
        <w:tc>
          <w:tcPr>
            <w:tcW w:w="2299" w:type="dxa"/>
            <w:vMerge w:val="continue"/>
            <w:tcBorders>
              <w:top w:val="single" w:color="auto" w:sz="4" w:space="0"/>
              <w:left w:val="single" w:color="auto" w:sz="4" w:space="0"/>
              <w:bottom w:val="single" w:color="auto" w:sz="4" w:space="0"/>
              <w:right w:val="single" w:color="auto" w:sz="4" w:space="0"/>
            </w:tcBorders>
            <w:vAlign w:val="center"/>
          </w:tcPr>
          <w:p w14:paraId="2A553533">
            <w:pPr>
              <w:snapToGrid w:val="0"/>
              <w:jc w:val="center"/>
              <w:rPr>
                <w:rFonts w:hint="eastAsia" w:ascii="宋体" w:hAnsi="宋体" w:eastAsia="宋体" w:cs="宋体"/>
                <w:i w:val="0"/>
                <w:iCs w:val="0"/>
                <w:color w:val="000000"/>
                <w:sz w:val="20"/>
                <w:szCs w:val="20"/>
                <w:u w:val="none"/>
              </w:rPr>
            </w:pPr>
          </w:p>
        </w:tc>
      </w:tr>
      <w:tr w14:paraId="1CB411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2298" w:type="dxa"/>
            <w:tcBorders>
              <w:top w:val="single" w:color="auto" w:sz="4" w:space="0"/>
              <w:left w:val="single" w:color="auto" w:sz="4" w:space="0"/>
              <w:bottom w:val="single" w:color="auto" w:sz="4" w:space="0"/>
              <w:right w:val="single" w:color="auto" w:sz="4" w:space="0"/>
            </w:tcBorders>
            <w:vAlign w:val="center"/>
          </w:tcPr>
          <w:p w14:paraId="50DB009E">
            <w:pPr>
              <w:keepNext w:val="0"/>
              <w:keepLines w:val="0"/>
              <w:widowControl/>
              <w:suppressLineNumbers w:val="0"/>
              <w:jc w:val="right"/>
              <w:textAlignment w:val="center"/>
              <w:rPr>
                <w:rFonts w:hint="default" w:ascii="Times New Roman" w:hAnsi="Times New Roman" w:eastAsia="宋体" w:cs="Times New Roman"/>
                <w:i w:val="0"/>
                <w:iCs w:val="0"/>
                <w:color w:val="000000"/>
                <w:sz w:val="20"/>
                <w:szCs w:val="20"/>
                <w:u w:val="none"/>
              </w:rPr>
            </w:pPr>
          </w:p>
        </w:tc>
        <w:tc>
          <w:tcPr>
            <w:tcW w:w="2672" w:type="dxa"/>
            <w:tcBorders>
              <w:top w:val="single" w:color="auto" w:sz="4" w:space="0"/>
              <w:left w:val="single" w:color="auto" w:sz="4" w:space="0"/>
              <w:bottom w:val="single" w:color="auto" w:sz="4" w:space="0"/>
              <w:right w:val="single" w:color="auto" w:sz="4" w:space="0"/>
            </w:tcBorders>
            <w:vAlign w:val="center"/>
          </w:tcPr>
          <w:p w14:paraId="3600B492">
            <w:pPr>
              <w:keepNext w:val="0"/>
              <w:keepLines w:val="0"/>
              <w:widowControl/>
              <w:suppressLineNumbers w:val="0"/>
              <w:jc w:val="right"/>
              <w:textAlignment w:val="center"/>
              <w:rPr>
                <w:rFonts w:hint="default" w:ascii="Times New Roman" w:hAnsi="Times New Roman" w:eastAsia="宋体" w:cs="Times New Roman"/>
                <w:i w:val="0"/>
                <w:iCs w:val="0"/>
                <w:color w:val="000000"/>
                <w:sz w:val="20"/>
                <w:szCs w:val="20"/>
                <w:u w:val="none"/>
              </w:rPr>
            </w:pPr>
          </w:p>
        </w:tc>
        <w:tc>
          <w:tcPr>
            <w:tcW w:w="2299" w:type="dxa"/>
            <w:tcBorders>
              <w:top w:val="single" w:color="auto" w:sz="4" w:space="0"/>
              <w:left w:val="single" w:color="auto" w:sz="4" w:space="0"/>
              <w:bottom w:val="single" w:color="auto" w:sz="4" w:space="0"/>
              <w:right w:val="single" w:color="auto" w:sz="4" w:space="0"/>
            </w:tcBorders>
            <w:vAlign w:val="center"/>
          </w:tcPr>
          <w:p w14:paraId="20AF688E">
            <w:pPr>
              <w:keepNext w:val="0"/>
              <w:keepLines w:val="0"/>
              <w:widowControl/>
              <w:suppressLineNumbers w:val="0"/>
              <w:jc w:val="right"/>
              <w:textAlignment w:val="center"/>
              <w:rPr>
                <w:rFonts w:hint="default" w:ascii="Times New Roman" w:hAnsi="Times New Roman" w:eastAsia="宋体" w:cs="Times New Roman"/>
                <w:i w:val="0"/>
                <w:iCs w:val="0"/>
                <w:color w:val="000000"/>
                <w:sz w:val="20"/>
                <w:szCs w:val="20"/>
                <w:u w:val="none"/>
              </w:rPr>
            </w:pPr>
          </w:p>
        </w:tc>
        <w:tc>
          <w:tcPr>
            <w:tcW w:w="2301" w:type="dxa"/>
            <w:tcBorders>
              <w:top w:val="single" w:color="auto" w:sz="4" w:space="0"/>
              <w:left w:val="single" w:color="auto" w:sz="4" w:space="0"/>
              <w:bottom w:val="single" w:color="auto" w:sz="4" w:space="0"/>
              <w:right w:val="single" w:color="auto" w:sz="4" w:space="0"/>
            </w:tcBorders>
            <w:vAlign w:val="center"/>
          </w:tcPr>
          <w:p w14:paraId="0B638FA2">
            <w:pPr>
              <w:keepNext w:val="0"/>
              <w:keepLines w:val="0"/>
              <w:widowControl/>
              <w:suppressLineNumbers w:val="0"/>
              <w:jc w:val="right"/>
              <w:textAlignment w:val="center"/>
              <w:rPr>
                <w:rFonts w:hint="default" w:ascii="Times New Roman" w:hAnsi="Times New Roman" w:eastAsia="宋体" w:cs="Times New Roman"/>
                <w:i w:val="0"/>
                <w:iCs w:val="0"/>
                <w:color w:val="000000"/>
                <w:sz w:val="20"/>
                <w:szCs w:val="20"/>
                <w:u w:val="none"/>
              </w:rPr>
            </w:pPr>
          </w:p>
        </w:tc>
        <w:tc>
          <w:tcPr>
            <w:tcW w:w="2299" w:type="dxa"/>
            <w:tcBorders>
              <w:top w:val="single" w:color="auto" w:sz="4" w:space="0"/>
              <w:left w:val="single" w:color="auto" w:sz="4" w:space="0"/>
              <w:bottom w:val="single" w:color="auto" w:sz="4" w:space="0"/>
              <w:right w:val="single" w:color="auto" w:sz="4" w:space="0"/>
            </w:tcBorders>
            <w:vAlign w:val="center"/>
          </w:tcPr>
          <w:p w14:paraId="25FCD27D">
            <w:pPr>
              <w:keepNext w:val="0"/>
              <w:keepLines w:val="0"/>
              <w:widowControl/>
              <w:suppressLineNumbers w:val="0"/>
              <w:jc w:val="right"/>
              <w:textAlignment w:val="center"/>
              <w:rPr>
                <w:rFonts w:hint="default" w:ascii="Times New Roman" w:hAnsi="Times New Roman" w:eastAsia="宋体" w:cs="Times New Roman"/>
                <w:i w:val="0"/>
                <w:iCs w:val="0"/>
                <w:color w:val="000000"/>
                <w:sz w:val="20"/>
                <w:szCs w:val="20"/>
                <w:u w:val="none"/>
              </w:rPr>
            </w:pPr>
          </w:p>
        </w:tc>
        <w:tc>
          <w:tcPr>
            <w:tcW w:w="2299" w:type="dxa"/>
            <w:tcBorders>
              <w:top w:val="single" w:color="auto" w:sz="4" w:space="0"/>
              <w:left w:val="single" w:color="auto" w:sz="4" w:space="0"/>
              <w:bottom w:val="single" w:color="auto" w:sz="4" w:space="0"/>
              <w:right w:val="single" w:color="auto" w:sz="4" w:space="0"/>
            </w:tcBorders>
            <w:vAlign w:val="center"/>
          </w:tcPr>
          <w:p w14:paraId="32605471">
            <w:pPr>
              <w:keepNext w:val="0"/>
              <w:keepLines w:val="0"/>
              <w:widowControl/>
              <w:suppressLineNumbers w:val="0"/>
              <w:jc w:val="right"/>
              <w:textAlignment w:val="center"/>
              <w:rPr>
                <w:rFonts w:hint="default" w:ascii="Times New Roman" w:hAnsi="Times New Roman" w:eastAsia="宋体" w:cs="Times New Roman"/>
                <w:i w:val="0"/>
                <w:iCs w:val="0"/>
                <w:color w:val="000000"/>
                <w:sz w:val="20"/>
                <w:szCs w:val="20"/>
                <w:u w:val="none"/>
              </w:rPr>
            </w:pPr>
          </w:p>
        </w:tc>
      </w:tr>
      <w:tr w14:paraId="7D2070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4168" w:type="dxa"/>
            <w:gridSpan w:val="6"/>
            <w:tcBorders>
              <w:top w:val="single" w:color="auto" w:sz="4" w:space="0"/>
              <w:tl2br w:val="nil"/>
              <w:tr2bl w:val="nil"/>
            </w:tcBorders>
            <w:vAlign w:val="center"/>
          </w:tcPr>
          <w:p w14:paraId="28918E24">
            <w:pPr>
              <w:snapToGrid w:val="0"/>
              <w:jc w:val="left"/>
              <w:rPr>
                <w:rFonts w:ascii="等线" w:hAnsi="等线" w:eastAsia="等线" w:cs="等线"/>
                <w:b w:val="0"/>
                <w:bCs w:val="0"/>
                <w:i w:val="0"/>
                <w:iCs w:val="0"/>
                <w:color w:val="333333"/>
                <w:spacing w:val="0"/>
                <w:w w:val="100"/>
                <w:sz w:val="20"/>
                <w:szCs w:val="20"/>
                <w:vertAlign w:val="baseline"/>
              </w:rPr>
            </w:pPr>
            <w:r>
              <w:rPr>
                <w:rFonts w:hint="eastAsia" w:ascii="宋体" w:hAnsi="宋体" w:eastAsia="宋体" w:cs="宋体"/>
                <w:i w:val="0"/>
                <w:iCs w:val="0"/>
                <w:color w:val="000000"/>
                <w:kern w:val="0"/>
                <w:sz w:val="20"/>
                <w:szCs w:val="20"/>
                <w:u w:val="none"/>
                <w:lang w:val="en-US" w:eastAsia="zh-CN"/>
              </w:rPr>
              <w:t>注：本表反映本年度一般公共预算和政府性基金预算“三公”经费支出决算情况。</w:t>
            </w:r>
          </w:p>
        </w:tc>
      </w:tr>
    </w:tbl>
    <w:p w14:paraId="5C8DF583">
      <w:pPr>
        <w:snapToGrid w:val="0"/>
        <w:ind w:left="-960" w:leftChars="-400" w:firstLine="0" w:firstLineChars="0"/>
        <w:jc w:val="left"/>
        <w:rPr>
          <w:rFonts w:hint="eastAsia" w:ascii="宋体" w:hAnsi="宋体" w:eastAsia="宋体" w:cs="宋体"/>
          <w:i w:val="0"/>
          <w:iCs w:val="0"/>
          <w:color w:val="000000"/>
          <w:kern w:val="0"/>
          <w:sz w:val="20"/>
          <w:szCs w:val="20"/>
          <w:u w:val="none"/>
          <w:lang w:val="en-US" w:eastAsia="zh-CN"/>
        </w:rPr>
      </w:pPr>
      <w:r>
        <w:rPr>
          <w:rFonts w:hint="eastAsia" w:ascii="宋体" w:hAnsi="宋体" w:eastAsia="宋体" w:cs="宋体"/>
          <w:i w:val="0"/>
          <w:iCs w:val="0"/>
          <w:color w:val="000000"/>
          <w:kern w:val="0"/>
          <w:sz w:val="20"/>
          <w:szCs w:val="20"/>
          <w:u w:val="none"/>
          <w:lang w:val="en-US" w:eastAsia="zh-CN"/>
        </w:rPr>
        <w:t>天津食品集团有限公司（本级）2025年财政拨款“三公”经费支出决算表为空表。</w:t>
      </w:r>
    </w:p>
    <w:p w14:paraId="39F832A3">
      <w:pPr>
        <w:pStyle w:val="6"/>
        <w:wordWrap w:val="0"/>
        <w:spacing w:before="0" w:after="0" w:line="800" w:lineRule="exact"/>
        <w:ind w:firstLine="422" w:firstLineChars="200"/>
        <w:rPr>
          <w:rFonts w:hint="eastAsia" w:ascii="黑体" w:hAnsi="黑体" w:eastAsia="黑体"/>
          <w:b w:val="0"/>
          <w:sz w:val="30"/>
          <w:szCs w:val="30"/>
          <w:highlight w:val="none"/>
        </w:rPr>
      </w:pPr>
      <w:r>
        <w:rPr>
          <w:rFonts w:hint="eastAsia" w:ascii="黑体" w:hAnsi="仿宋" w:eastAsia="黑体"/>
          <w:sz w:val="21"/>
          <w:szCs w:val="21"/>
          <w:lang w:val="en-US" w:eastAsia="zh-CN"/>
        </w:rPr>
        <w:br w:type="page"/>
      </w:r>
      <w:bookmarkStart w:id="14" w:name="_Toc18372"/>
      <w:r>
        <w:rPr>
          <w:rFonts w:hint="eastAsia" w:ascii="黑体" w:hAnsi="黑体" w:eastAsia="黑体"/>
          <w:b/>
          <w:bCs/>
          <w:sz w:val="30"/>
          <w:szCs w:val="30"/>
          <w:lang w:val="en-US" w:eastAsia="zh-CN"/>
        </w:rPr>
        <w:t>十一、《项目支出决算表》</w:t>
      </w:r>
      <w:bookmarkEnd w:id="14"/>
    </w:p>
    <w:tbl>
      <w:tblPr>
        <w:tblStyle w:val="8"/>
        <w:tblW w:w="1628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131"/>
        <w:gridCol w:w="2838"/>
        <w:gridCol w:w="2053"/>
        <w:gridCol w:w="2053"/>
        <w:gridCol w:w="2053"/>
        <w:gridCol w:w="2053"/>
        <w:gridCol w:w="2053"/>
        <w:gridCol w:w="2054"/>
      </w:tblGrid>
      <w:tr w14:paraId="6E8E02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075" w:type="dxa"/>
            <w:gridSpan w:val="4"/>
            <w:tcBorders>
              <w:top w:val="nil"/>
              <w:left w:val="nil"/>
              <w:bottom w:val="nil"/>
              <w:right w:val="nil"/>
            </w:tcBorders>
            <w:noWrap/>
            <w:vAlign w:val="center"/>
          </w:tcPr>
          <w:p w14:paraId="34401117">
            <w:pPr>
              <w:snapToGrid w:val="0"/>
              <w:rPr>
                <w:rFonts w:hint="eastAsia" w:ascii="宋体" w:hAnsi="宋体" w:eastAsia="宋体" w:cs="宋体"/>
                <w:i w:val="0"/>
                <w:iCs w:val="0"/>
                <w:color w:val="000000"/>
                <w:sz w:val="20"/>
                <w:szCs w:val="20"/>
                <w:u w:val="none"/>
              </w:rPr>
            </w:pPr>
            <w:r>
              <w:rPr>
                <w:rFonts w:hint="eastAsia" w:ascii="宋体" w:hAnsi="宋体" w:cs="宋体"/>
                <w:i w:val="0"/>
                <w:iCs w:val="0"/>
                <w:color w:val="000000"/>
                <w:kern w:val="0"/>
                <w:sz w:val="20"/>
                <w:szCs w:val="20"/>
                <w:u w:val="none"/>
                <w:lang w:val="en-US" w:eastAsia="zh-CN"/>
              </w:rPr>
              <w:t>单位</w:t>
            </w:r>
            <w:r>
              <w:rPr>
                <w:rFonts w:hint="eastAsia" w:ascii="宋体" w:hAnsi="宋体" w:eastAsia="宋体" w:cs="宋体"/>
                <w:i w:val="0"/>
                <w:iCs w:val="0"/>
                <w:color w:val="000000"/>
                <w:kern w:val="0"/>
                <w:sz w:val="20"/>
                <w:szCs w:val="20"/>
                <w:u w:val="none"/>
                <w:lang w:val="en-US" w:eastAsia="zh-CN"/>
              </w:rPr>
              <w:t>：</w:t>
            </w:r>
            <w:r>
              <w:rPr>
                <w:rFonts w:hint="eastAsia" w:ascii="宋体" w:hAnsi="宋体" w:eastAsia="宋体" w:cs="宋体"/>
                <w:sz w:val="20"/>
                <w:szCs w:val="20"/>
                <w:lang w:val="en-US" w:eastAsia="zh-CN"/>
              </w:rPr>
              <w:t>天津食品集团有限公司（本级）</w:t>
            </w:r>
          </w:p>
        </w:tc>
        <w:tc>
          <w:tcPr>
            <w:tcW w:w="2053" w:type="dxa"/>
            <w:tcBorders>
              <w:top w:val="nil"/>
              <w:left w:val="nil"/>
              <w:bottom w:val="nil"/>
              <w:right w:val="nil"/>
            </w:tcBorders>
            <w:noWrap/>
            <w:vAlign w:val="center"/>
          </w:tcPr>
          <w:p w14:paraId="17A90AB1">
            <w:pPr>
              <w:snapToGrid w:val="0"/>
              <w:rPr>
                <w:rFonts w:hint="eastAsia" w:ascii="宋体" w:hAnsi="宋体" w:eastAsia="宋体" w:cs="宋体"/>
                <w:i w:val="0"/>
                <w:iCs w:val="0"/>
                <w:color w:val="000000"/>
                <w:sz w:val="20"/>
                <w:szCs w:val="20"/>
                <w:u w:val="none"/>
              </w:rPr>
            </w:pPr>
          </w:p>
        </w:tc>
        <w:tc>
          <w:tcPr>
            <w:tcW w:w="2053" w:type="dxa"/>
            <w:tcBorders>
              <w:top w:val="nil"/>
              <w:left w:val="nil"/>
              <w:bottom w:val="nil"/>
              <w:right w:val="nil"/>
            </w:tcBorders>
            <w:noWrap/>
            <w:vAlign w:val="center"/>
          </w:tcPr>
          <w:p w14:paraId="68781B88">
            <w:pPr>
              <w:snapToGrid w:val="0"/>
              <w:rPr>
                <w:rFonts w:hint="eastAsia" w:ascii="宋体" w:hAnsi="宋体" w:eastAsia="宋体" w:cs="宋体"/>
                <w:i w:val="0"/>
                <w:iCs w:val="0"/>
                <w:color w:val="000000"/>
                <w:sz w:val="20"/>
                <w:szCs w:val="20"/>
                <w:u w:val="none"/>
              </w:rPr>
            </w:pPr>
          </w:p>
        </w:tc>
        <w:tc>
          <w:tcPr>
            <w:tcW w:w="4107" w:type="dxa"/>
            <w:gridSpan w:val="2"/>
            <w:tcBorders>
              <w:top w:val="nil"/>
              <w:left w:val="nil"/>
              <w:bottom w:val="nil"/>
              <w:right w:val="nil"/>
            </w:tcBorders>
            <w:noWrap/>
            <w:vAlign w:val="center"/>
          </w:tcPr>
          <w:p w14:paraId="5943F50C">
            <w:pPr>
              <w:keepNext w:val="0"/>
              <w:keepLines w:val="0"/>
              <w:widowControl/>
              <w:suppressLineNumbers w:val="0"/>
              <w:snapToGrid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金额单位：元</w:t>
            </w:r>
          </w:p>
        </w:tc>
      </w:tr>
      <w:tr w14:paraId="3BCA1C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131" w:type="dxa"/>
            <w:vMerge w:val="restart"/>
            <w:tcBorders>
              <w:top w:val="single" w:color="000000" w:sz="4" w:space="0"/>
              <w:left w:val="single" w:color="000000" w:sz="4" w:space="0"/>
              <w:bottom w:val="single" w:color="000000" w:sz="4" w:space="0"/>
              <w:right w:val="single" w:color="000000" w:sz="4" w:space="0"/>
            </w:tcBorders>
            <w:noWrap/>
            <w:vAlign w:val="center"/>
          </w:tcPr>
          <w:p w14:paraId="1CF32B46">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科目编码</w:t>
            </w:r>
          </w:p>
        </w:tc>
        <w:tc>
          <w:tcPr>
            <w:tcW w:w="2838" w:type="dxa"/>
            <w:vMerge w:val="restart"/>
            <w:tcBorders>
              <w:top w:val="single" w:color="000000" w:sz="4" w:space="0"/>
              <w:left w:val="single" w:color="000000" w:sz="4" w:space="0"/>
              <w:bottom w:val="single" w:color="000000" w:sz="4" w:space="0"/>
              <w:right w:val="single" w:color="000000" w:sz="4" w:space="0"/>
            </w:tcBorders>
            <w:noWrap/>
            <w:vAlign w:val="center"/>
          </w:tcPr>
          <w:p w14:paraId="4971D77B">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科目名称</w:t>
            </w:r>
          </w:p>
        </w:tc>
        <w:tc>
          <w:tcPr>
            <w:tcW w:w="12319" w:type="dxa"/>
            <w:gridSpan w:val="6"/>
            <w:tcBorders>
              <w:top w:val="single" w:color="000000" w:sz="4" w:space="0"/>
              <w:left w:val="single" w:color="000000" w:sz="4" w:space="0"/>
              <w:bottom w:val="single" w:color="000000" w:sz="4" w:space="0"/>
              <w:right w:val="single" w:color="000000" w:sz="4" w:space="0"/>
            </w:tcBorders>
            <w:noWrap/>
            <w:vAlign w:val="center"/>
          </w:tcPr>
          <w:p w14:paraId="64EAF7FA">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本  年  支  出</w:t>
            </w:r>
          </w:p>
        </w:tc>
      </w:tr>
      <w:tr w14:paraId="564E7A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131" w:type="dxa"/>
            <w:vMerge w:val="continue"/>
            <w:tcBorders>
              <w:top w:val="single" w:color="000000" w:sz="4" w:space="0"/>
              <w:left w:val="single" w:color="000000" w:sz="4" w:space="0"/>
              <w:bottom w:val="single" w:color="000000" w:sz="4" w:space="0"/>
              <w:right w:val="single" w:color="000000" w:sz="4" w:space="0"/>
            </w:tcBorders>
            <w:noWrap/>
            <w:vAlign w:val="center"/>
          </w:tcPr>
          <w:p w14:paraId="0E87433E">
            <w:pPr>
              <w:snapToGrid w:val="0"/>
              <w:jc w:val="center"/>
              <w:rPr>
                <w:rFonts w:hint="eastAsia" w:ascii="宋体" w:hAnsi="宋体" w:eastAsia="宋体" w:cs="宋体"/>
                <w:i w:val="0"/>
                <w:iCs w:val="0"/>
                <w:color w:val="000000"/>
                <w:sz w:val="20"/>
                <w:szCs w:val="20"/>
                <w:u w:val="none"/>
              </w:rPr>
            </w:pPr>
          </w:p>
        </w:tc>
        <w:tc>
          <w:tcPr>
            <w:tcW w:w="2838" w:type="dxa"/>
            <w:vMerge w:val="continue"/>
            <w:tcBorders>
              <w:top w:val="single" w:color="000000" w:sz="4" w:space="0"/>
              <w:left w:val="single" w:color="000000" w:sz="4" w:space="0"/>
              <w:bottom w:val="single" w:color="000000" w:sz="4" w:space="0"/>
              <w:right w:val="single" w:color="000000" w:sz="4" w:space="0"/>
            </w:tcBorders>
            <w:noWrap/>
            <w:vAlign w:val="center"/>
          </w:tcPr>
          <w:p w14:paraId="1BCEA731">
            <w:pPr>
              <w:snapToGrid w:val="0"/>
              <w:jc w:val="center"/>
              <w:rPr>
                <w:rFonts w:hint="eastAsia" w:ascii="宋体" w:hAnsi="宋体" w:eastAsia="宋体" w:cs="宋体"/>
                <w:i w:val="0"/>
                <w:iCs w:val="0"/>
                <w:color w:val="000000"/>
                <w:sz w:val="20"/>
                <w:szCs w:val="20"/>
                <w:u w:val="none"/>
              </w:rPr>
            </w:pPr>
          </w:p>
        </w:tc>
        <w:tc>
          <w:tcPr>
            <w:tcW w:w="2053" w:type="dxa"/>
            <w:tcBorders>
              <w:top w:val="single" w:color="000000" w:sz="4" w:space="0"/>
              <w:left w:val="single" w:color="000000" w:sz="4" w:space="0"/>
              <w:bottom w:val="single" w:color="000000" w:sz="4" w:space="0"/>
              <w:right w:val="single" w:color="000000" w:sz="4" w:space="0"/>
            </w:tcBorders>
            <w:noWrap/>
            <w:vAlign w:val="center"/>
          </w:tcPr>
          <w:p w14:paraId="76D6684C">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合  计</w:t>
            </w:r>
          </w:p>
        </w:tc>
        <w:tc>
          <w:tcPr>
            <w:tcW w:w="2053" w:type="dxa"/>
            <w:tcBorders>
              <w:top w:val="single" w:color="000000" w:sz="4" w:space="0"/>
              <w:left w:val="single" w:color="000000" w:sz="4" w:space="0"/>
              <w:bottom w:val="single" w:color="000000" w:sz="4" w:space="0"/>
              <w:right w:val="single" w:color="000000" w:sz="4" w:space="0"/>
            </w:tcBorders>
            <w:vAlign w:val="center"/>
          </w:tcPr>
          <w:p w14:paraId="3B6C7F9F">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一般公共</w:t>
            </w:r>
            <w:r>
              <w:rPr>
                <w:rFonts w:hint="eastAsia" w:ascii="宋体" w:hAnsi="宋体" w:eastAsia="宋体" w:cs="宋体"/>
                <w:i w:val="0"/>
                <w:iCs w:val="0"/>
                <w:color w:val="000000"/>
                <w:kern w:val="0"/>
                <w:sz w:val="20"/>
                <w:szCs w:val="20"/>
                <w:u w:val="none"/>
                <w:lang w:val="en-US" w:eastAsia="zh-CN"/>
              </w:rPr>
              <w:br w:type="textWrapping"/>
            </w:r>
            <w:r>
              <w:rPr>
                <w:rFonts w:hint="eastAsia" w:ascii="宋体" w:hAnsi="宋体" w:eastAsia="宋体" w:cs="宋体"/>
                <w:i w:val="0"/>
                <w:iCs w:val="0"/>
                <w:color w:val="000000"/>
                <w:kern w:val="0"/>
                <w:sz w:val="20"/>
                <w:szCs w:val="20"/>
                <w:u w:val="none"/>
                <w:lang w:val="en-US" w:eastAsia="zh-CN"/>
              </w:rPr>
              <w:t>预算</w:t>
            </w:r>
          </w:p>
        </w:tc>
        <w:tc>
          <w:tcPr>
            <w:tcW w:w="2053" w:type="dxa"/>
            <w:tcBorders>
              <w:top w:val="single" w:color="000000" w:sz="4" w:space="0"/>
              <w:left w:val="single" w:color="000000" w:sz="4" w:space="0"/>
              <w:bottom w:val="single" w:color="000000" w:sz="4" w:space="0"/>
              <w:right w:val="single" w:color="000000" w:sz="4" w:space="0"/>
            </w:tcBorders>
            <w:vAlign w:val="center"/>
          </w:tcPr>
          <w:p w14:paraId="45133EA6">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政府性基金</w:t>
            </w:r>
            <w:r>
              <w:rPr>
                <w:rFonts w:hint="eastAsia" w:ascii="宋体" w:hAnsi="宋体" w:eastAsia="宋体" w:cs="宋体"/>
                <w:i w:val="0"/>
                <w:iCs w:val="0"/>
                <w:color w:val="000000"/>
                <w:kern w:val="0"/>
                <w:sz w:val="20"/>
                <w:szCs w:val="20"/>
                <w:u w:val="none"/>
                <w:lang w:val="en-US" w:eastAsia="zh-CN"/>
              </w:rPr>
              <w:br w:type="textWrapping"/>
            </w:r>
            <w:r>
              <w:rPr>
                <w:rFonts w:hint="eastAsia" w:ascii="宋体" w:hAnsi="宋体" w:eastAsia="宋体" w:cs="宋体"/>
                <w:i w:val="0"/>
                <w:iCs w:val="0"/>
                <w:color w:val="000000"/>
                <w:kern w:val="0"/>
                <w:sz w:val="20"/>
                <w:szCs w:val="20"/>
                <w:u w:val="none"/>
                <w:lang w:val="en-US" w:eastAsia="zh-CN"/>
              </w:rPr>
              <w:t>预算</w:t>
            </w:r>
          </w:p>
        </w:tc>
        <w:tc>
          <w:tcPr>
            <w:tcW w:w="2053" w:type="dxa"/>
            <w:tcBorders>
              <w:top w:val="single" w:color="000000" w:sz="4" w:space="0"/>
              <w:left w:val="single" w:color="000000" w:sz="4" w:space="0"/>
              <w:bottom w:val="single" w:color="000000" w:sz="4" w:space="0"/>
              <w:right w:val="single" w:color="000000" w:sz="4" w:space="0"/>
            </w:tcBorders>
            <w:vAlign w:val="center"/>
          </w:tcPr>
          <w:p w14:paraId="33C1D405">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国有资本</w:t>
            </w:r>
            <w:r>
              <w:rPr>
                <w:rFonts w:hint="eastAsia" w:ascii="宋体" w:hAnsi="宋体" w:eastAsia="宋体" w:cs="宋体"/>
                <w:i w:val="0"/>
                <w:iCs w:val="0"/>
                <w:color w:val="000000"/>
                <w:kern w:val="0"/>
                <w:sz w:val="20"/>
                <w:szCs w:val="20"/>
                <w:u w:val="none"/>
                <w:lang w:val="en-US" w:eastAsia="zh-CN"/>
              </w:rPr>
              <w:br w:type="textWrapping"/>
            </w:r>
            <w:r>
              <w:rPr>
                <w:rFonts w:hint="eastAsia" w:ascii="宋体" w:hAnsi="宋体" w:eastAsia="宋体" w:cs="宋体"/>
                <w:i w:val="0"/>
                <w:iCs w:val="0"/>
                <w:color w:val="000000"/>
                <w:kern w:val="0"/>
                <w:sz w:val="20"/>
                <w:szCs w:val="20"/>
                <w:u w:val="none"/>
                <w:lang w:val="en-US" w:eastAsia="zh-CN"/>
              </w:rPr>
              <w:t>经营预算</w:t>
            </w:r>
          </w:p>
        </w:tc>
        <w:tc>
          <w:tcPr>
            <w:tcW w:w="2053" w:type="dxa"/>
            <w:tcBorders>
              <w:top w:val="single" w:color="000000" w:sz="4" w:space="0"/>
              <w:left w:val="single" w:color="000000" w:sz="4" w:space="0"/>
              <w:bottom w:val="single" w:color="000000" w:sz="4" w:space="0"/>
              <w:right w:val="single" w:color="000000" w:sz="4" w:space="0"/>
            </w:tcBorders>
            <w:vAlign w:val="center"/>
          </w:tcPr>
          <w:p w14:paraId="473B90DC">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财政专户</w:t>
            </w:r>
            <w:r>
              <w:rPr>
                <w:rFonts w:hint="eastAsia" w:ascii="宋体" w:hAnsi="宋体" w:eastAsia="宋体" w:cs="宋体"/>
                <w:i w:val="0"/>
                <w:iCs w:val="0"/>
                <w:color w:val="000000"/>
                <w:kern w:val="0"/>
                <w:sz w:val="20"/>
                <w:szCs w:val="20"/>
                <w:u w:val="none"/>
                <w:lang w:val="en-US" w:eastAsia="zh-CN"/>
              </w:rPr>
              <w:br w:type="textWrapping"/>
            </w:r>
            <w:r>
              <w:rPr>
                <w:rFonts w:hint="eastAsia" w:ascii="宋体" w:hAnsi="宋体" w:eastAsia="宋体" w:cs="宋体"/>
                <w:i w:val="0"/>
                <w:iCs w:val="0"/>
                <w:color w:val="000000"/>
                <w:kern w:val="0"/>
                <w:sz w:val="20"/>
                <w:szCs w:val="20"/>
                <w:u w:val="none"/>
                <w:lang w:val="en-US" w:eastAsia="zh-CN"/>
              </w:rPr>
              <w:t>管理资金</w:t>
            </w:r>
          </w:p>
        </w:tc>
        <w:tc>
          <w:tcPr>
            <w:tcW w:w="2054" w:type="dxa"/>
            <w:tcBorders>
              <w:top w:val="single" w:color="000000" w:sz="4" w:space="0"/>
              <w:left w:val="single" w:color="000000" w:sz="4" w:space="0"/>
              <w:bottom w:val="single" w:color="000000" w:sz="4" w:space="0"/>
              <w:right w:val="single" w:color="000000" w:sz="4" w:space="0"/>
            </w:tcBorders>
            <w:noWrap/>
            <w:vAlign w:val="center"/>
          </w:tcPr>
          <w:p w14:paraId="1B76220E">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单位资金</w:t>
            </w:r>
          </w:p>
        </w:tc>
      </w:tr>
      <w:tr w14:paraId="1341DF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3969" w:type="dxa"/>
            <w:gridSpan w:val="2"/>
            <w:tcBorders>
              <w:top w:val="single" w:color="000000" w:sz="4" w:space="0"/>
              <w:left w:val="single" w:color="000000" w:sz="4" w:space="0"/>
              <w:bottom w:val="single" w:color="000000" w:sz="4" w:space="0"/>
              <w:right w:val="single" w:color="000000" w:sz="4" w:space="0"/>
            </w:tcBorders>
            <w:vAlign w:val="center"/>
          </w:tcPr>
          <w:p w14:paraId="184E664B">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合  计</w:t>
            </w:r>
          </w:p>
        </w:tc>
        <w:tc>
          <w:tcPr>
            <w:tcW w:w="2053" w:type="dxa"/>
            <w:tcBorders>
              <w:top w:val="single" w:color="000000" w:sz="4" w:space="0"/>
              <w:left w:val="single" w:color="000000" w:sz="4" w:space="0"/>
              <w:bottom w:val="single" w:color="000000" w:sz="4" w:space="0"/>
              <w:right w:val="single" w:color="000000" w:sz="4" w:space="0"/>
            </w:tcBorders>
            <w:vAlign w:val="center"/>
          </w:tcPr>
          <w:p w14:paraId="5AEB3BB1">
            <w:pPr>
              <w:keepNext w:val="0"/>
              <w:keepLines w:val="0"/>
              <w:widowControl/>
              <w:suppressLineNumbers w:val="0"/>
              <w:jc w:val="right"/>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rPr>
              <w:t>463221.20</w:t>
            </w:r>
          </w:p>
        </w:tc>
        <w:tc>
          <w:tcPr>
            <w:tcW w:w="2053" w:type="dxa"/>
            <w:tcBorders>
              <w:top w:val="single" w:color="000000" w:sz="4" w:space="0"/>
              <w:left w:val="single" w:color="000000" w:sz="4" w:space="0"/>
              <w:bottom w:val="single" w:color="000000" w:sz="4" w:space="0"/>
              <w:right w:val="single" w:color="000000" w:sz="4" w:space="0"/>
            </w:tcBorders>
            <w:noWrap/>
            <w:vAlign w:val="center"/>
          </w:tcPr>
          <w:p w14:paraId="7A889437">
            <w:pPr>
              <w:keepNext w:val="0"/>
              <w:keepLines w:val="0"/>
              <w:widowControl/>
              <w:suppressLineNumbers w:val="0"/>
              <w:jc w:val="right"/>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rPr>
              <w:t>463221.20</w:t>
            </w:r>
          </w:p>
        </w:tc>
        <w:tc>
          <w:tcPr>
            <w:tcW w:w="2053" w:type="dxa"/>
            <w:tcBorders>
              <w:top w:val="single" w:color="000000" w:sz="4" w:space="0"/>
              <w:left w:val="single" w:color="000000" w:sz="4" w:space="0"/>
              <w:bottom w:val="single" w:color="000000" w:sz="4" w:space="0"/>
              <w:right w:val="single" w:color="000000" w:sz="4" w:space="0"/>
            </w:tcBorders>
            <w:noWrap/>
            <w:vAlign w:val="center"/>
          </w:tcPr>
          <w:p w14:paraId="25043864">
            <w:pPr>
              <w:keepNext w:val="0"/>
              <w:keepLines w:val="0"/>
              <w:widowControl/>
              <w:suppressLineNumbers w:val="0"/>
              <w:jc w:val="right"/>
              <w:textAlignment w:val="center"/>
              <w:rPr>
                <w:rFonts w:hint="default" w:ascii="Times New Roman" w:hAnsi="Times New Roman" w:eastAsia="宋体" w:cs="Times New Roman"/>
                <w:i w:val="0"/>
                <w:iCs w:val="0"/>
                <w:color w:val="000000"/>
                <w:sz w:val="20"/>
                <w:szCs w:val="20"/>
                <w:u w:val="none"/>
              </w:rPr>
            </w:pPr>
          </w:p>
        </w:tc>
        <w:tc>
          <w:tcPr>
            <w:tcW w:w="2053" w:type="dxa"/>
            <w:tcBorders>
              <w:top w:val="single" w:color="000000" w:sz="4" w:space="0"/>
              <w:left w:val="single" w:color="000000" w:sz="4" w:space="0"/>
              <w:bottom w:val="single" w:color="000000" w:sz="4" w:space="0"/>
              <w:right w:val="single" w:color="000000" w:sz="4" w:space="0"/>
            </w:tcBorders>
            <w:noWrap/>
            <w:vAlign w:val="center"/>
          </w:tcPr>
          <w:p w14:paraId="03E4EF80">
            <w:pPr>
              <w:keepNext w:val="0"/>
              <w:keepLines w:val="0"/>
              <w:widowControl/>
              <w:suppressLineNumbers w:val="0"/>
              <w:jc w:val="right"/>
              <w:textAlignment w:val="center"/>
              <w:rPr>
                <w:rFonts w:hint="default" w:ascii="Times New Roman" w:hAnsi="Times New Roman" w:eastAsia="宋体" w:cs="Times New Roman"/>
                <w:i w:val="0"/>
                <w:iCs w:val="0"/>
                <w:color w:val="000000"/>
                <w:sz w:val="20"/>
                <w:szCs w:val="20"/>
                <w:u w:val="none"/>
              </w:rPr>
            </w:pPr>
          </w:p>
        </w:tc>
        <w:tc>
          <w:tcPr>
            <w:tcW w:w="2053" w:type="dxa"/>
            <w:tcBorders>
              <w:top w:val="single" w:color="000000" w:sz="4" w:space="0"/>
              <w:left w:val="single" w:color="000000" w:sz="4" w:space="0"/>
              <w:bottom w:val="single" w:color="000000" w:sz="4" w:space="0"/>
              <w:right w:val="single" w:color="000000" w:sz="4" w:space="0"/>
            </w:tcBorders>
            <w:noWrap/>
            <w:vAlign w:val="center"/>
          </w:tcPr>
          <w:p w14:paraId="5CCD9F77">
            <w:pPr>
              <w:keepNext w:val="0"/>
              <w:keepLines w:val="0"/>
              <w:widowControl/>
              <w:suppressLineNumbers w:val="0"/>
              <w:jc w:val="right"/>
              <w:textAlignment w:val="center"/>
              <w:rPr>
                <w:rFonts w:hint="default" w:ascii="Times New Roman" w:hAnsi="Times New Roman" w:eastAsia="宋体" w:cs="Times New Roman"/>
                <w:i w:val="0"/>
                <w:iCs w:val="0"/>
                <w:color w:val="000000"/>
                <w:sz w:val="20"/>
                <w:szCs w:val="20"/>
                <w:u w:val="none"/>
              </w:rPr>
            </w:pPr>
          </w:p>
        </w:tc>
        <w:tc>
          <w:tcPr>
            <w:tcW w:w="2054" w:type="dxa"/>
            <w:tcBorders>
              <w:top w:val="single" w:color="000000" w:sz="4" w:space="0"/>
              <w:left w:val="single" w:color="000000" w:sz="4" w:space="0"/>
              <w:bottom w:val="single" w:color="000000" w:sz="4" w:space="0"/>
              <w:right w:val="single" w:color="000000" w:sz="4" w:space="0"/>
            </w:tcBorders>
            <w:noWrap/>
            <w:vAlign w:val="center"/>
          </w:tcPr>
          <w:p w14:paraId="3E62BE28">
            <w:pPr>
              <w:keepNext w:val="0"/>
              <w:keepLines w:val="0"/>
              <w:widowControl/>
              <w:suppressLineNumbers w:val="0"/>
              <w:jc w:val="right"/>
              <w:textAlignment w:val="center"/>
              <w:rPr>
                <w:rFonts w:hint="default" w:ascii="Times New Roman" w:hAnsi="Times New Roman" w:eastAsia="宋体" w:cs="Times New Roman"/>
                <w:i w:val="0"/>
                <w:iCs w:val="0"/>
                <w:color w:val="000000"/>
                <w:sz w:val="20"/>
                <w:szCs w:val="20"/>
                <w:u w:val="none"/>
              </w:rPr>
            </w:pPr>
          </w:p>
        </w:tc>
      </w:tr>
      <w:tr w14:paraId="339F39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1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7402D5">
            <w:pPr>
              <w:keepNext w:val="0"/>
              <w:keepLines w:val="0"/>
              <w:widowControl/>
              <w:suppressLineNumbers w:val="0"/>
              <w:snapToGrid w:val="0"/>
              <w:jc w:val="left"/>
              <w:textAlignment w:val="center"/>
              <w:rPr>
                <w:rFonts w:hint="eastAsia" w:ascii="宋体" w:hAnsi="宋体" w:eastAsia="宋体" w:cs="宋体"/>
                <w:i w:val="0"/>
                <w:iCs w:val="0"/>
                <w:color w:val="000000"/>
                <w:spacing w:val="0"/>
                <w:w w:val="100"/>
                <w:sz w:val="20"/>
                <w:szCs w:val="20"/>
                <w:u w:val="none"/>
                <w:lang w:val="en-US" w:eastAsia="zh-CN"/>
              </w:rPr>
            </w:pPr>
            <w:r>
              <w:rPr>
                <w:rFonts w:hint="eastAsia" w:ascii="宋体" w:hAnsi="宋体" w:eastAsia="宋体" w:cs="宋体"/>
                <w:i w:val="0"/>
                <w:iCs w:val="0"/>
                <w:color w:val="000000"/>
                <w:spacing w:val="0"/>
                <w:w w:val="100"/>
                <w:sz w:val="20"/>
                <w:szCs w:val="20"/>
                <w:u w:val="none"/>
                <w:lang w:val="en-US" w:eastAsia="zh-CN"/>
              </w:rPr>
              <w:t>208</w:t>
            </w:r>
          </w:p>
        </w:tc>
        <w:tc>
          <w:tcPr>
            <w:tcW w:w="2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4792E">
            <w:pPr>
              <w:keepNext w:val="0"/>
              <w:keepLines w:val="0"/>
              <w:widowControl/>
              <w:suppressLineNumbers w:val="0"/>
              <w:snapToGrid w:val="0"/>
              <w:jc w:val="left"/>
              <w:textAlignment w:val="center"/>
              <w:rPr>
                <w:rFonts w:hint="default" w:ascii="宋体" w:hAnsi="宋体" w:eastAsia="宋体" w:cs="宋体"/>
                <w:i w:val="0"/>
                <w:iCs w:val="0"/>
                <w:color w:val="000000"/>
                <w:spacing w:val="0"/>
                <w:w w:val="100"/>
                <w:sz w:val="20"/>
                <w:szCs w:val="20"/>
                <w:u w:val="none"/>
                <w:lang w:val="en-US" w:eastAsia="zh-CN"/>
              </w:rPr>
            </w:pPr>
            <w:r>
              <w:rPr>
                <w:rFonts w:hint="default" w:ascii="宋体" w:hAnsi="宋体" w:eastAsia="宋体" w:cs="宋体"/>
                <w:i w:val="0"/>
                <w:iCs w:val="0"/>
                <w:color w:val="000000"/>
                <w:spacing w:val="0"/>
                <w:w w:val="100"/>
                <w:sz w:val="20"/>
                <w:szCs w:val="20"/>
                <w:u w:val="none"/>
                <w:lang w:val="en-US" w:eastAsia="zh-CN"/>
              </w:rPr>
              <w:t>社会保障和就业支出</w:t>
            </w:r>
          </w:p>
        </w:tc>
        <w:tc>
          <w:tcPr>
            <w:tcW w:w="20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F1E1B">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lang w:val="en-US" w:eastAsia="zh-CN" w:bidi="ar-SA"/>
              </w:rPr>
            </w:pPr>
            <w:r>
              <w:rPr>
                <w:rFonts w:hint="default" w:ascii="Times New Roman" w:hAnsi="Times New Roman" w:eastAsia="宋体" w:cs="Times New Roman"/>
                <w:i w:val="0"/>
                <w:iCs w:val="0"/>
                <w:color w:val="000000"/>
                <w:sz w:val="20"/>
                <w:szCs w:val="20"/>
                <w:u w:val="none"/>
                <w:lang w:val="en-US" w:eastAsia="zh-CN" w:bidi="ar-SA"/>
              </w:rPr>
              <w:t>463221.20</w:t>
            </w:r>
          </w:p>
        </w:tc>
        <w:tc>
          <w:tcPr>
            <w:tcW w:w="20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38230">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lang w:val="en-US" w:eastAsia="zh-CN" w:bidi="ar-SA"/>
              </w:rPr>
            </w:pPr>
            <w:r>
              <w:rPr>
                <w:rFonts w:hint="default" w:ascii="Times New Roman" w:hAnsi="Times New Roman" w:eastAsia="宋体" w:cs="Times New Roman"/>
                <w:i w:val="0"/>
                <w:iCs w:val="0"/>
                <w:color w:val="000000"/>
                <w:sz w:val="20"/>
                <w:szCs w:val="20"/>
                <w:u w:val="none"/>
                <w:lang w:val="en-US" w:eastAsia="zh-CN" w:bidi="ar-SA"/>
              </w:rPr>
              <w:t>463221.20</w:t>
            </w:r>
          </w:p>
        </w:tc>
        <w:tc>
          <w:tcPr>
            <w:tcW w:w="20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5D000">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lang w:val="en-US" w:eastAsia="zh-CN" w:bidi="ar-SA"/>
              </w:rPr>
            </w:pPr>
          </w:p>
        </w:tc>
        <w:tc>
          <w:tcPr>
            <w:tcW w:w="20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1ADD3">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lang w:val="en-US" w:eastAsia="zh-CN" w:bidi="ar-SA"/>
              </w:rPr>
            </w:pPr>
          </w:p>
        </w:tc>
        <w:tc>
          <w:tcPr>
            <w:tcW w:w="20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2F9E0">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lang w:val="en-US" w:eastAsia="zh-CN" w:bidi="ar-SA"/>
              </w:rPr>
            </w:pPr>
          </w:p>
        </w:tc>
        <w:tc>
          <w:tcPr>
            <w:tcW w:w="20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F4FA2">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lang w:val="en-US" w:eastAsia="zh-CN" w:bidi="ar-SA"/>
              </w:rPr>
            </w:pPr>
          </w:p>
        </w:tc>
      </w:tr>
      <w:tr w14:paraId="3CADE7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1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78DEB2">
            <w:pPr>
              <w:keepNext w:val="0"/>
              <w:keepLines w:val="0"/>
              <w:widowControl/>
              <w:suppressLineNumbers w:val="0"/>
              <w:snapToGrid w:val="0"/>
              <w:jc w:val="left"/>
              <w:textAlignment w:val="center"/>
              <w:rPr>
                <w:rFonts w:hint="eastAsia" w:ascii="宋体" w:hAnsi="宋体" w:eastAsia="宋体" w:cs="宋体"/>
                <w:i w:val="0"/>
                <w:iCs w:val="0"/>
                <w:color w:val="000000"/>
                <w:spacing w:val="0"/>
                <w:w w:val="100"/>
                <w:sz w:val="20"/>
                <w:szCs w:val="20"/>
                <w:u w:val="none"/>
                <w:lang w:val="en-US" w:eastAsia="zh-CN"/>
              </w:rPr>
            </w:pPr>
            <w:r>
              <w:rPr>
                <w:rFonts w:hint="eastAsia" w:ascii="宋体" w:hAnsi="宋体" w:eastAsia="宋体" w:cs="宋体"/>
                <w:i w:val="0"/>
                <w:iCs w:val="0"/>
                <w:color w:val="000000"/>
                <w:spacing w:val="0"/>
                <w:w w:val="100"/>
                <w:sz w:val="20"/>
                <w:szCs w:val="20"/>
                <w:u w:val="none"/>
                <w:lang w:val="en-US" w:eastAsia="zh-CN"/>
              </w:rPr>
              <w:t>20899</w:t>
            </w:r>
          </w:p>
        </w:tc>
        <w:tc>
          <w:tcPr>
            <w:tcW w:w="2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395AF">
            <w:pPr>
              <w:keepNext w:val="0"/>
              <w:keepLines w:val="0"/>
              <w:widowControl/>
              <w:suppressLineNumbers w:val="0"/>
              <w:snapToGrid w:val="0"/>
              <w:jc w:val="left"/>
              <w:textAlignment w:val="center"/>
              <w:rPr>
                <w:rFonts w:hint="default" w:ascii="宋体" w:hAnsi="宋体" w:eastAsia="宋体" w:cs="宋体"/>
                <w:i w:val="0"/>
                <w:iCs w:val="0"/>
                <w:color w:val="000000"/>
                <w:spacing w:val="0"/>
                <w:w w:val="100"/>
                <w:sz w:val="20"/>
                <w:szCs w:val="20"/>
                <w:u w:val="none"/>
                <w:lang w:val="en-US" w:eastAsia="zh-CN"/>
              </w:rPr>
            </w:pPr>
            <w:r>
              <w:rPr>
                <w:rFonts w:hint="default" w:ascii="宋体" w:hAnsi="宋体" w:eastAsia="宋体" w:cs="宋体"/>
                <w:i w:val="0"/>
                <w:iCs w:val="0"/>
                <w:color w:val="000000"/>
                <w:spacing w:val="0"/>
                <w:w w:val="100"/>
                <w:sz w:val="20"/>
                <w:szCs w:val="20"/>
                <w:u w:val="none"/>
                <w:lang w:val="en-US" w:eastAsia="zh-CN"/>
              </w:rPr>
              <w:t>其他社会保障和就业支出</w:t>
            </w:r>
          </w:p>
        </w:tc>
        <w:tc>
          <w:tcPr>
            <w:tcW w:w="20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8A211">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lang w:val="en-US" w:eastAsia="zh-CN" w:bidi="ar-SA"/>
              </w:rPr>
            </w:pPr>
            <w:r>
              <w:rPr>
                <w:rFonts w:hint="default" w:ascii="Times New Roman" w:hAnsi="Times New Roman" w:eastAsia="宋体" w:cs="Times New Roman"/>
                <w:i w:val="0"/>
                <w:iCs w:val="0"/>
                <w:color w:val="000000"/>
                <w:sz w:val="20"/>
                <w:szCs w:val="20"/>
                <w:u w:val="none"/>
                <w:lang w:val="en-US" w:eastAsia="zh-CN" w:bidi="ar-SA"/>
              </w:rPr>
              <w:t>463221.20</w:t>
            </w:r>
          </w:p>
        </w:tc>
        <w:tc>
          <w:tcPr>
            <w:tcW w:w="20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306FF">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lang w:val="en-US" w:eastAsia="zh-CN" w:bidi="ar-SA"/>
              </w:rPr>
            </w:pPr>
            <w:r>
              <w:rPr>
                <w:rFonts w:hint="default" w:ascii="Times New Roman" w:hAnsi="Times New Roman" w:eastAsia="宋体" w:cs="Times New Roman"/>
                <w:i w:val="0"/>
                <w:iCs w:val="0"/>
                <w:color w:val="000000"/>
                <w:sz w:val="20"/>
                <w:szCs w:val="20"/>
                <w:u w:val="none"/>
                <w:lang w:val="en-US" w:eastAsia="zh-CN" w:bidi="ar-SA"/>
              </w:rPr>
              <w:t>463221.20</w:t>
            </w:r>
          </w:p>
        </w:tc>
        <w:tc>
          <w:tcPr>
            <w:tcW w:w="20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57AF2">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lang w:val="en-US" w:eastAsia="zh-CN" w:bidi="ar-SA"/>
              </w:rPr>
            </w:pPr>
          </w:p>
        </w:tc>
        <w:tc>
          <w:tcPr>
            <w:tcW w:w="20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FC71C">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lang w:val="en-US" w:eastAsia="zh-CN" w:bidi="ar-SA"/>
              </w:rPr>
            </w:pPr>
          </w:p>
        </w:tc>
        <w:tc>
          <w:tcPr>
            <w:tcW w:w="20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C5859">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lang w:val="en-US" w:eastAsia="zh-CN" w:bidi="ar-SA"/>
              </w:rPr>
            </w:pPr>
          </w:p>
        </w:tc>
        <w:tc>
          <w:tcPr>
            <w:tcW w:w="20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F6BA5">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lang w:val="en-US" w:eastAsia="zh-CN" w:bidi="ar-SA"/>
              </w:rPr>
            </w:pPr>
          </w:p>
        </w:tc>
      </w:tr>
      <w:tr w14:paraId="3244C9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1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185224">
            <w:pPr>
              <w:keepNext w:val="0"/>
              <w:keepLines w:val="0"/>
              <w:widowControl/>
              <w:suppressLineNumbers w:val="0"/>
              <w:snapToGrid w:val="0"/>
              <w:jc w:val="left"/>
              <w:textAlignment w:val="center"/>
              <w:rPr>
                <w:rFonts w:hint="eastAsia" w:ascii="宋体" w:hAnsi="宋体" w:eastAsia="宋体" w:cs="宋体"/>
                <w:i w:val="0"/>
                <w:iCs w:val="0"/>
                <w:color w:val="000000"/>
                <w:spacing w:val="0"/>
                <w:w w:val="100"/>
                <w:sz w:val="20"/>
                <w:szCs w:val="20"/>
                <w:u w:val="none"/>
                <w:lang w:val="en-US" w:eastAsia="zh-CN"/>
              </w:rPr>
            </w:pPr>
            <w:r>
              <w:rPr>
                <w:rFonts w:hint="eastAsia" w:ascii="宋体" w:hAnsi="宋体" w:eastAsia="宋体" w:cs="宋体"/>
                <w:i w:val="0"/>
                <w:iCs w:val="0"/>
                <w:color w:val="000000"/>
                <w:spacing w:val="0"/>
                <w:w w:val="100"/>
                <w:sz w:val="20"/>
                <w:szCs w:val="20"/>
                <w:u w:val="none"/>
                <w:lang w:val="en-US" w:eastAsia="zh-CN"/>
              </w:rPr>
              <w:t>2089999</w:t>
            </w:r>
          </w:p>
        </w:tc>
        <w:tc>
          <w:tcPr>
            <w:tcW w:w="2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DD3FA">
            <w:pPr>
              <w:keepNext w:val="0"/>
              <w:keepLines w:val="0"/>
              <w:widowControl/>
              <w:suppressLineNumbers w:val="0"/>
              <w:snapToGrid w:val="0"/>
              <w:jc w:val="left"/>
              <w:textAlignment w:val="center"/>
              <w:rPr>
                <w:rFonts w:hint="default" w:ascii="宋体" w:hAnsi="宋体" w:eastAsia="宋体" w:cs="宋体"/>
                <w:i w:val="0"/>
                <w:iCs w:val="0"/>
                <w:color w:val="000000"/>
                <w:spacing w:val="0"/>
                <w:w w:val="100"/>
                <w:sz w:val="20"/>
                <w:szCs w:val="20"/>
                <w:u w:val="none"/>
                <w:lang w:val="en-US" w:eastAsia="zh-CN"/>
              </w:rPr>
            </w:pPr>
            <w:r>
              <w:rPr>
                <w:rFonts w:hint="default" w:ascii="宋体" w:hAnsi="宋体" w:eastAsia="宋体" w:cs="宋体"/>
                <w:i w:val="0"/>
                <w:iCs w:val="0"/>
                <w:color w:val="000000"/>
                <w:spacing w:val="0"/>
                <w:w w:val="100"/>
                <w:sz w:val="20"/>
                <w:szCs w:val="20"/>
                <w:u w:val="none"/>
                <w:lang w:val="en-US" w:eastAsia="zh-CN"/>
              </w:rPr>
              <w:t>其他社会保障和就业支出</w:t>
            </w:r>
          </w:p>
        </w:tc>
        <w:tc>
          <w:tcPr>
            <w:tcW w:w="20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C4B97">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lang w:val="en-US" w:eastAsia="zh-CN" w:bidi="ar-SA"/>
              </w:rPr>
            </w:pPr>
            <w:r>
              <w:rPr>
                <w:rFonts w:hint="default" w:ascii="Times New Roman" w:hAnsi="Times New Roman" w:eastAsia="宋体" w:cs="Times New Roman"/>
                <w:i w:val="0"/>
                <w:iCs w:val="0"/>
                <w:color w:val="000000"/>
                <w:sz w:val="20"/>
                <w:szCs w:val="20"/>
                <w:u w:val="none"/>
                <w:lang w:val="en-US" w:eastAsia="zh-CN" w:bidi="ar-SA"/>
              </w:rPr>
              <w:t>463221.20</w:t>
            </w:r>
          </w:p>
        </w:tc>
        <w:tc>
          <w:tcPr>
            <w:tcW w:w="20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ABE40">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lang w:val="en-US" w:eastAsia="zh-CN" w:bidi="ar-SA"/>
              </w:rPr>
            </w:pPr>
            <w:r>
              <w:rPr>
                <w:rFonts w:hint="default" w:ascii="Times New Roman" w:hAnsi="Times New Roman" w:eastAsia="宋体" w:cs="Times New Roman"/>
                <w:i w:val="0"/>
                <w:iCs w:val="0"/>
                <w:color w:val="000000"/>
                <w:sz w:val="20"/>
                <w:szCs w:val="20"/>
                <w:u w:val="none"/>
                <w:lang w:val="en-US" w:eastAsia="zh-CN" w:bidi="ar-SA"/>
              </w:rPr>
              <w:t>463221.20</w:t>
            </w:r>
          </w:p>
        </w:tc>
        <w:tc>
          <w:tcPr>
            <w:tcW w:w="20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1B030">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lang w:val="en-US" w:eastAsia="zh-CN" w:bidi="ar-SA"/>
              </w:rPr>
            </w:pPr>
          </w:p>
        </w:tc>
        <w:tc>
          <w:tcPr>
            <w:tcW w:w="20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FC8B0">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lang w:val="en-US" w:eastAsia="zh-CN" w:bidi="ar-SA"/>
              </w:rPr>
            </w:pPr>
          </w:p>
        </w:tc>
        <w:tc>
          <w:tcPr>
            <w:tcW w:w="20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40F3A">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lang w:val="en-US" w:eastAsia="zh-CN" w:bidi="ar-SA"/>
              </w:rPr>
            </w:pPr>
          </w:p>
        </w:tc>
        <w:tc>
          <w:tcPr>
            <w:tcW w:w="20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3B96C">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lang w:val="en-US" w:eastAsia="zh-CN" w:bidi="ar-SA"/>
              </w:rPr>
            </w:pPr>
          </w:p>
        </w:tc>
      </w:tr>
      <w:tr w14:paraId="159F71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1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39E418">
            <w:pPr>
              <w:keepNext w:val="0"/>
              <w:keepLines w:val="0"/>
              <w:widowControl/>
              <w:suppressLineNumbers w:val="0"/>
              <w:snapToGrid w:val="0"/>
              <w:jc w:val="left"/>
              <w:textAlignment w:val="center"/>
              <w:rPr>
                <w:rFonts w:hint="eastAsia" w:ascii="宋体" w:hAnsi="宋体" w:eastAsia="宋体" w:cs="宋体"/>
                <w:i w:val="0"/>
                <w:iCs w:val="0"/>
                <w:color w:val="000000"/>
                <w:spacing w:val="0"/>
                <w:w w:val="100"/>
                <w:sz w:val="20"/>
                <w:szCs w:val="20"/>
                <w:u w:val="none"/>
                <w:lang w:val="en-US" w:eastAsia="zh-CN"/>
              </w:rPr>
            </w:pPr>
            <w:r>
              <w:rPr>
                <w:rFonts w:hint="eastAsia" w:ascii="宋体" w:hAnsi="宋体" w:eastAsia="宋体" w:cs="宋体"/>
                <w:i w:val="0"/>
                <w:iCs w:val="0"/>
                <w:color w:val="000000"/>
                <w:spacing w:val="0"/>
                <w:w w:val="100"/>
                <w:sz w:val="20"/>
                <w:szCs w:val="20"/>
                <w:u w:val="none"/>
                <w:lang w:val="en-US" w:eastAsia="zh-CN"/>
              </w:rPr>
              <w:t>2089999</w:t>
            </w:r>
          </w:p>
        </w:tc>
        <w:tc>
          <w:tcPr>
            <w:tcW w:w="2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FCF73">
            <w:pPr>
              <w:keepNext w:val="0"/>
              <w:keepLines w:val="0"/>
              <w:widowControl/>
              <w:suppressLineNumbers w:val="0"/>
              <w:snapToGrid w:val="0"/>
              <w:jc w:val="left"/>
              <w:textAlignment w:val="center"/>
              <w:rPr>
                <w:rFonts w:hint="default" w:ascii="宋体" w:hAnsi="宋体" w:eastAsia="宋体" w:cs="宋体"/>
                <w:i w:val="0"/>
                <w:iCs w:val="0"/>
                <w:color w:val="000000"/>
                <w:spacing w:val="0"/>
                <w:w w:val="100"/>
                <w:sz w:val="20"/>
                <w:szCs w:val="20"/>
                <w:u w:val="none"/>
                <w:lang w:val="en-US" w:eastAsia="zh-CN"/>
              </w:rPr>
            </w:pPr>
            <w:r>
              <w:rPr>
                <w:rFonts w:hint="default" w:ascii="宋体" w:hAnsi="宋体" w:eastAsia="宋体" w:cs="宋体"/>
                <w:i w:val="0"/>
                <w:iCs w:val="0"/>
                <w:color w:val="000000"/>
                <w:spacing w:val="0"/>
                <w:w w:val="100"/>
                <w:sz w:val="20"/>
                <w:szCs w:val="20"/>
                <w:u w:val="none"/>
                <w:lang w:val="en-US" w:eastAsia="zh-CN"/>
              </w:rPr>
              <w:t>离退休干部抚恤金</w:t>
            </w:r>
          </w:p>
        </w:tc>
        <w:tc>
          <w:tcPr>
            <w:tcW w:w="20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0EC1A">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lang w:val="en-US" w:eastAsia="zh-CN" w:bidi="ar-SA"/>
              </w:rPr>
            </w:pPr>
            <w:r>
              <w:rPr>
                <w:rFonts w:hint="default" w:ascii="Times New Roman" w:hAnsi="Times New Roman" w:eastAsia="宋体" w:cs="Times New Roman"/>
                <w:i w:val="0"/>
                <w:iCs w:val="0"/>
                <w:color w:val="000000"/>
                <w:sz w:val="20"/>
                <w:szCs w:val="20"/>
                <w:u w:val="none"/>
                <w:lang w:val="en-US" w:eastAsia="zh-CN" w:bidi="ar-SA"/>
              </w:rPr>
              <w:t>373221.20</w:t>
            </w:r>
          </w:p>
        </w:tc>
        <w:tc>
          <w:tcPr>
            <w:tcW w:w="20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E6C98">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lang w:val="en-US" w:eastAsia="zh-CN" w:bidi="ar-SA"/>
              </w:rPr>
            </w:pPr>
            <w:r>
              <w:rPr>
                <w:rFonts w:hint="default" w:ascii="Times New Roman" w:hAnsi="Times New Roman" w:eastAsia="宋体" w:cs="Times New Roman"/>
                <w:i w:val="0"/>
                <w:iCs w:val="0"/>
                <w:color w:val="000000"/>
                <w:sz w:val="20"/>
                <w:szCs w:val="20"/>
                <w:u w:val="none"/>
                <w:lang w:val="en-US" w:eastAsia="zh-CN" w:bidi="ar-SA"/>
              </w:rPr>
              <w:t>373221.20</w:t>
            </w:r>
          </w:p>
        </w:tc>
        <w:tc>
          <w:tcPr>
            <w:tcW w:w="20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4C1EB">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lang w:val="en-US" w:eastAsia="zh-CN" w:bidi="ar-SA"/>
              </w:rPr>
            </w:pPr>
          </w:p>
        </w:tc>
        <w:tc>
          <w:tcPr>
            <w:tcW w:w="20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9E637">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lang w:val="en-US" w:eastAsia="zh-CN" w:bidi="ar-SA"/>
              </w:rPr>
            </w:pPr>
          </w:p>
        </w:tc>
        <w:tc>
          <w:tcPr>
            <w:tcW w:w="20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6006A">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lang w:val="en-US" w:eastAsia="zh-CN" w:bidi="ar-SA"/>
              </w:rPr>
            </w:pPr>
          </w:p>
        </w:tc>
        <w:tc>
          <w:tcPr>
            <w:tcW w:w="20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8A156">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lang w:val="en-US" w:eastAsia="zh-CN" w:bidi="ar-SA"/>
              </w:rPr>
            </w:pPr>
          </w:p>
        </w:tc>
      </w:tr>
      <w:tr w14:paraId="597DA3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1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B4013E">
            <w:pPr>
              <w:keepNext w:val="0"/>
              <w:keepLines w:val="0"/>
              <w:widowControl/>
              <w:suppressLineNumbers w:val="0"/>
              <w:snapToGrid w:val="0"/>
              <w:jc w:val="left"/>
              <w:textAlignment w:val="center"/>
              <w:rPr>
                <w:rFonts w:hint="eastAsia" w:ascii="宋体" w:hAnsi="宋体" w:eastAsia="宋体" w:cs="宋体"/>
                <w:i w:val="0"/>
                <w:iCs w:val="0"/>
                <w:color w:val="000000"/>
                <w:spacing w:val="0"/>
                <w:w w:val="100"/>
                <w:sz w:val="20"/>
                <w:szCs w:val="20"/>
                <w:u w:val="none"/>
                <w:lang w:val="en-US" w:eastAsia="zh-CN"/>
              </w:rPr>
            </w:pPr>
            <w:r>
              <w:rPr>
                <w:rFonts w:hint="eastAsia" w:ascii="宋体" w:hAnsi="宋体" w:eastAsia="宋体" w:cs="宋体"/>
                <w:i w:val="0"/>
                <w:iCs w:val="0"/>
                <w:color w:val="000000"/>
                <w:spacing w:val="0"/>
                <w:w w:val="100"/>
                <w:sz w:val="20"/>
                <w:szCs w:val="20"/>
                <w:u w:val="none"/>
                <w:lang w:val="en-US" w:eastAsia="zh-CN"/>
              </w:rPr>
              <w:t>2089999</w:t>
            </w:r>
          </w:p>
        </w:tc>
        <w:tc>
          <w:tcPr>
            <w:tcW w:w="2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02871">
            <w:pPr>
              <w:keepNext w:val="0"/>
              <w:keepLines w:val="0"/>
              <w:widowControl/>
              <w:suppressLineNumbers w:val="0"/>
              <w:snapToGrid w:val="0"/>
              <w:jc w:val="left"/>
              <w:textAlignment w:val="center"/>
              <w:rPr>
                <w:rFonts w:hint="default" w:ascii="宋体" w:hAnsi="宋体" w:eastAsia="宋体" w:cs="宋体"/>
                <w:i w:val="0"/>
                <w:iCs w:val="0"/>
                <w:color w:val="000000"/>
                <w:spacing w:val="0"/>
                <w:w w:val="100"/>
                <w:sz w:val="20"/>
                <w:szCs w:val="20"/>
                <w:u w:val="none"/>
                <w:lang w:val="en-US" w:eastAsia="zh-CN"/>
              </w:rPr>
            </w:pPr>
            <w:r>
              <w:rPr>
                <w:rFonts w:hint="default" w:ascii="宋体" w:hAnsi="宋体" w:eastAsia="宋体" w:cs="宋体"/>
                <w:i w:val="0"/>
                <w:iCs w:val="0"/>
                <w:color w:val="000000"/>
                <w:spacing w:val="0"/>
                <w:w w:val="100"/>
                <w:sz w:val="20"/>
                <w:szCs w:val="20"/>
                <w:u w:val="none"/>
                <w:lang w:val="en-US" w:eastAsia="zh-CN"/>
              </w:rPr>
              <w:t>离休干部一次性补助</w:t>
            </w:r>
          </w:p>
        </w:tc>
        <w:tc>
          <w:tcPr>
            <w:tcW w:w="20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1D175">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lang w:val="en-US" w:eastAsia="zh-CN" w:bidi="ar-SA"/>
              </w:rPr>
            </w:pPr>
            <w:r>
              <w:rPr>
                <w:rFonts w:hint="default" w:ascii="Times New Roman" w:hAnsi="Times New Roman" w:eastAsia="宋体" w:cs="Times New Roman"/>
                <w:i w:val="0"/>
                <w:iCs w:val="0"/>
                <w:color w:val="000000"/>
                <w:sz w:val="20"/>
                <w:szCs w:val="20"/>
                <w:u w:val="none"/>
                <w:lang w:val="en-US" w:eastAsia="zh-CN" w:bidi="ar-SA"/>
              </w:rPr>
              <w:t>90000.00</w:t>
            </w:r>
          </w:p>
        </w:tc>
        <w:tc>
          <w:tcPr>
            <w:tcW w:w="20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0B539">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lang w:val="en-US" w:eastAsia="zh-CN" w:bidi="ar-SA"/>
              </w:rPr>
            </w:pPr>
            <w:r>
              <w:rPr>
                <w:rFonts w:hint="default" w:ascii="Times New Roman" w:hAnsi="Times New Roman" w:eastAsia="宋体" w:cs="Times New Roman"/>
                <w:i w:val="0"/>
                <w:iCs w:val="0"/>
                <w:color w:val="000000"/>
                <w:sz w:val="20"/>
                <w:szCs w:val="20"/>
                <w:u w:val="none"/>
                <w:lang w:val="en-US" w:eastAsia="zh-CN" w:bidi="ar-SA"/>
              </w:rPr>
              <w:t>90000.00</w:t>
            </w:r>
          </w:p>
        </w:tc>
        <w:tc>
          <w:tcPr>
            <w:tcW w:w="20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54545">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lang w:val="en-US" w:eastAsia="zh-CN" w:bidi="ar-SA"/>
              </w:rPr>
            </w:pPr>
          </w:p>
        </w:tc>
        <w:tc>
          <w:tcPr>
            <w:tcW w:w="20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24D5C">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lang w:val="en-US" w:eastAsia="zh-CN" w:bidi="ar-SA"/>
              </w:rPr>
            </w:pPr>
          </w:p>
        </w:tc>
        <w:tc>
          <w:tcPr>
            <w:tcW w:w="20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14C07">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lang w:val="en-US" w:eastAsia="zh-CN" w:bidi="ar-SA"/>
              </w:rPr>
            </w:pPr>
          </w:p>
        </w:tc>
        <w:tc>
          <w:tcPr>
            <w:tcW w:w="20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44E8F">
            <w:pPr>
              <w:keepNext w:val="0"/>
              <w:keepLines w:val="0"/>
              <w:widowControl/>
              <w:suppressLineNumbers w:val="0"/>
              <w:snapToGrid w:val="0"/>
              <w:jc w:val="right"/>
              <w:rPr>
                <w:rFonts w:hint="default" w:ascii="Times New Roman" w:hAnsi="Times New Roman" w:eastAsia="宋体" w:cs="Times New Roman"/>
                <w:i w:val="0"/>
                <w:iCs w:val="0"/>
                <w:color w:val="000000"/>
                <w:sz w:val="20"/>
                <w:szCs w:val="20"/>
                <w:u w:val="none"/>
                <w:lang w:val="en-US" w:eastAsia="zh-CN" w:bidi="ar-SA"/>
              </w:rPr>
            </w:pPr>
          </w:p>
        </w:tc>
      </w:tr>
      <w:tr w14:paraId="328137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6288" w:type="dxa"/>
            <w:gridSpan w:val="8"/>
            <w:tcBorders>
              <w:top w:val="nil"/>
              <w:left w:val="nil"/>
              <w:bottom w:val="nil"/>
              <w:right w:val="nil"/>
            </w:tcBorders>
            <w:vAlign w:val="center"/>
          </w:tcPr>
          <w:p w14:paraId="1016A3BA">
            <w:pPr>
              <w:keepNext w:val="0"/>
              <w:keepLines w:val="0"/>
              <w:widowControl/>
              <w:suppressLineNumbers w:val="0"/>
              <w:snapToGrid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注：本表反映本年度项目支出决算情况，其中支出数包括当年预算资金和以前年度结转资金安排的合计实际支出。</w:t>
            </w:r>
          </w:p>
        </w:tc>
      </w:tr>
    </w:tbl>
    <w:p w14:paraId="3D5A375F">
      <w:pPr>
        <w:sectPr>
          <w:footerReference r:id="rId8" w:type="default"/>
          <w:pgSz w:w="16838" w:h="11906" w:orient="landscape"/>
          <w:pgMar w:top="1800" w:right="1440" w:bottom="1800" w:left="144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5DC8BEDA">
      <w:pPr>
        <w:pStyle w:val="5"/>
        <w:wordWrap w:val="0"/>
        <w:spacing w:before="0" w:after="0" w:line="600" w:lineRule="exact"/>
        <w:jc w:val="center"/>
        <w:rPr>
          <w:rFonts w:ascii="方正小标宋简体" w:hAnsi="方正小标宋简体" w:eastAsia="方正小标宋简体" w:cs="方正小标宋简体"/>
          <w:b w:val="0"/>
          <w:sz w:val="44"/>
          <w:szCs w:val="44"/>
          <w:highlight w:val="none"/>
        </w:rPr>
      </w:pPr>
      <w:bookmarkStart w:id="15" w:name="_Toc13918"/>
      <w:r>
        <w:rPr>
          <w:rFonts w:hint="eastAsia" w:ascii="方正小标宋简体" w:hAnsi="方正小标宋简体" w:eastAsia="方正小标宋简体" w:cs="方正小标宋简体"/>
          <w:b w:val="0"/>
          <w:bCs w:val="0"/>
          <w:lang w:val="en-US" w:eastAsia="zh-CN"/>
        </w:rPr>
        <w:t>第三部分  2025年度单位决算情况说明</w:t>
      </w:r>
      <w:bookmarkEnd w:id="15"/>
    </w:p>
    <w:p w14:paraId="5ACF4CC1">
      <w:pPr>
        <w:spacing w:line="600" w:lineRule="exact"/>
        <w:ind w:firstLine="600" w:firstLineChars="200"/>
        <w:rPr>
          <w:rFonts w:hint="eastAsia" w:ascii="黑体" w:eastAsia="黑体"/>
          <w:sz w:val="30"/>
          <w:szCs w:val="30"/>
          <w:highlight w:val="none"/>
        </w:rPr>
      </w:pPr>
    </w:p>
    <w:p w14:paraId="4EA937B9">
      <w:pPr>
        <w:pStyle w:val="6"/>
        <w:wordWrap w:val="0"/>
        <w:spacing w:before="0" w:after="0" w:line="600" w:lineRule="exact"/>
        <w:ind w:firstLine="602" w:firstLineChars="200"/>
        <w:rPr>
          <w:rFonts w:hint="eastAsia" w:ascii="黑体" w:hAnsi="黑体" w:eastAsia="黑体" w:cs="方正仿宋_GB2312"/>
          <w:bCs w:val="0"/>
          <w:sz w:val="30"/>
          <w:szCs w:val="30"/>
          <w:lang w:val="en-US" w:eastAsia="zh-CN"/>
        </w:rPr>
      </w:pPr>
      <w:bookmarkStart w:id="16" w:name="_Toc16656"/>
      <w:r>
        <w:rPr>
          <w:rFonts w:hint="eastAsia" w:ascii="黑体" w:hAnsi="黑体" w:eastAsia="黑体" w:cs="方正仿宋_GB2312"/>
          <w:bCs w:val="0"/>
          <w:sz w:val="30"/>
          <w:szCs w:val="30"/>
          <w:lang w:val="en-US" w:eastAsia="zh-CN"/>
        </w:rPr>
        <w:t>一、收入支出决算总体情况说明</w:t>
      </w:r>
      <w:bookmarkEnd w:id="16"/>
    </w:p>
    <w:p w14:paraId="45D364AE">
      <w:pPr>
        <w:spacing w:line="600" w:lineRule="exact"/>
        <w:ind w:firstLine="600"/>
        <w:rPr>
          <w:rFonts w:hint="eastAsia" w:eastAsia="仿宋_GB2312"/>
          <w:sz w:val="30"/>
          <w:szCs w:val="30"/>
          <w:highlight w:val="none"/>
          <w:lang w:val="en-US" w:eastAsia="zh-CN"/>
        </w:rPr>
      </w:pPr>
      <w:r>
        <w:rPr>
          <w:rFonts w:hint="eastAsia" w:eastAsia="仿宋_GB2312"/>
          <w:sz w:val="30"/>
          <w:szCs w:val="30"/>
          <w:highlight w:val="none"/>
          <w:lang w:val="en-US" w:eastAsia="zh-CN"/>
        </w:rPr>
        <w:t>天津食品集团有限公司（本级）2025年度收入、支出决算总计2,051,439.53元。与2024年度相比，收、支总计各减少1,614,684.92元，下降44.04%，主要原因是2025年度离退休老干部实际发生的医药费较去年减少。。</w:t>
      </w:r>
    </w:p>
    <w:p w14:paraId="19039597">
      <w:pPr>
        <w:spacing w:line="600" w:lineRule="exact"/>
        <w:ind w:firstLine="600"/>
        <w:rPr>
          <w:rFonts w:hint="eastAsia" w:eastAsia="仿宋_GB2312"/>
          <w:sz w:val="30"/>
          <w:szCs w:val="30"/>
          <w:highlight w:val="none"/>
          <w:lang w:val="en-US" w:eastAsia="zh-CN"/>
        </w:rPr>
      </w:pPr>
      <w:r>
        <w:rPr>
          <w:rFonts w:hint="eastAsia" w:eastAsia="仿宋_GB2312"/>
          <w:sz w:val="30"/>
          <w:szCs w:val="30"/>
          <w:highlight w:val="none"/>
          <w:lang w:val="en-US" w:eastAsia="zh-CN"/>
        </w:rPr>
        <w:t>收入包括：一般公共预算财政拨款收入2,051,439.53元。</w:t>
      </w:r>
    </w:p>
    <w:p w14:paraId="60ADE0F4">
      <w:pPr>
        <w:spacing w:line="600" w:lineRule="exact"/>
        <w:ind w:firstLine="600"/>
        <w:rPr>
          <w:rFonts w:hint="eastAsia" w:eastAsia="仿宋_GB2312"/>
          <w:sz w:val="30"/>
          <w:szCs w:val="30"/>
          <w:highlight w:val="none"/>
          <w:lang w:val="en-US" w:eastAsia="zh-CN"/>
        </w:rPr>
      </w:pPr>
      <w:r>
        <w:rPr>
          <w:rFonts w:hint="eastAsia" w:eastAsia="仿宋_GB2312"/>
          <w:sz w:val="30"/>
          <w:szCs w:val="30"/>
          <w:highlight w:val="none"/>
          <w:lang w:val="en-US" w:eastAsia="zh-CN"/>
        </w:rPr>
        <w:t>支出包括：社会保障和就业支出1,328,739.74元、卫生健康支出722,699.79元。</w:t>
      </w:r>
    </w:p>
    <w:p w14:paraId="4E66F490">
      <w:pPr>
        <w:pStyle w:val="6"/>
        <w:wordWrap w:val="0"/>
        <w:spacing w:before="0" w:after="0" w:line="600" w:lineRule="exact"/>
        <w:ind w:firstLine="602" w:firstLineChars="200"/>
        <w:rPr>
          <w:rFonts w:hint="eastAsia" w:ascii="黑体" w:hAnsi="黑体" w:eastAsia="黑体" w:cs="方正仿宋_GB2312"/>
          <w:bCs w:val="0"/>
          <w:sz w:val="30"/>
          <w:szCs w:val="30"/>
          <w:lang w:val="en-US" w:eastAsia="zh-CN"/>
        </w:rPr>
      </w:pPr>
      <w:bookmarkStart w:id="17" w:name="_Toc20266"/>
      <w:r>
        <w:rPr>
          <w:rFonts w:hint="eastAsia" w:ascii="黑体" w:hAnsi="黑体" w:eastAsia="黑体" w:cs="方正仿宋_GB2312"/>
          <w:bCs w:val="0"/>
          <w:sz w:val="30"/>
          <w:szCs w:val="30"/>
          <w:lang w:val="en-US" w:eastAsia="zh-CN"/>
        </w:rPr>
        <w:t>二、收入决算情况说明</w:t>
      </w:r>
      <w:bookmarkEnd w:id="17"/>
    </w:p>
    <w:p w14:paraId="356B8622">
      <w:pPr>
        <w:spacing w:line="600" w:lineRule="exact"/>
        <w:ind w:firstLine="600"/>
        <w:rPr>
          <w:rFonts w:hint="eastAsia" w:eastAsia="仿宋_GB2312"/>
          <w:sz w:val="30"/>
          <w:szCs w:val="30"/>
          <w:highlight w:val="yellow"/>
          <w:lang w:val="en-US" w:eastAsia="zh-CN"/>
        </w:rPr>
      </w:pPr>
      <w:r>
        <w:rPr>
          <w:rFonts w:hint="eastAsia" w:eastAsia="仿宋_GB2312"/>
          <w:sz w:val="30"/>
          <w:szCs w:val="30"/>
          <w:highlight w:val="none"/>
          <w:lang w:val="en-US" w:eastAsia="zh-CN"/>
        </w:rPr>
        <w:t>天津食品集团有限公司（本级）2025年度本年收入合计2,051,439.53元，与2024年度相比减少1,614,684.92元，主要原因是2025年度离退休老干部实际医药费收入较去年减少。。其中：一般公共预算财政拨款收入2,051,439.53元，占100.00%。</w:t>
      </w:r>
    </w:p>
    <w:p w14:paraId="5AC9E486">
      <w:pPr>
        <w:pStyle w:val="6"/>
        <w:pageBreakBefore w:val="0"/>
        <w:kinsoku/>
        <w:wordWrap/>
        <w:overflowPunct/>
        <w:topLinePunct w:val="0"/>
        <w:autoSpaceDE/>
        <w:autoSpaceDN/>
        <w:bidi w:val="0"/>
        <w:snapToGrid/>
        <w:spacing w:before="0" w:after="0" w:line="600" w:lineRule="exact"/>
        <w:ind w:firstLine="602" w:firstLineChars="200"/>
        <w:outlineLvl w:val="0"/>
        <w:rPr>
          <w:rFonts w:hint="eastAsia" w:ascii="黑体" w:hAnsi="黑体" w:eastAsia="黑体" w:cs="方正仿宋_GB2312"/>
          <w:bCs w:val="0"/>
          <w:sz w:val="30"/>
          <w:szCs w:val="30"/>
          <w:highlight w:val="none"/>
          <w:u w:val="none"/>
          <w:lang w:val="en-US" w:eastAsia="zh-CN"/>
        </w:rPr>
      </w:pPr>
      <w:bookmarkStart w:id="18" w:name="_Toc17730"/>
      <w:r>
        <w:rPr>
          <w:rFonts w:hint="eastAsia" w:ascii="黑体" w:hAnsi="黑体" w:eastAsia="黑体" w:cs="方正仿宋_GB2312"/>
          <w:bCs w:val="0"/>
          <w:sz w:val="30"/>
          <w:szCs w:val="30"/>
          <w:highlight w:val="none"/>
          <w:u w:val="none"/>
          <w:lang w:val="en-US" w:eastAsia="zh-CN"/>
        </w:rPr>
        <w:t>三、支出决算情况说明</w:t>
      </w:r>
      <w:bookmarkEnd w:id="18"/>
    </w:p>
    <w:p w14:paraId="39581C1A">
      <w:pPr>
        <w:spacing w:line="600" w:lineRule="exact"/>
        <w:ind w:firstLine="600" w:firstLineChars="200"/>
        <w:rPr>
          <w:rFonts w:hint="eastAsia" w:eastAsia="仿宋_GB2312"/>
          <w:sz w:val="30"/>
          <w:szCs w:val="30"/>
          <w:highlight w:val="yellow"/>
          <w:lang w:val="en-US" w:eastAsia="zh-CN"/>
        </w:rPr>
      </w:pPr>
      <w:r>
        <w:rPr>
          <w:rFonts w:hint="eastAsia" w:eastAsia="仿宋_GB2312"/>
          <w:sz w:val="30"/>
          <w:szCs w:val="30"/>
          <w:highlight w:val="none"/>
          <w:lang w:val="en-US" w:eastAsia="zh-CN"/>
        </w:rPr>
        <w:t>天津食品集团有限公司（本级）2025年度本年支出合计2,051,439.53元，与2024年度相比减少1,614,684.92元，主要原因是2025年度离退休老干部实际发生的医药费支出较去年减少。。其中：</w:t>
      </w:r>
      <w:r>
        <w:rPr>
          <w:rFonts w:hint="eastAsia" w:eastAsia="仿宋_GB2312"/>
          <w:sz w:val="30"/>
          <w:szCs w:val="30"/>
          <w:highlight w:val="none"/>
        </w:rPr>
        <w:t>基本支出1,588,218.33元，占77.42%；项目支出463,221.20元，占22.58%。</w:t>
      </w:r>
    </w:p>
    <w:p w14:paraId="74095DB3">
      <w:pPr>
        <w:pStyle w:val="6"/>
        <w:pageBreakBefore w:val="0"/>
        <w:kinsoku/>
        <w:wordWrap/>
        <w:overflowPunct/>
        <w:topLinePunct w:val="0"/>
        <w:autoSpaceDE/>
        <w:autoSpaceDN/>
        <w:bidi w:val="0"/>
        <w:snapToGrid/>
        <w:spacing w:before="0" w:after="0" w:line="600" w:lineRule="exact"/>
        <w:ind w:firstLine="602" w:firstLineChars="200"/>
        <w:outlineLvl w:val="0"/>
        <w:rPr>
          <w:rFonts w:hint="eastAsia" w:ascii="黑体" w:hAnsi="黑体" w:eastAsia="黑体" w:cs="方正仿宋_GB2312"/>
          <w:bCs w:val="0"/>
          <w:sz w:val="30"/>
          <w:szCs w:val="30"/>
          <w:highlight w:val="none"/>
          <w:u w:val="none"/>
          <w:lang w:val="en-US" w:eastAsia="zh-CN"/>
        </w:rPr>
      </w:pPr>
      <w:bookmarkStart w:id="19" w:name="_Toc16631"/>
      <w:r>
        <w:rPr>
          <w:rFonts w:hint="eastAsia" w:ascii="黑体" w:hAnsi="黑体" w:eastAsia="黑体" w:cs="方正仿宋_GB2312"/>
          <w:bCs w:val="0"/>
          <w:sz w:val="30"/>
          <w:szCs w:val="30"/>
          <w:highlight w:val="none"/>
          <w:u w:val="none"/>
          <w:lang w:val="en-US" w:eastAsia="zh-CN"/>
        </w:rPr>
        <w:t>四、财政拨款收支决算总体情况说明</w:t>
      </w:r>
      <w:bookmarkEnd w:id="19"/>
    </w:p>
    <w:p w14:paraId="6307C94A">
      <w:pPr>
        <w:spacing w:line="600" w:lineRule="exact"/>
        <w:ind w:firstLine="600"/>
        <w:rPr>
          <w:rFonts w:hint="eastAsia" w:eastAsia="仿宋_GB2312"/>
          <w:sz w:val="30"/>
          <w:szCs w:val="30"/>
          <w:highlight w:val="none"/>
          <w:lang w:val="en-US" w:eastAsia="zh-CN"/>
        </w:rPr>
      </w:pPr>
      <w:r>
        <w:rPr>
          <w:rFonts w:hint="eastAsia" w:eastAsia="仿宋_GB2312"/>
          <w:sz w:val="30"/>
          <w:szCs w:val="30"/>
          <w:highlight w:val="none"/>
          <w:lang w:val="en-US" w:eastAsia="zh-CN"/>
        </w:rPr>
        <w:t>天津食品集团有限公司（本级）2025年度财政拨款收入、支出决算总计2,051,439.53元。与2024年度相比，财政拨款收、支总计各减少1,614,684.92元，下降44.04%，主要原因是2025年度离退休老干部实际发生的医药费支出较去年减少。。</w:t>
      </w:r>
    </w:p>
    <w:p w14:paraId="5A83BE5F">
      <w:pPr>
        <w:spacing w:line="600" w:lineRule="exact"/>
        <w:ind w:firstLine="600"/>
        <w:rPr>
          <w:rFonts w:hint="eastAsia" w:eastAsia="仿宋_GB2312"/>
          <w:sz w:val="30"/>
          <w:szCs w:val="30"/>
          <w:highlight w:val="none"/>
          <w:lang w:val="en-US" w:eastAsia="zh-CN"/>
        </w:rPr>
      </w:pPr>
      <w:r>
        <w:rPr>
          <w:rFonts w:hint="eastAsia" w:eastAsia="仿宋_GB2312"/>
          <w:sz w:val="30"/>
          <w:szCs w:val="30"/>
          <w:highlight w:val="none"/>
          <w:lang w:val="en-US" w:eastAsia="zh-CN"/>
        </w:rPr>
        <w:t>收入包括：一般公共预算财政拨款2,051,439.53元。</w:t>
      </w:r>
    </w:p>
    <w:p w14:paraId="09930DDA">
      <w:pPr>
        <w:spacing w:line="600" w:lineRule="exact"/>
        <w:ind w:firstLine="600"/>
        <w:rPr>
          <w:rFonts w:hint="eastAsia" w:eastAsia="仿宋_GB2312"/>
          <w:sz w:val="30"/>
          <w:szCs w:val="30"/>
          <w:highlight w:val="none"/>
          <w:lang w:val="en-US" w:eastAsia="zh-CN"/>
        </w:rPr>
      </w:pPr>
      <w:r>
        <w:rPr>
          <w:rFonts w:hint="eastAsia" w:eastAsia="仿宋_GB2312"/>
          <w:sz w:val="30"/>
          <w:szCs w:val="30"/>
          <w:highlight w:val="none"/>
          <w:lang w:val="en-US" w:eastAsia="zh-CN"/>
        </w:rPr>
        <w:t>支出包括：社会保障和就业支出1,328,739.74元、卫生健康支出722,699.79元。</w:t>
      </w:r>
    </w:p>
    <w:p w14:paraId="6421BD40">
      <w:pPr>
        <w:pStyle w:val="6"/>
        <w:pageBreakBefore w:val="0"/>
        <w:kinsoku/>
        <w:wordWrap/>
        <w:overflowPunct/>
        <w:topLinePunct w:val="0"/>
        <w:autoSpaceDE/>
        <w:autoSpaceDN/>
        <w:bidi w:val="0"/>
        <w:snapToGrid/>
        <w:spacing w:before="0" w:after="0" w:line="600" w:lineRule="exact"/>
        <w:ind w:firstLine="602" w:firstLineChars="200"/>
        <w:outlineLvl w:val="0"/>
        <w:rPr>
          <w:rFonts w:hint="eastAsia" w:ascii="黑体" w:hAnsi="黑体" w:eastAsia="黑体" w:cs="方正仿宋_GB2312"/>
          <w:bCs w:val="0"/>
          <w:sz w:val="30"/>
          <w:szCs w:val="30"/>
          <w:highlight w:val="none"/>
          <w:u w:val="none"/>
          <w:lang w:val="en-US" w:eastAsia="zh-CN"/>
        </w:rPr>
      </w:pPr>
      <w:bookmarkStart w:id="20" w:name="_Toc13902"/>
      <w:r>
        <w:rPr>
          <w:rFonts w:hint="eastAsia" w:ascii="黑体" w:hAnsi="黑体" w:eastAsia="黑体" w:cs="方正仿宋_GB2312"/>
          <w:bCs w:val="0"/>
          <w:sz w:val="30"/>
          <w:szCs w:val="30"/>
          <w:highlight w:val="none"/>
          <w:u w:val="none"/>
          <w:lang w:val="en-US" w:eastAsia="zh-CN"/>
        </w:rPr>
        <w:t>五、一般公共预算财政拨款支出决算情况说明</w:t>
      </w:r>
      <w:bookmarkEnd w:id="20"/>
    </w:p>
    <w:p w14:paraId="09CF1DC2">
      <w:pPr>
        <w:spacing w:line="600" w:lineRule="exact"/>
        <w:ind w:left="480" w:leftChars="200"/>
        <w:rPr>
          <w:rFonts w:hint="eastAsia" w:ascii="楷体" w:hAnsi="楷体" w:eastAsia="楷体" w:cs="方正仿宋_GB2312"/>
          <w:b/>
          <w:sz w:val="30"/>
          <w:szCs w:val="30"/>
          <w:highlight w:val="none"/>
        </w:rPr>
      </w:pPr>
      <w:r>
        <w:rPr>
          <w:rFonts w:hint="eastAsia" w:ascii="楷体" w:hAnsi="楷体" w:eastAsia="楷体" w:cs="方正仿宋_GB2312"/>
          <w:b/>
          <w:sz w:val="30"/>
          <w:szCs w:val="30"/>
          <w:lang w:val="en-US" w:eastAsia="zh-CN"/>
        </w:rPr>
        <w:t>（一）总体情况</w:t>
      </w:r>
    </w:p>
    <w:p w14:paraId="261AFBCB">
      <w:pPr>
        <w:spacing w:line="600" w:lineRule="exact"/>
        <w:ind w:firstLine="600"/>
        <w:rPr>
          <w:rFonts w:hint="eastAsia" w:eastAsia="仿宋_GB2312"/>
          <w:sz w:val="30"/>
          <w:szCs w:val="30"/>
          <w:highlight w:val="none"/>
          <w:lang w:val="en-US" w:eastAsia="zh-CN"/>
        </w:rPr>
      </w:pPr>
      <w:r>
        <w:rPr>
          <w:rFonts w:hint="eastAsia" w:eastAsia="仿宋_GB2312"/>
          <w:sz w:val="30"/>
          <w:szCs w:val="30"/>
          <w:highlight w:val="none"/>
          <w:lang w:val="en-US" w:eastAsia="zh-CN"/>
        </w:rPr>
        <w:t>天津食品集团有限公司（本级）2025年度一般公共预算财政拨款支出合计2,051,439.53元，占本年支出合计的100.00%。与2024年度相比，一般公共预算财政拨款支出减少1,614,684.92元，下降44.04%，主要原因是2025年度离退休老干部实际发生的医药费支出较去年减少。</w:t>
      </w:r>
    </w:p>
    <w:p w14:paraId="2DBE0393">
      <w:pPr>
        <w:spacing w:line="600" w:lineRule="exact"/>
        <w:ind w:firstLine="602" w:firstLineChars="200"/>
        <w:rPr>
          <w:rFonts w:hint="eastAsia" w:ascii="楷体" w:hAnsi="楷体" w:eastAsia="楷体" w:cs="方正仿宋_GB2312"/>
          <w:b/>
          <w:sz w:val="30"/>
          <w:szCs w:val="30"/>
          <w:highlight w:val="none"/>
          <w:lang w:val="en-US" w:eastAsia="zh-CN"/>
        </w:rPr>
      </w:pPr>
      <w:r>
        <w:rPr>
          <w:rFonts w:hint="eastAsia" w:ascii="楷体" w:hAnsi="楷体" w:eastAsia="楷体" w:cs="方正仿宋_GB2312"/>
          <w:b/>
          <w:sz w:val="30"/>
          <w:szCs w:val="30"/>
          <w:lang w:val="en-US" w:eastAsia="zh-CN"/>
        </w:rPr>
        <w:t>（二）支出结构情况</w:t>
      </w:r>
    </w:p>
    <w:p w14:paraId="37D6D40C">
      <w:pPr>
        <w:spacing w:line="600" w:lineRule="exact"/>
        <w:ind w:firstLine="600" w:firstLineChars="200"/>
        <w:rPr>
          <w:rFonts w:eastAsia="仿宋_GB2312"/>
          <w:sz w:val="30"/>
          <w:szCs w:val="30"/>
          <w:highlight w:val="none"/>
        </w:rPr>
      </w:pPr>
      <w:r>
        <w:rPr>
          <w:rFonts w:hint="eastAsia" w:eastAsia="仿宋_GB2312"/>
          <w:sz w:val="30"/>
          <w:szCs w:val="30"/>
          <w:highlight w:val="none"/>
          <w:lang w:val="en-US" w:eastAsia="zh-CN"/>
        </w:rPr>
        <w:t>2025年度一般公共预算财政拨款支出2,051,439.53元，主要用于以下方面：</w:t>
      </w:r>
      <w:r>
        <w:rPr>
          <w:rFonts w:hint="eastAsia" w:eastAsia="仿宋_GB2312"/>
          <w:sz w:val="30"/>
          <w:szCs w:val="30"/>
          <w:highlight w:val="none"/>
        </w:rPr>
        <w:t>社会保障和就业支出（类）支出1,328,739.74元，占64.77%，卫生健康支出（类）支出722,699.79元，占35.23%。</w:t>
      </w:r>
    </w:p>
    <w:p w14:paraId="06AEAB8F">
      <w:pPr>
        <w:spacing w:line="600" w:lineRule="exact"/>
        <w:ind w:firstLine="602" w:firstLineChars="200"/>
        <w:rPr>
          <w:rFonts w:hint="eastAsia" w:ascii="楷体" w:hAnsi="楷体" w:eastAsia="楷体" w:cs="方正仿宋_GB2312"/>
          <w:b/>
          <w:sz w:val="30"/>
          <w:szCs w:val="30"/>
          <w:highlight w:val="none"/>
        </w:rPr>
      </w:pPr>
      <w:r>
        <w:rPr>
          <w:rFonts w:hint="eastAsia" w:ascii="楷体" w:hAnsi="楷体" w:eastAsia="楷体" w:cs="方正仿宋_GB2312"/>
          <w:b/>
          <w:sz w:val="30"/>
          <w:szCs w:val="30"/>
          <w:lang w:val="en-US" w:eastAsia="zh-CN"/>
        </w:rPr>
        <w:t>（三）具体情况</w:t>
      </w:r>
    </w:p>
    <w:p w14:paraId="5725C2B1">
      <w:pPr>
        <w:spacing w:line="600" w:lineRule="exact"/>
        <w:ind w:firstLine="600"/>
        <w:rPr>
          <w:rFonts w:hint="eastAsia" w:eastAsia="仿宋_GB2312"/>
          <w:sz w:val="30"/>
          <w:szCs w:val="30"/>
          <w:highlight w:val="none"/>
          <w:lang w:val="en-US" w:eastAsia="zh-CN"/>
        </w:rPr>
      </w:pPr>
      <w:r>
        <w:rPr>
          <w:rFonts w:hint="eastAsia" w:eastAsia="仿宋_GB2312"/>
          <w:sz w:val="30"/>
          <w:szCs w:val="30"/>
          <w:highlight w:val="none"/>
          <w:lang w:val="en-US" w:eastAsia="zh-CN"/>
        </w:rPr>
        <w:t>2025年度一般公共预算财政拨款支出年初预算为921,000.00元，支出决算为2,051,439.53元，完成年初预算的222.74%。其中：</w:t>
      </w:r>
    </w:p>
    <w:p w14:paraId="0AAD3982">
      <w:pPr>
        <w:spacing w:line="600" w:lineRule="exact"/>
        <w:ind w:firstLine="600"/>
        <w:rPr>
          <w:rFonts w:hint="eastAsia" w:eastAsia="仿宋_GB2312"/>
          <w:sz w:val="30"/>
          <w:szCs w:val="30"/>
          <w:highlight w:val="none"/>
          <w:lang w:val="en-US" w:eastAsia="zh-CN"/>
        </w:rPr>
      </w:pPr>
      <w:r>
        <w:rPr>
          <w:rFonts w:hint="eastAsia" w:eastAsia="仿宋_GB2312"/>
          <w:sz w:val="30"/>
          <w:szCs w:val="30"/>
          <w:highlight w:val="none"/>
          <w:lang w:val="en-US" w:eastAsia="zh-CN"/>
        </w:rPr>
        <w:t>1.社会保障和就业支出（类）行政事业单位养老支出（款）行政单位离退休（项）年初预算为861,000.00元，支出决算为865,518.54元，完成年初预算的100.52%，决算数大于年初预算数的主要原因是：离休人员2025年的离休费增加。</w:t>
      </w:r>
    </w:p>
    <w:p w14:paraId="731E55C1">
      <w:pPr>
        <w:spacing w:line="600" w:lineRule="exact"/>
        <w:ind w:firstLine="600"/>
        <w:rPr>
          <w:rFonts w:hint="eastAsia" w:eastAsia="仿宋_GB2312"/>
          <w:sz w:val="30"/>
          <w:szCs w:val="30"/>
          <w:highlight w:val="none"/>
          <w:lang w:val="en-US" w:eastAsia="zh-CN"/>
        </w:rPr>
      </w:pPr>
      <w:r>
        <w:rPr>
          <w:rFonts w:hint="eastAsia" w:eastAsia="仿宋_GB2312"/>
          <w:sz w:val="30"/>
          <w:szCs w:val="30"/>
          <w:highlight w:val="none"/>
          <w:lang w:val="en-US" w:eastAsia="zh-CN"/>
        </w:rPr>
        <w:t>2.社会保障和就业支出（类）其他社会保障和就业支出（款）其他社会保障和就业支出（项）年初预算为0.00元，支出决算为463,221.20元，决算数大于年初预算数的主要原因是：2025年度发生抚恤金支出。</w:t>
      </w:r>
    </w:p>
    <w:p w14:paraId="2DBDD14A">
      <w:pPr>
        <w:spacing w:line="600" w:lineRule="exact"/>
        <w:ind w:firstLine="600"/>
        <w:rPr>
          <w:rFonts w:hint="eastAsia" w:eastAsia="仿宋_GB2312"/>
          <w:sz w:val="30"/>
          <w:szCs w:val="30"/>
          <w:highlight w:val="none"/>
          <w:lang w:val="en-US" w:eastAsia="zh-CN"/>
        </w:rPr>
      </w:pPr>
      <w:r>
        <w:rPr>
          <w:rFonts w:hint="eastAsia" w:eastAsia="仿宋_GB2312"/>
          <w:sz w:val="30"/>
          <w:szCs w:val="30"/>
          <w:highlight w:val="none"/>
          <w:lang w:val="en-US" w:eastAsia="zh-CN"/>
        </w:rPr>
        <w:t>3.卫生健康支出（类）行政事业单位医疗（款）行政单位医疗（项）年初预算为60,000.00元，支出决算为86,399.79元，完成年初预算的144.00%，决算数大于年初预算数的主要原因是：离退休人员医药费支出较年初预算增加。</w:t>
      </w:r>
    </w:p>
    <w:p w14:paraId="079D27E9">
      <w:pPr>
        <w:spacing w:line="600" w:lineRule="exact"/>
        <w:ind w:firstLine="600"/>
        <w:rPr>
          <w:rFonts w:hint="eastAsia" w:eastAsia="仿宋_GB2312"/>
          <w:sz w:val="30"/>
          <w:szCs w:val="30"/>
          <w:highlight w:val="none"/>
          <w:lang w:val="en-US" w:eastAsia="zh-CN"/>
        </w:rPr>
      </w:pPr>
      <w:r>
        <w:rPr>
          <w:rFonts w:hint="eastAsia" w:eastAsia="仿宋_GB2312"/>
          <w:sz w:val="30"/>
          <w:szCs w:val="30"/>
          <w:highlight w:val="none"/>
          <w:lang w:val="en-US" w:eastAsia="zh-CN"/>
        </w:rPr>
        <w:t>4.卫生健康支出（类）行政事业单位医疗（款）事业单位医疗（项）年初预算为0.00元，支出决算为636,300.00元，决算数大于年初预算数的主要原因是：离退休人员的医药费支出较年初预算增加。</w:t>
      </w:r>
      <w:bookmarkStart w:id="31" w:name="_GoBack"/>
      <w:bookmarkEnd w:id="31"/>
    </w:p>
    <w:p w14:paraId="1767FCAC">
      <w:pPr>
        <w:pStyle w:val="6"/>
        <w:spacing w:before="0" w:after="0" w:line="600" w:lineRule="exact"/>
        <w:ind w:firstLine="602" w:firstLineChars="200"/>
        <w:rPr>
          <w:rFonts w:ascii="黑体" w:hAnsi="黑体" w:eastAsia="黑体"/>
          <w:b w:val="0"/>
          <w:sz w:val="30"/>
          <w:szCs w:val="30"/>
          <w:highlight w:val="none"/>
        </w:rPr>
      </w:pPr>
      <w:bookmarkStart w:id="21" w:name="_Toc21908"/>
      <w:r>
        <w:rPr>
          <w:rFonts w:hint="eastAsia" w:ascii="黑体" w:hAnsi="黑体" w:eastAsia="黑体" w:cs="方正仿宋_GB2312"/>
          <w:bCs w:val="0"/>
          <w:sz w:val="30"/>
          <w:szCs w:val="30"/>
          <w:highlight w:val="none"/>
          <w:u w:val="none"/>
          <w:lang w:val="en-US" w:eastAsia="zh-CN"/>
        </w:rPr>
        <w:t>六、一般公共预算财政拨款基本支出决算情况说明</w:t>
      </w:r>
      <w:bookmarkEnd w:id="21"/>
    </w:p>
    <w:p w14:paraId="0A497F57">
      <w:pPr>
        <w:spacing w:line="600" w:lineRule="exact"/>
        <w:ind w:firstLine="600"/>
        <w:rPr>
          <w:rFonts w:hint="eastAsia" w:eastAsia="仿宋_GB2312"/>
          <w:sz w:val="30"/>
          <w:szCs w:val="30"/>
          <w:highlight w:val="none"/>
          <w:lang w:val="en-US" w:eastAsia="zh-CN"/>
        </w:rPr>
      </w:pPr>
      <w:r>
        <w:rPr>
          <w:rFonts w:hint="eastAsia" w:eastAsia="仿宋_GB2312"/>
          <w:sz w:val="30"/>
          <w:szCs w:val="30"/>
          <w:highlight w:val="none"/>
          <w:lang w:val="en-US" w:eastAsia="zh-CN"/>
        </w:rPr>
        <w:t>天津食品集团有限公司（本级）2025年度一般公共预算财政拨款基本支出合计1,588,218.33元，与2024年度相比减少1,861,739.32元，主要原因是离退休老干部的医药费支出较年初预算有所增加。其中：</w:t>
      </w:r>
    </w:p>
    <w:p w14:paraId="3D813420">
      <w:pPr>
        <w:spacing w:line="600" w:lineRule="exact"/>
        <w:ind w:firstLine="600"/>
        <w:rPr>
          <w:rFonts w:hint="eastAsia" w:eastAsia="仿宋_GB2312"/>
          <w:sz w:val="30"/>
          <w:szCs w:val="30"/>
          <w:highlight w:val="none"/>
          <w:lang w:val="en-US" w:eastAsia="zh-CN"/>
        </w:rPr>
      </w:pPr>
      <w:r>
        <w:rPr>
          <w:rFonts w:hint="eastAsia" w:eastAsia="仿宋_GB2312"/>
          <w:sz w:val="30"/>
          <w:szCs w:val="30"/>
          <w:highlight w:val="none"/>
          <w:lang w:val="en-US" w:eastAsia="zh-CN"/>
        </w:rPr>
        <w:t>人员经费1,588,218.33元，主要包括离休费、退休费、医疗费补助。</w:t>
      </w:r>
    </w:p>
    <w:p w14:paraId="3A71E7E5">
      <w:pPr>
        <w:pStyle w:val="6"/>
        <w:spacing w:before="0" w:after="0" w:line="600" w:lineRule="exact"/>
        <w:ind w:firstLine="602" w:firstLineChars="200"/>
        <w:rPr>
          <w:rFonts w:hint="eastAsia" w:ascii="楷体" w:hAnsi="楷体" w:eastAsia="楷体" w:cs="方正仿宋_GB2312"/>
          <w:b w:val="0"/>
          <w:sz w:val="30"/>
          <w:szCs w:val="30"/>
          <w:highlight w:val="none"/>
        </w:rPr>
      </w:pPr>
      <w:bookmarkStart w:id="22" w:name="_Toc4044"/>
      <w:r>
        <w:rPr>
          <w:rFonts w:hint="eastAsia" w:ascii="黑体" w:hAnsi="黑体" w:eastAsia="黑体" w:cs="方正仿宋_GB2312"/>
          <w:bCs w:val="0"/>
          <w:sz w:val="30"/>
          <w:szCs w:val="30"/>
          <w:highlight w:val="none"/>
          <w:u w:val="none"/>
          <w:lang w:val="en-US" w:eastAsia="zh-CN"/>
        </w:rPr>
        <w:t>七、政府性基金预算财政拨款收支决算情况说明</w:t>
      </w:r>
      <w:bookmarkEnd w:id="22"/>
    </w:p>
    <w:p w14:paraId="39070C34">
      <w:pPr>
        <w:spacing w:line="600" w:lineRule="exact"/>
        <w:ind w:firstLine="600"/>
        <w:rPr>
          <w:rFonts w:hint="eastAsia" w:eastAsia="仿宋_GB2312"/>
          <w:sz w:val="30"/>
          <w:szCs w:val="30"/>
          <w:highlight w:val="none"/>
          <w:lang w:val="en-US" w:eastAsia="zh-CN"/>
        </w:rPr>
      </w:pPr>
      <w:r>
        <w:rPr>
          <w:rFonts w:hint="eastAsia" w:eastAsia="仿宋_GB2312"/>
          <w:sz w:val="30"/>
          <w:szCs w:val="30"/>
          <w:highlight w:val="none"/>
          <w:lang w:val="en-US" w:eastAsia="zh-CN"/>
        </w:rPr>
        <w:t>天津食品集团有限公司（本级）2025年度无政府性基金预算财政拨款收入、支出和结转结余。</w:t>
      </w:r>
    </w:p>
    <w:p w14:paraId="22FECC8C">
      <w:pPr>
        <w:pStyle w:val="6"/>
        <w:spacing w:before="0" w:after="0" w:line="600" w:lineRule="exact"/>
        <w:ind w:firstLine="602" w:firstLineChars="200"/>
        <w:rPr>
          <w:rFonts w:hint="eastAsia" w:eastAsia="黑体"/>
          <w:b w:val="0"/>
          <w:sz w:val="30"/>
          <w:szCs w:val="30"/>
          <w:highlight w:val="none"/>
        </w:rPr>
      </w:pPr>
      <w:bookmarkStart w:id="23" w:name="_Toc5943"/>
      <w:r>
        <w:rPr>
          <w:rFonts w:hint="eastAsia" w:ascii="黑体" w:hAnsi="黑体" w:eastAsia="黑体" w:cs="方正仿宋_GB2312"/>
          <w:bCs w:val="0"/>
          <w:sz w:val="30"/>
          <w:szCs w:val="30"/>
          <w:highlight w:val="none"/>
          <w:u w:val="none"/>
          <w:lang w:val="en-US" w:eastAsia="zh-CN"/>
        </w:rPr>
        <w:t>八、国有资本经营预算财政拨款收支决算情况说明</w:t>
      </w:r>
      <w:bookmarkEnd w:id="23"/>
    </w:p>
    <w:p w14:paraId="2B3BEF53">
      <w:pPr>
        <w:spacing w:line="600" w:lineRule="exact"/>
        <w:ind w:firstLine="600"/>
        <w:rPr>
          <w:rFonts w:hint="eastAsia" w:eastAsia="仿宋_GB2312"/>
          <w:sz w:val="30"/>
          <w:szCs w:val="30"/>
          <w:highlight w:val="none"/>
          <w:lang w:val="en-US" w:eastAsia="zh-CN"/>
        </w:rPr>
      </w:pPr>
      <w:r>
        <w:rPr>
          <w:rFonts w:hint="eastAsia" w:eastAsia="仿宋_GB2312"/>
          <w:sz w:val="30"/>
          <w:szCs w:val="30"/>
          <w:highlight w:val="none"/>
          <w:lang w:val="en-US" w:eastAsia="zh-CN"/>
        </w:rPr>
        <w:t>天津食品集团有限公司（本级）2025年度无国有资本经营预算财政拨款收入、支出和结转结余。</w:t>
      </w:r>
    </w:p>
    <w:p w14:paraId="30900390">
      <w:pPr>
        <w:pStyle w:val="6"/>
        <w:spacing w:before="0" w:after="0" w:line="600" w:lineRule="exact"/>
        <w:ind w:firstLine="602" w:firstLineChars="200"/>
        <w:rPr>
          <w:rFonts w:ascii="黑体" w:hAnsi="黑体" w:eastAsia="黑体"/>
          <w:b w:val="0"/>
          <w:sz w:val="30"/>
          <w:szCs w:val="30"/>
          <w:highlight w:val="none"/>
        </w:rPr>
      </w:pPr>
      <w:bookmarkStart w:id="24" w:name="_Toc9262"/>
      <w:r>
        <w:rPr>
          <w:rFonts w:hint="eastAsia" w:ascii="黑体" w:hAnsi="黑体" w:eastAsia="黑体" w:cs="方正仿宋_GB2312"/>
          <w:bCs w:val="0"/>
          <w:sz w:val="30"/>
          <w:szCs w:val="30"/>
          <w:highlight w:val="none"/>
          <w:u w:val="none"/>
          <w:lang w:val="en-US" w:eastAsia="zh-CN"/>
        </w:rPr>
        <w:t>九、财政拨款“三公”经费支出决算情况说明</w:t>
      </w:r>
      <w:bookmarkEnd w:id="24"/>
    </w:p>
    <w:p w14:paraId="7C864684">
      <w:pPr>
        <w:spacing w:line="600" w:lineRule="exact"/>
        <w:ind w:firstLine="602" w:firstLineChars="200"/>
        <w:rPr>
          <w:rFonts w:hint="eastAsia" w:ascii="楷体" w:hAnsi="楷体" w:eastAsia="楷体" w:cs="楷体"/>
          <w:b/>
          <w:bCs/>
          <w:sz w:val="30"/>
          <w:szCs w:val="30"/>
          <w:highlight w:val="none"/>
          <w:lang w:eastAsia="zh-CN"/>
        </w:rPr>
      </w:pPr>
      <w:r>
        <w:rPr>
          <w:rFonts w:hint="eastAsia" w:ascii="楷体" w:hAnsi="楷体" w:eastAsia="楷体" w:cs="楷体"/>
          <w:b/>
          <w:bCs/>
          <w:sz w:val="30"/>
          <w:szCs w:val="30"/>
          <w:highlight w:val="none"/>
          <w:lang w:eastAsia="zh-CN"/>
        </w:rPr>
        <w:t>（一）总体情况</w:t>
      </w:r>
    </w:p>
    <w:p w14:paraId="248D8547">
      <w:pPr>
        <w:spacing w:line="600" w:lineRule="exact"/>
        <w:ind w:firstLine="600"/>
        <w:rPr>
          <w:rFonts w:hint="default" w:eastAsia="仿宋_GB2312"/>
          <w:sz w:val="30"/>
          <w:szCs w:val="30"/>
          <w:highlight w:val="none"/>
          <w:lang w:val="en-US" w:eastAsia="zh-CN"/>
        </w:rPr>
      </w:pPr>
      <w:r>
        <w:rPr>
          <w:rFonts w:hint="eastAsia" w:eastAsia="仿宋_GB2312"/>
          <w:sz w:val="30"/>
          <w:szCs w:val="30"/>
          <w:highlight w:val="none"/>
          <w:lang w:val="en-US" w:eastAsia="zh-CN"/>
        </w:rPr>
        <w:t>2025年财政拨款“三公”经费预算0.00元，支出决算0.00元，与2025年预算相比持平；支出决算较上年持平。决算数与预算数持平的主要原因是本单位2025年无财政拨款“三公”经费预算；决算数较上年持平的主要原因是本单位2025年无财政拨款“三公”经费预算。</w:t>
      </w:r>
    </w:p>
    <w:p w14:paraId="4E6AECC0">
      <w:pPr>
        <w:spacing w:line="600" w:lineRule="exact"/>
        <w:ind w:firstLine="602" w:firstLineChars="200"/>
        <w:rPr>
          <w:rFonts w:hint="eastAsia" w:ascii="楷体" w:hAnsi="楷体" w:eastAsia="楷体" w:cs="楷体"/>
          <w:b/>
          <w:bCs/>
          <w:sz w:val="30"/>
          <w:szCs w:val="30"/>
          <w:highlight w:val="none"/>
          <w:lang w:eastAsia="zh-CN"/>
        </w:rPr>
      </w:pPr>
      <w:r>
        <w:rPr>
          <w:rFonts w:hint="eastAsia" w:ascii="楷体" w:hAnsi="楷体" w:eastAsia="楷体" w:cs="楷体"/>
          <w:b/>
          <w:bCs/>
          <w:sz w:val="30"/>
          <w:szCs w:val="30"/>
          <w:highlight w:val="none"/>
          <w:lang w:eastAsia="zh-CN"/>
        </w:rPr>
        <w:t>（二）具体情况</w:t>
      </w:r>
    </w:p>
    <w:p w14:paraId="43F93885">
      <w:pPr>
        <w:spacing w:line="600" w:lineRule="exact"/>
        <w:ind w:firstLine="600"/>
        <w:rPr>
          <w:rFonts w:hint="eastAsia" w:eastAsia="仿宋_GB2312"/>
          <w:sz w:val="30"/>
          <w:szCs w:val="30"/>
          <w:highlight w:val="none"/>
          <w:lang w:val="en-US" w:eastAsia="zh-CN"/>
        </w:rPr>
      </w:pPr>
      <w:r>
        <w:rPr>
          <w:rFonts w:hint="eastAsia" w:eastAsia="仿宋_GB2312"/>
          <w:sz w:val="30"/>
          <w:szCs w:val="30"/>
          <w:highlight w:val="none"/>
          <w:lang w:val="en-US" w:eastAsia="zh-CN"/>
        </w:rPr>
        <w:t>1.因公出国（境）费预算0.00元，支出决算0.00元，与预算相比持平；支出决算较上年持平。决算数与预算数持平的主要原因是本年度未用财政拨款经费列支因公出国（境）费；决算数较上年持平的主要原因是本年度未用财政拨款经费列支因公出国（境）费。</w:t>
      </w:r>
    </w:p>
    <w:p w14:paraId="439EA1DC">
      <w:pPr>
        <w:spacing w:line="600" w:lineRule="exact"/>
        <w:ind w:firstLine="600"/>
        <w:rPr>
          <w:rFonts w:hint="eastAsia" w:eastAsia="仿宋_GB2312"/>
          <w:sz w:val="30"/>
          <w:szCs w:val="30"/>
          <w:highlight w:val="none"/>
          <w:lang w:val="en-US" w:eastAsia="zh-CN"/>
        </w:rPr>
      </w:pPr>
      <w:r>
        <w:rPr>
          <w:rFonts w:hint="eastAsia" w:eastAsia="仿宋_GB2312"/>
          <w:sz w:val="30"/>
          <w:szCs w:val="30"/>
          <w:highlight w:val="none"/>
          <w:lang w:val="en-US" w:eastAsia="zh-CN"/>
        </w:rPr>
        <w:t>2025年本单位组织的出国团组0个，出国0人次。</w:t>
      </w:r>
    </w:p>
    <w:p w14:paraId="3A45850C">
      <w:pPr>
        <w:spacing w:line="600" w:lineRule="exact"/>
        <w:ind w:firstLine="600"/>
        <w:rPr>
          <w:rFonts w:hint="eastAsia" w:eastAsia="仿宋_GB2312"/>
          <w:sz w:val="30"/>
          <w:szCs w:val="30"/>
          <w:highlight w:val="none"/>
          <w:lang w:val="en-US" w:eastAsia="zh-CN"/>
        </w:rPr>
      </w:pPr>
      <w:r>
        <w:rPr>
          <w:rFonts w:hint="eastAsia" w:eastAsia="仿宋_GB2312"/>
          <w:sz w:val="30"/>
          <w:szCs w:val="30"/>
          <w:highlight w:val="none"/>
          <w:lang w:val="en-US" w:eastAsia="zh-CN"/>
        </w:rPr>
        <w:t>2.公务用车购置及运行维护费预算0.00元，支出决算0.00元，与预算相比持平；支出决算较上年持平。决算数与预算数持平的主要原因是本年度未用财政拨款经费列支公务用车购置及运行维护费；决算数较上年持平的主要原因是本年度未用财政拨款经费列支公务用车购置及运行维护费。其中：</w:t>
      </w:r>
    </w:p>
    <w:p w14:paraId="34795FDA">
      <w:pPr>
        <w:spacing w:line="600" w:lineRule="exact"/>
        <w:ind w:firstLine="600"/>
        <w:rPr>
          <w:rFonts w:hint="eastAsia" w:eastAsia="仿宋_GB2312"/>
          <w:sz w:val="30"/>
          <w:szCs w:val="30"/>
          <w:highlight w:val="none"/>
          <w:lang w:val="en-US" w:eastAsia="zh-CN"/>
        </w:rPr>
      </w:pPr>
      <w:r>
        <w:rPr>
          <w:rFonts w:hint="eastAsia" w:eastAsia="仿宋_GB2312"/>
          <w:sz w:val="30"/>
          <w:szCs w:val="30"/>
          <w:highlight w:val="none"/>
          <w:lang w:val="en-US" w:eastAsia="zh-CN"/>
        </w:rPr>
        <w:t>公务用车运行维护费预算0.00元，支出决算0.00元，与预算相比持平；支出决算较上年持平。决算数与预算数持平的主要原因是本年度未用财政拨款经费列支公务用车运行维护费；决算数较上年持平的主要原因是本年度未用财政拨款经费列支公务用车运行维护费。</w:t>
      </w:r>
    </w:p>
    <w:p w14:paraId="3D45A147">
      <w:pPr>
        <w:spacing w:line="600" w:lineRule="exact"/>
        <w:ind w:firstLine="600"/>
        <w:rPr>
          <w:rFonts w:hint="eastAsia" w:eastAsia="仿宋_GB2312"/>
          <w:sz w:val="30"/>
          <w:szCs w:val="30"/>
          <w:highlight w:val="none"/>
          <w:lang w:val="en-US" w:eastAsia="zh-CN"/>
        </w:rPr>
      </w:pPr>
      <w:r>
        <w:rPr>
          <w:rFonts w:hint="eastAsia" w:eastAsia="仿宋_GB2312"/>
          <w:sz w:val="30"/>
          <w:szCs w:val="30"/>
          <w:highlight w:val="none"/>
          <w:lang w:val="en-US" w:eastAsia="zh-CN"/>
        </w:rPr>
        <w:t>截至2025年12月31日，使用财政拨款开支运行维护费的公务用车保有量为0辆。</w:t>
      </w:r>
    </w:p>
    <w:p w14:paraId="7B3E04AE">
      <w:pPr>
        <w:spacing w:line="600" w:lineRule="exact"/>
        <w:ind w:firstLine="600"/>
        <w:rPr>
          <w:rFonts w:hint="eastAsia" w:eastAsia="仿宋_GB2312"/>
          <w:sz w:val="30"/>
          <w:szCs w:val="30"/>
          <w:highlight w:val="none"/>
          <w:lang w:val="en-US" w:eastAsia="zh-CN"/>
        </w:rPr>
      </w:pPr>
      <w:r>
        <w:rPr>
          <w:rFonts w:hint="eastAsia" w:eastAsia="仿宋_GB2312"/>
          <w:sz w:val="30"/>
          <w:szCs w:val="30"/>
          <w:highlight w:val="none"/>
          <w:lang w:val="en-US" w:eastAsia="zh-CN"/>
        </w:rPr>
        <w:t>公务用车购置费预算0.00元，支出决算0.00元，与预算相比持平；支出决算较上年持平。决算数与预算数持平的主要原因是本年度未用财政拨款经费列支公务用车购置费；决算数较上年持平的主要原因是本年度未用财政拨款经费列支公务用车购置费。</w:t>
      </w:r>
    </w:p>
    <w:p w14:paraId="3854F454">
      <w:pPr>
        <w:spacing w:line="600" w:lineRule="exact"/>
        <w:ind w:firstLine="600"/>
        <w:rPr>
          <w:rFonts w:hint="eastAsia" w:eastAsia="仿宋_GB2312"/>
          <w:sz w:val="30"/>
          <w:szCs w:val="30"/>
          <w:highlight w:val="none"/>
          <w:lang w:val="en-US" w:eastAsia="zh-CN"/>
        </w:rPr>
      </w:pPr>
      <w:r>
        <w:rPr>
          <w:rFonts w:hint="eastAsia" w:eastAsia="仿宋_GB2312"/>
          <w:sz w:val="30"/>
          <w:szCs w:val="30"/>
          <w:highlight w:val="none"/>
          <w:lang w:val="en-US" w:eastAsia="zh-CN"/>
        </w:rPr>
        <w:t>2025年购置公务用车0辆。</w:t>
      </w:r>
    </w:p>
    <w:p w14:paraId="37699797">
      <w:pPr>
        <w:spacing w:line="600" w:lineRule="exact"/>
        <w:ind w:firstLine="600"/>
        <w:rPr>
          <w:rFonts w:hint="eastAsia" w:eastAsia="仿宋_GB2312"/>
          <w:sz w:val="30"/>
          <w:szCs w:val="30"/>
          <w:highlight w:val="none"/>
          <w:lang w:val="en-US" w:eastAsia="zh-CN"/>
        </w:rPr>
      </w:pPr>
      <w:r>
        <w:rPr>
          <w:rFonts w:hint="eastAsia" w:eastAsia="仿宋_GB2312"/>
          <w:sz w:val="30"/>
          <w:szCs w:val="30"/>
          <w:highlight w:val="none"/>
          <w:lang w:val="en-US" w:eastAsia="zh-CN"/>
        </w:rPr>
        <w:t>3.公务接待费预算0.00元，支出决算0.00元，与预算相比持平；支出决算较上年持平。决算数与预算数持平的主要原因是本年度未用财政拨款经费列支公务接待费；决算数较上年持平的主要原因是本年度未用财政拨款经费列支公务接待费。</w:t>
      </w:r>
    </w:p>
    <w:p w14:paraId="56A3E20B">
      <w:pPr>
        <w:spacing w:line="600" w:lineRule="exact"/>
        <w:ind w:firstLine="600"/>
        <w:rPr>
          <w:rFonts w:hint="eastAsia" w:eastAsia="仿宋_GB2312"/>
          <w:sz w:val="30"/>
          <w:szCs w:val="30"/>
          <w:highlight w:val="none"/>
          <w:lang w:val="en-US" w:eastAsia="zh-CN"/>
        </w:rPr>
      </w:pPr>
      <w:r>
        <w:rPr>
          <w:rFonts w:hint="eastAsia" w:eastAsia="仿宋_GB2312"/>
          <w:sz w:val="30"/>
          <w:szCs w:val="30"/>
          <w:highlight w:val="none"/>
          <w:lang w:val="en-US" w:eastAsia="zh-CN"/>
        </w:rPr>
        <w:t>2025年本单位国内公务接待0批次，0人次；其中，外事接待0批次，0人次。</w:t>
      </w:r>
    </w:p>
    <w:p w14:paraId="26039CCD">
      <w:pPr>
        <w:pStyle w:val="6"/>
        <w:spacing w:before="0" w:after="0" w:line="600" w:lineRule="exact"/>
        <w:ind w:firstLine="602" w:firstLineChars="200"/>
        <w:rPr>
          <w:rFonts w:ascii="黑体" w:hAnsi="黑体" w:eastAsia="黑体"/>
          <w:b w:val="0"/>
          <w:sz w:val="30"/>
          <w:szCs w:val="30"/>
          <w:highlight w:val="none"/>
        </w:rPr>
      </w:pPr>
      <w:bookmarkStart w:id="25" w:name="_Toc850"/>
      <w:r>
        <w:rPr>
          <w:rFonts w:hint="eastAsia" w:ascii="黑体" w:hAnsi="黑体" w:eastAsia="黑体" w:cs="方正仿宋_GB2312"/>
          <w:bCs w:val="0"/>
          <w:sz w:val="30"/>
          <w:szCs w:val="30"/>
          <w:highlight w:val="none"/>
          <w:u w:val="none"/>
          <w:lang w:val="en-US" w:eastAsia="zh-CN"/>
        </w:rPr>
        <w:t>十、机关运行经费支出情况说明</w:t>
      </w:r>
      <w:bookmarkEnd w:id="25"/>
    </w:p>
    <w:p w14:paraId="1D6E065B">
      <w:pPr>
        <w:spacing w:line="600" w:lineRule="exact"/>
        <w:ind w:firstLine="600"/>
        <w:rPr>
          <w:rFonts w:hint="eastAsia" w:eastAsia="仿宋_GB2312"/>
          <w:sz w:val="30"/>
          <w:szCs w:val="30"/>
          <w:highlight w:val="none"/>
          <w:lang w:val="en-US" w:eastAsia="zh-CN"/>
        </w:rPr>
      </w:pPr>
      <w:r>
        <w:rPr>
          <w:rFonts w:hint="eastAsia" w:eastAsia="仿宋_GB2312"/>
          <w:sz w:val="30"/>
          <w:szCs w:val="30"/>
          <w:highlight w:val="none"/>
          <w:lang w:val="en-US" w:eastAsia="zh-CN"/>
        </w:rPr>
        <w:t>天津食品集团有限公司（本级）2025年度无机关运行经费。</w:t>
      </w:r>
    </w:p>
    <w:p w14:paraId="715FD8EF">
      <w:pPr>
        <w:pStyle w:val="6"/>
        <w:spacing w:before="0" w:after="0" w:line="600" w:lineRule="exact"/>
        <w:ind w:firstLine="602" w:firstLineChars="200"/>
        <w:rPr>
          <w:rFonts w:hint="eastAsia" w:ascii="黑体" w:hAnsi="黑体" w:eastAsia="黑体" w:cs="方正仿宋_GB2312"/>
          <w:bCs w:val="0"/>
          <w:sz w:val="30"/>
          <w:szCs w:val="30"/>
          <w:highlight w:val="none"/>
          <w:u w:val="none"/>
          <w:lang w:val="en-US" w:eastAsia="zh-CN"/>
        </w:rPr>
      </w:pPr>
      <w:bookmarkStart w:id="26" w:name="_Toc17600"/>
      <w:r>
        <w:rPr>
          <w:rFonts w:hint="eastAsia" w:ascii="黑体" w:hAnsi="黑体" w:eastAsia="黑体" w:cs="方正仿宋_GB2312"/>
          <w:bCs w:val="0"/>
          <w:sz w:val="30"/>
          <w:szCs w:val="30"/>
          <w:highlight w:val="none"/>
          <w:u w:val="none"/>
          <w:lang w:val="en-US" w:eastAsia="zh-CN"/>
        </w:rPr>
        <w:t>十一、政府采购支出情况说明</w:t>
      </w:r>
      <w:bookmarkEnd w:id="26"/>
    </w:p>
    <w:p w14:paraId="550F0C5A">
      <w:pPr>
        <w:spacing w:line="600" w:lineRule="exact"/>
        <w:ind w:firstLine="600"/>
        <w:rPr>
          <w:rFonts w:hint="eastAsia" w:eastAsia="仿宋_GB2312"/>
          <w:sz w:val="30"/>
          <w:szCs w:val="30"/>
          <w:highlight w:val="none"/>
          <w:lang w:val="en-US" w:eastAsia="zh-CN"/>
        </w:rPr>
      </w:pPr>
      <w:r>
        <w:rPr>
          <w:rFonts w:hint="eastAsia" w:eastAsia="仿宋_GB2312"/>
          <w:sz w:val="30"/>
          <w:szCs w:val="30"/>
          <w:highlight w:val="none"/>
          <w:lang w:val="en-US" w:eastAsia="zh-CN"/>
        </w:rPr>
        <w:t>天津食品集团有限公司（本级）2025年度无政府采购支出。</w:t>
      </w:r>
    </w:p>
    <w:p w14:paraId="6AEB59FD">
      <w:pPr>
        <w:pStyle w:val="6"/>
        <w:spacing w:before="0" w:after="0" w:line="600" w:lineRule="exact"/>
        <w:ind w:firstLine="602" w:firstLineChars="200"/>
        <w:rPr>
          <w:rFonts w:hint="eastAsia" w:ascii="黑体" w:hAnsi="黑体" w:eastAsia="黑体"/>
          <w:b w:val="0"/>
          <w:sz w:val="30"/>
          <w:szCs w:val="30"/>
          <w:highlight w:val="none"/>
        </w:rPr>
      </w:pPr>
      <w:bookmarkStart w:id="27" w:name="_Toc20762"/>
      <w:r>
        <w:rPr>
          <w:rFonts w:hint="eastAsia" w:ascii="黑体" w:hAnsi="黑体" w:eastAsia="黑体" w:cs="方正仿宋_GB2312"/>
          <w:bCs w:val="0"/>
          <w:sz w:val="30"/>
          <w:szCs w:val="30"/>
          <w:highlight w:val="none"/>
          <w:u w:val="none"/>
          <w:lang w:val="en-US" w:eastAsia="zh-CN"/>
        </w:rPr>
        <w:t>十二、国有资产占有使用情况说明</w:t>
      </w:r>
      <w:bookmarkEnd w:id="27"/>
    </w:p>
    <w:p w14:paraId="28358379">
      <w:pPr>
        <w:spacing w:line="600" w:lineRule="exact"/>
        <w:ind w:firstLine="600"/>
        <w:rPr>
          <w:rFonts w:hint="eastAsia" w:eastAsia="仿宋_GB2312"/>
          <w:sz w:val="30"/>
          <w:szCs w:val="30"/>
          <w:highlight w:val="none"/>
          <w:lang w:val="en-US" w:eastAsia="zh-CN"/>
        </w:rPr>
      </w:pPr>
      <w:r>
        <w:rPr>
          <w:rFonts w:hint="eastAsia" w:eastAsia="仿宋_GB2312"/>
          <w:sz w:val="30"/>
          <w:szCs w:val="30"/>
          <w:highlight w:val="none"/>
          <w:lang w:val="en-US" w:eastAsia="zh-CN"/>
        </w:rPr>
        <w:t>天津食品集团有限公司（本级）2025年度无国有资产占有使用情况。</w:t>
      </w:r>
    </w:p>
    <w:p w14:paraId="54C36C69">
      <w:pPr>
        <w:pStyle w:val="6"/>
        <w:spacing w:before="0" w:after="0" w:line="600" w:lineRule="exact"/>
        <w:ind w:firstLine="602" w:firstLineChars="200"/>
        <w:rPr>
          <w:rFonts w:hint="eastAsia" w:ascii="黑体" w:hAnsi="黑体" w:eastAsia="黑体" w:cs="方正仿宋_GB2312"/>
          <w:b/>
          <w:bCs w:val="0"/>
          <w:sz w:val="30"/>
          <w:szCs w:val="30"/>
          <w:highlight w:val="none"/>
          <w:u w:val="none"/>
          <w:lang w:val="en-US" w:eastAsia="zh-CN"/>
        </w:rPr>
      </w:pPr>
      <w:bookmarkStart w:id="28" w:name="_Toc12945"/>
      <w:r>
        <w:rPr>
          <w:rFonts w:hint="eastAsia" w:ascii="黑体" w:hAnsi="黑体" w:eastAsia="黑体" w:cs="方正仿宋_GB2312"/>
          <w:b/>
          <w:bCs w:val="0"/>
          <w:sz w:val="30"/>
          <w:szCs w:val="30"/>
          <w:highlight w:val="none"/>
          <w:u w:val="none"/>
          <w:lang w:val="en-US" w:eastAsia="zh-CN"/>
        </w:rPr>
        <w:t>十三、预算绩效情况说明</w:t>
      </w:r>
      <w:bookmarkEnd w:id="28"/>
    </w:p>
    <w:p w14:paraId="003A8246">
      <w:pPr>
        <w:spacing w:line="600" w:lineRule="exact"/>
        <w:rPr>
          <w:rFonts w:hint="eastAsia" w:eastAsia="仿宋_GB2312"/>
          <w:sz w:val="30"/>
          <w:szCs w:val="30"/>
          <w:highlight w:val="none"/>
          <w:lang w:val="en-US" w:eastAsia="zh-CN"/>
        </w:rPr>
      </w:pPr>
      <w:r>
        <w:rPr>
          <w:rFonts w:hint="eastAsia" w:eastAsia="仿宋_GB2312"/>
          <w:sz w:val="30"/>
          <w:szCs w:val="30"/>
          <w:highlight w:val="none"/>
          <w:lang w:val="en-US" w:eastAsia="zh-CN"/>
        </w:rPr>
        <w:t xml:space="preserve">    根据预算绩效管理要求，天津食品集团有限公司（本级）已对2个2025年度市级项目开展绩效自评，涉及金额463221.2元，自评结果已随部门决算一并公开。</w:t>
      </w:r>
    </w:p>
    <w:p w14:paraId="501F1634">
      <w:pPr>
        <w:pStyle w:val="6"/>
        <w:spacing w:before="0" w:after="0" w:line="600" w:lineRule="exact"/>
        <w:ind w:firstLine="602" w:firstLineChars="200"/>
        <w:rPr>
          <w:rFonts w:ascii="Times New Roman" w:hAnsi="Times New Roman" w:eastAsia="黑体"/>
          <w:b w:val="0"/>
          <w:sz w:val="30"/>
          <w:szCs w:val="30"/>
          <w:highlight w:val="none"/>
        </w:rPr>
      </w:pPr>
      <w:bookmarkStart w:id="29" w:name="_Toc20809"/>
      <w:r>
        <w:rPr>
          <w:rFonts w:hint="eastAsia" w:ascii="黑体" w:hAnsi="黑体" w:eastAsia="黑体" w:cs="方正仿宋_GB2312"/>
          <w:bCs w:val="0"/>
          <w:sz w:val="30"/>
          <w:szCs w:val="30"/>
          <w:highlight w:val="none"/>
          <w:u w:val="none"/>
          <w:lang w:val="en-US" w:eastAsia="zh-CN"/>
        </w:rPr>
        <w:t>十四、教育、医疗卫生、社会保障和就业、住房保障、涉农补贴等民生支出情况说明</w:t>
      </w:r>
      <w:bookmarkEnd w:id="29"/>
    </w:p>
    <w:p w14:paraId="6F781AD7">
      <w:pPr>
        <w:spacing w:line="600" w:lineRule="exact"/>
        <w:rPr>
          <w:rFonts w:hint="eastAsia" w:eastAsia="仿宋_GB2312"/>
          <w:sz w:val="30"/>
          <w:szCs w:val="30"/>
          <w:highlight w:val="none"/>
          <w:lang w:val="en-US" w:eastAsia="zh-CN"/>
        </w:rPr>
      </w:pPr>
      <w:r>
        <w:rPr>
          <w:rFonts w:hint="eastAsia" w:eastAsia="仿宋_GB2312"/>
          <w:sz w:val="30"/>
          <w:szCs w:val="30"/>
          <w:highlight w:val="none"/>
          <w:lang w:val="en-US" w:eastAsia="zh-CN"/>
        </w:rPr>
        <w:t xml:space="preserve">    天津食品集团有限公司（本级）不属于乡、镇、街级单位，不涉及公开2025年度教育、医疗卫生、社会保障和就业、住房保障、涉农补贴等民生支出情况。</w:t>
      </w:r>
    </w:p>
    <w:p w14:paraId="6C49E3AD">
      <w:pPr>
        <w:pStyle w:val="5"/>
        <w:spacing w:before="0" w:after="0" w:line="600" w:lineRule="exact"/>
        <w:jc w:val="center"/>
        <w:rPr>
          <w:rFonts w:hint="eastAsia" w:ascii="方正小标宋简体" w:hAnsi="方正小标宋简体" w:eastAsia="方正小标宋简体" w:cs="方正小标宋简体"/>
          <w:b w:val="0"/>
          <w:sz w:val="48"/>
          <w:szCs w:val="48"/>
          <w:highlight w:val="none"/>
        </w:rPr>
      </w:pPr>
      <w:r>
        <w:rPr>
          <w:rFonts w:hint="eastAsia" w:ascii="方正小标宋简体" w:hAnsi="方正小标宋简体" w:eastAsia="方正小标宋简体" w:cs="方正小标宋简体"/>
          <w:b w:val="0"/>
          <w:sz w:val="48"/>
          <w:szCs w:val="48"/>
          <w:highlight w:val="none"/>
        </w:rPr>
        <w:br w:type="page"/>
      </w:r>
    </w:p>
    <w:p w14:paraId="7DD88808">
      <w:pPr>
        <w:pStyle w:val="5"/>
        <w:spacing w:before="0" w:after="0" w:line="600" w:lineRule="exact"/>
        <w:jc w:val="center"/>
        <w:rPr>
          <w:rFonts w:ascii="方正小标宋简体" w:hAnsi="方正小标宋简体" w:eastAsia="方正小标宋简体" w:cs="方正小标宋简体"/>
          <w:b w:val="0"/>
          <w:sz w:val="44"/>
          <w:szCs w:val="44"/>
          <w:highlight w:val="none"/>
        </w:rPr>
      </w:pPr>
      <w:bookmarkStart w:id="30" w:name="_Toc26550"/>
      <w:r>
        <w:rPr>
          <w:rFonts w:hint="eastAsia" w:ascii="方正小标宋简体" w:hAnsi="方正小标宋简体" w:eastAsia="方正小标宋简体" w:cs="方正小标宋简体"/>
          <w:b w:val="0"/>
          <w:lang w:val="en-US" w:eastAsia="zh-CN"/>
        </w:rPr>
        <w:t>第四部分  名词解释</w:t>
      </w:r>
      <w:bookmarkEnd w:id="30"/>
    </w:p>
    <w:p w14:paraId="0BC91914">
      <w:pPr>
        <w:pStyle w:val="5"/>
        <w:spacing w:before="0" w:after="0" w:line="600" w:lineRule="exact"/>
        <w:jc w:val="center"/>
        <w:rPr>
          <w:rFonts w:hint="eastAsia" w:ascii="方正小标宋简体" w:hAnsi="方正小标宋简体" w:eastAsia="方正小标宋简体" w:cs="方正小标宋简体"/>
          <w:b w:val="0"/>
          <w:sz w:val="44"/>
          <w:szCs w:val="44"/>
          <w:highlight w:val="none"/>
        </w:rPr>
      </w:pPr>
    </w:p>
    <w:p w14:paraId="03026DAF">
      <w:pPr>
        <w:spacing w:line="600" w:lineRule="exact"/>
        <w:ind w:firstLine="600"/>
        <w:rPr>
          <w:rFonts w:hint="eastAsia" w:eastAsia="仿宋_GB2312"/>
          <w:sz w:val="30"/>
          <w:szCs w:val="30"/>
          <w:highlight w:val="none"/>
          <w:lang w:val="en-US" w:eastAsia="zh-CN"/>
        </w:rPr>
      </w:pPr>
      <w:r>
        <w:rPr>
          <w:rFonts w:hint="eastAsia" w:eastAsia="仿宋_GB2312"/>
          <w:sz w:val="30"/>
          <w:szCs w:val="30"/>
          <w:highlight w:val="none"/>
          <w:lang w:val="en-US" w:eastAsia="zh-CN"/>
        </w:rPr>
        <w:t>1.部门决算。是指各部门依据国家有关法律法规规定及其履行职能情况编制，反映部门所有预算收支和结余执行结果及绩效等情况的综合性年度报告，是改进部门预算执行以及编制后续年度部门预算的参考和依据。</w:t>
      </w:r>
    </w:p>
    <w:p w14:paraId="0BDDC871">
      <w:pPr>
        <w:spacing w:line="600" w:lineRule="exact"/>
        <w:ind w:firstLine="600"/>
        <w:rPr>
          <w:rFonts w:hint="eastAsia" w:eastAsia="仿宋_GB2312"/>
          <w:sz w:val="30"/>
          <w:szCs w:val="30"/>
          <w:highlight w:val="none"/>
          <w:lang w:val="en-US" w:eastAsia="zh-CN"/>
        </w:rPr>
      </w:pPr>
      <w:r>
        <w:rPr>
          <w:rFonts w:hint="eastAsia" w:eastAsia="仿宋_GB2312"/>
          <w:sz w:val="30"/>
          <w:szCs w:val="30"/>
          <w:highlight w:val="none"/>
          <w:lang w:val="en-US" w:eastAsia="zh-CN"/>
        </w:rPr>
        <w:t>2.机关运行经费。反映行政单位（含参照公务员管理事业单位）财政拨款基本支出中的公用经费支出，主要为保障行政单位（含参照公务员管理事业单位）运行用于购买货物和服务的各项资金，包括办公费、印刷费、水费、电费、邮电费、取暖费、物业管理费、差旅费、会议费、公务用车运行维护费以及其他费用。</w:t>
      </w:r>
    </w:p>
    <w:p w14:paraId="514A2DF2">
      <w:pPr>
        <w:spacing w:line="600" w:lineRule="exact"/>
        <w:ind w:firstLine="600"/>
        <w:rPr>
          <w:rFonts w:hint="eastAsia" w:eastAsia="仿宋_GB2312"/>
          <w:sz w:val="30"/>
          <w:szCs w:val="30"/>
          <w:highlight w:val="none"/>
          <w:lang w:val="en-US" w:eastAsia="zh-CN"/>
        </w:rPr>
      </w:pPr>
      <w:r>
        <w:rPr>
          <w:rFonts w:hint="eastAsia" w:eastAsia="仿宋_GB2312"/>
          <w:sz w:val="30"/>
          <w:szCs w:val="30"/>
          <w:highlight w:val="none"/>
          <w:lang w:val="en-US" w:eastAsia="zh-CN"/>
        </w:rPr>
        <w:t xml:space="preserve">3.“三公”经费。是指各部门用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车辆购置支出（含车辆购置税、牌照费）及燃料费、新能源汽车充电费、维修费、过桥过路费、保险费、安全奖励费用等支出；公务接待费反映单位按规定开支的各类公务接待（含外宾接待）支出。 </w:t>
      </w:r>
    </w:p>
    <w:sectPr>
      <w:footerReference r:id="rId9"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4B78346F-C18E-4BBB-9D3E-A617815775B0}"/>
  </w:font>
  <w:font w:name="Arial">
    <w:panose1 w:val="020B0604020202020204"/>
    <w:charset w:val="01"/>
    <w:family w:val="swiss"/>
    <w:pitch w:val="default"/>
    <w:sig w:usb0="E0002EFF" w:usb1="C000785B" w:usb2="00000009" w:usb3="00000000" w:csb0="400001FF" w:csb1="FFFF0000"/>
    <w:embedRegular r:id="rId2" w:fontKey="{7E9252F3-18C2-428D-93A2-F0F5EF1C7234}"/>
  </w:font>
  <w:font w:name="黑体">
    <w:panose1 w:val="02010609060101010101"/>
    <w:charset w:val="86"/>
    <w:family w:val="auto"/>
    <w:pitch w:val="default"/>
    <w:sig w:usb0="800002BF" w:usb1="38CF7CFA" w:usb2="00000016" w:usb3="00000000" w:csb0="00040001" w:csb1="00000000"/>
    <w:embedRegular r:id="rId3" w:fontKey="{82302114-B162-4BB0-BE69-AFEC8E4FB2A8}"/>
  </w:font>
  <w:font w:name="Courier New">
    <w:panose1 w:val="02070309020205020404"/>
    <w:charset w:val="01"/>
    <w:family w:val="modern"/>
    <w:pitch w:val="default"/>
    <w:sig w:usb0="E0002EFF" w:usb1="C0007843" w:usb2="00000009" w:usb3="00000000" w:csb0="400001FF" w:csb1="FFFF0000"/>
    <w:embedRegular r:id="rId4" w:fontKey="{B825482A-694B-4607-ACC8-CC10D912E029}"/>
  </w:font>
  <w:font w:name="Symbol">
    <w:panose1 w:val="05050102010706020507"/>
    <w:charset w:val="02"/>
    <w:family w:val="roman"/>
    <w:pitch w:val="default"/>
    <w:sig w:usb0="00000000" w:usb1="00000000" w:usb2="00000000" w:usb3="00000000" w:csb0="80000000" w:csb1="00000000"/>
    <w:embedRegular r:id="rId5" w:fontKey="{44490467-94AE-4B30-9DEE-02EE9C211592}"/>
  </w:font>
  <w:font w:name="Calibri">
    <w:panose1 w:val="020F0502020204030204"/>
    <w:charset w:val="00"/>
    <w:family w:val="swiss"/>
    <w:pitch w:val="default"/>
    <w:sig w:usb0="E4002EFF" w:usb1="C000247B" w:usb2="00000009" w:usb3="00000000" w:csb0="200001FF" w:csb1="00000000"/>
    <w:embedRegular r:id="rId6" w:fontKey="{536E0E78-A0DF-40EB-9051-EBB4C80D18B5}"/>
  </w:font>
  <w:font w:name="Cambria">
    <w:panose1 w:val="02040503050406030204"/>
    <w:charset w:val="00"/>
    <w:family w:val="roman"/>
    <w:pitch w:val="default"/>
    <w:sig w:usb0="E00006FF" w:usb1="420024FF" w:usb2="02000000" w:usb3="00000000" w:csb0="2000019F" w:csb1="00000000"/>
    <w:embedRegular r:id="rId7" w:fontKey="{02F944D9-CE6B-4F88-BD6C-7473F0B2BC62}"/>
  </w:font>
  <w:font w:name="方正小标宋简体">
    <w:panose1 w:val="03000509000000000000"/>
    <w:charset w:val="86"/>
    <w:family w:val="auto"/>
    <w:pitch w:val="default"/>
    <w:sig w:usb0="00000001" w:usb1="080E0000" w:usb2="00000000" w:usb3="00000000" w:csb0="00040000" w:csb1="00000000"/>
    <w:embedRegular r:id="rId8" w:fontKey="{277D525B-6CA9-424C-A53C-0BD789C11A8E}"/>
  </w:font>
  <w:font w:name="仿宋">
    <w:panose1 w:val="02010609060101010101"/>
    <w:charset w:val="86"/>
    <w:family w:val="auto"/>
    <w:pitch w:val="default"/>
    <w:sig w:usb0="800002BF" w:usb1="38CF7CFA" w:usb2="00000016" w:usb3="00000000" w:csb0="00040001" w:csb1="00000000"/>
    <w:embedRegular r:id="rId9" w:fontKey="{E8F0AC92-55BD-4300-98AE-D273CAFB204B}"/>
  </w:font>
  <w:font w:name="方正仿宋_GB2312">
    <w:altName w:val="仿宋"/>
    <w:panose1 w:val="02000000000000000000"/>
    <w:charset w:val="86"/>
    <w:family w:val="auto"/>
    <w:pitch w:val="default"/>
    <w:sig w:usb0="00000000" w:usb1="00000000" w:usb2="00000012" w:usb3="00000000" w:csb0="00040001" w:csb1="00000000"/>
    <w:embedRegular r:id="rId10" w:fontKey="{1B803FED-5F0C-4E14-B027-33FEAF210876}"/>
  </w:font>
  <w:font w:name="仿宋_GB2312">
    <w:panose1 w:val="02010609030101010101"/>
    <w:charset w:val="86"/>
    <w:family w:val="auto"/>
    <w:pitch w:val="default"/>
    <w:sig w:usb0="00000001" w:usb1="080E0000" w:usb2="00000000" w:usb3="00000000" w:csb0="00040000" w:csb1="00000000"/>
    <w:embedRegular r:id="rId11" w:fontKey="{515F42A1-67E7-440A-8768-F3B65DF998AB}"/>
  </w:font>
  <w:font w:name="方正楷体_GB2312">
    <w:altName w:val="宋体"/>
    <w:panose1 w:val="02000000000000000000"/>
    <w:charset w:val="86"/>
    <w:family w:val="auto"/>
    <w:pitch w:val="default"/>
    <w:sig w:usb0="A00002BF" w:usb1="184F6CFA" w:usb2="00000012" w:usb3="00000000" w:csb0="00040001" w:csb1="00000000"/>
    <w:embedRegular r:id="rId12" w:fontKey="{98F368AA-16DB-4C12-A480-7C1323B1F0E8}"/>
  </w:font>
  <w:font w:name="等线">
    <w:panose1 w:val="02010600030101010101"/>
    <w:charset w:val="86"/>
    <w:family w:val="auto"/>
    <w:pitch w:val="default"/>
    <w:sig w:usb0="A00002BF" w:usb1="38CF7CFA" w:usb2="00000016" w:usb3="00000000" w:csb0="0004000F" w:csb1="00000000"/>
    <w:embedRegular r:id="rId13" w:fontKey="{B3DA66FF-956B-4769-84BD-5D1DBE885232}"/>
  </w:font>
  <w:font w:name="楷体">
    <w:panose1 w:val="02010609060101010101"/>
    <w:charset w:val="86"/>
    <w:family w:val="decorative"/>
    <w:pitch w:val="default"/>
    <w:sig w:usb0="800002BF" w:usb1="38CF7CFA" w:usb2="00000016" w:usb3="00000000" w:csb0="00040001" w:csb1="00000000"/>
    <w:embedRegular r:id="rId14" w:fontKey="{9A4CE70C-8985-4EC9-AE4D-40011E0BDE64}"/>
  </w:font>
  <w:font w:name="WPSEMBED1">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F47C73">
    <w:pPr>
      <w:pStyle w:val="1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5D306A">
    <w:pPr>
      <w:pStyle w:val="17"/>
    </w:pPr>
    <w:r>
      <w:rPr>
        <w:sz w:val="18"/>
      </w:rPr>
      <w:pict>
        <v:shape id="文本框 26" o:spid="_x0000_s2049"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weight="1.25pt"/>
          <v:imagedata o:title=""/>
          <o:lock v:ext="edit" aspectratio="f"/>
          <v:textbox inset="0mm,0mm,0mm,0mm" style="mso-fit-shape-to-text:t;">
            <w:txbxContent>
              <w:p w14:paraId="11CEDB19">
                <w:pPr>
                  <w:pStyle w:val="17"/>
                </w:pPr>
                <w:r>
                  <w:fldChar w:fldCharType="begin"/>
                </w:r>
                <w:r>
                  <w:instrText xml:space="preserve"> PAGE  \* MERGEFORMAT </w:instrText>
                </w:r>
                <w:r>
                  <w:fldChar w:fldCharType="separate"/>
                </w:r>
                <w:r>
                  <w:t>3</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2992C1">
    <w:pPr>
      <w:pStyle w:val="17"/>
    </w:pPr>
    <w:r>
      <w:rPr>
        <w:sz w:val="18"/>
      </w:rPr>
      <w:pict>
        <v:shape id="文本框 27" o:spid="_x0000_s2050"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weight="1.25pt"/>
          <v:imagedata o:title=""/>
          <o:lock v:ext="edit" aspectratio="f"/>
          <v:textbox inset="0mm,0mm,0mm,0mm" style="mso-fit-shape-to-text:t;">
            <w:txbxContent>
              <w:p w14:paraId="24D91C33">
                <w:pPr>
                  <w:pStyle w:val="17"/>
                </w:pPr>
                <w:r>
                  <w:fldChar w:fldCharType="begin"/>
                </w:r>
                <w:r>
                  <w:instrText xml:space="preserve"> PAGE  \* MERGEFORMAT </w:instrText>
                </w:r>
                <w:r>
                  <w:fldChar w:fldCharType="separate"/>
                </w:r>
                <w:r>
                  <w:t>6</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576144">
    <w:pPr>
      <w:pStyle w:val="17"/>
    </w:pPr>
    <w:r>
      <w:rPr>
        <w:sz w:val="18"/>
      </w:rPr>
      <w:pict>
        <v:shape id="文本框 28" o:spid="_x0000_s2051"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weight="1.25pt"/>
          <v:imagedata o:title=""/>
          <o:lock v:ext="edit" aspectratio="f"/>
          <v:textbox inset="0mm,0mm,0mm,0mm" style="mso-fit-shape-to-text:t;">
            <w:txbxContent>
              <w:p w14:paraId="47D4898F">
                <w:pPr>
                  <w:pStyle w:val="17"/>
                </w:pPr>
                <w:r>
                  <w:fldChar w:fldCharType="begin"/>
                </w:r>
                <w:r>
                  <w:instrText xml:space="preserve"> PAGE  \* MERGEFORMAT </w:instrText>
                </w:r>
                <w:r>
                  <w:fldChar w:fldCharType="separate"/>
                </w:r>
                <w:r>
                  <w:t>17</w:t>
                </w:r>
                <w: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5C626C">
    <w:pPr>
      <w:pStyle w:val="17"/>
    </w:pPr>
    <w:r>
      <w:rPr>
        <w:sz w:val="18"/>
      </w:rPr>
      <w:pict>
        <v:shape id="文本框 7" o:spid="_x0000_s2052"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weight="1.25pt"/>
          <v:imagedata o:title=""/>
          <o:lock v:ext="edit" aspectratio="f"/>
          <v:textbox inset="0mm,0mm,0mm,0mm" style="mso-fit-shape-to-text:t;">
            <w:txbxContent>
              <w:p w14:paraId="22E592CC">
                <w:pPr>
                  <w:pStyle w:val="17"/>
                </w:pPr>
                <w:r>
                  <w:fldChar w:fldCharType="begin"/>
                </w:r>
                <w:r>
                  <w:instrText xml:space="preserve"> PAGE  \* MERGEFORMAT </w:instrText>
                </w:r>
                <w:r>
                  <w:fldChar w:fldCharType="separate"/>
                </w:r>
                <w:r>
                  <w:t>24</w:t>
                </w:r>
                <w: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TrueTypeFonts/>
  <w:bordersDoNotSurroundHeader w:val="0"/>
  <w:bordersDoNotSurroundFooter w:val="0"/>
  <w:doNotTrackMoves/>
  <w:documentProtection w:enforcement="0"/>
  <w:defaultTabStop w:val="420"/>
  <w:drawingGridVerticalSpacing w:val="156"/>
  <w:noPunctuationKerning w:val="1"/>
  <w:characterSpacingControl w:val="compressPunctuation"/>
  <w:noLineBreaksAfter w:lang="zh-CN" w:val="([{·‘“〈《「『【〔〖（．［｛￡￥"/>
  <w:noLineBreaksBefore w:lang="zh-CN" w:val="!),.:;?]}¨·ˇˉ―‖’”…∶、。〃々〉》」』】〕〗！＂＇），．：；？］｀｜｝～￠"/>
  <w:hdrShapeDefaults>
    <o:shapelayout v:ext="edit">
      <o:idmap v:ext="edit" data="2"/>
    </o:shapelayout>
  </w:hdrShapeDefaults>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commondata" w:val="eyJoZGlkIjoiOTM0ZDdjZmNhMDU3OGRjODI0Y2FhODMxNDQzMzM1NjMifQ=="/>
  </w:docVars>
  <w:rsids>
    <w:rsidRoot w:val="00000000"/>
    <w:rsid w:val="254F010E"/>
    <w:rsid w:val="7D482004"/>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uiPriority="99" w:name="annotation text"/>
    <w:lsdException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0" w:semiHidden="0" w:name="Default Paragraph Font"/>
    <w:lsdException w:uiPriority="99"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360" w:lineRule="atLeast"/>
      <w:textAlignment w:val="baseline"/>
    </w:pPr>
    <w:rPr>
      <w:rFonts w:ascii="Times New Roman" w:hAnsi="Times New Roman" w:eastAsia="宋体" w:cs="Times New Roman"/>
      <w:sz w:val="24"/>
      <w:lang w:val="en-US" w:eastAsia="zh-CN" w:bidi="ar-SA"/>
    </w:rPr>
  </w:style>
  <w:style w:type="character" w:default="1" w:styleId="4">
    <w:name w:val="Default Paragraph Font"/>
    <w:unhideWhenUsed/>
    <w:qFormat/>
    <w:uiPriority w:val="0"/>
  </w:style>
  <w:style w:type="table" w:default="1" w:styleId="2">
    <w:name w:val="Normal Table"/>
    <w:semiHidden/>
    <w:unhideWhenUsed/>
    <w:qFormat/>
    <w:uiPriority w:val="99"/>
    <w:tblPr>
      <w:tblCellMar>
        <w:top w:w="0" w:type="dxa"/>
        <w:left w:w="108" w:type="dxa"/>
        <w:bottom w:w="0" w:type="dxa"/>
        <w:right w:w="108" w:type="dxa"/>
      </w:tblCellMar>
    </w:tblPr>
  </w:style>
  <w:style w:type="table" w:styleId="3">
    <w:name w:val="Table Grid"/>
    <w:basedOn w:val="2"/>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
    <w:name w:val="标题 11"/>
    <w:basedOn w:val="1"/>
    <w:next w:val="1"/>
    <w:link w:val="9"/>
    <w:qFormat/>
    <w:uiPriority w:val="9"/>
    <w:pPr>
      <w:keepNext/>
      <w:keepLines/>
      <w:spacing w:before="340" w:after="330" w:line="578" w:lineRule="atLeast"/>
      <w:outlineLvl w:val="0"/>
    </w:pPr>
    <w:rPr>
      <w:b/>
      <w:bCs/>
      <w:kern w:val="44"/>
      <w:sz w:val="44"/>
      <w:szCs w:val="44"/>
    </w:rPr>
  </w:style>
  <w:style w:type="paragraph" w:customStyle="1" w:styleId="6">
    <w:name w:val="标题 21"/>
    <w:basedOn w:val="1"/>
    <w:next w:val="1"/>
    <w:link w:val="10"/>
    <w:unhideWhenUsed/>
    <w:qFormat/>
    <w:uiPriority w:val="9"/>
    <w:pPr>
      <w:keepNext/>
      <w:keepLines/>
      <w:spacing w:before="260" w:after="260" w:line="416" w:lineRule="atLeast"/>
      <w:outlineLvl w:val="1"/>
    </w:pPr>
    <w:rPr>
      <w:rFonts w:ascii="Cambria" w:hAnsi="Cambria" w:eastAsia="宋体" w:cs="Times New Roman"/>
      <w:b/>
      <w:bCs/>
      <w:sz w:val="32"/>
      <w:szCs w:val="32"/>
    </w:rPr>
  </w:style>
  <w:style w:type="paragraph" w:customStyle="1" w:styleId="7">
    <w:name w:val="标题 31"/>
    <w:basedOn w:val="1"/>
    <w:next w:val="1"/>
    <w:link w:val="11"/>
    <w:unhideWhenUsed/>
    <w:qFormat/>
    <w:uiPriority w:val="9"/>
    <w:pPr>
      <w:keepNext/>
      <w:keepLines/>
      <w:spacing w:before="260" w:after="260" w:line="416" w:lineRule="atLeast"/>
      <w:outlineLvl w:val="2"/>
    </w:pPr>
    <w:rPr>
      <w:b/>
      <w:bCs/>
      <w:sz w:val="32"/>
      <w:szCs w:val="32"/>
    </w:rPr>
  </w:style>
  <w:style w:type="table" w:customStyle="1" w:styleId="8">
    <w:name w:val="普通表格11"/>
    <w:unhideWhenUsed/>
    <w:qFormat/>
    <w:uiPriority w:val="99"/>
    <w:tblPr>
      <w:tblCellMar>
        <w:top w:w="0" w:type="dxa"/>
        <w:left w:w="108" w:type="dxa"/>
        <w:bottom w:w="0" w:type="dxa"/>
        <w:right w:w="108" w:type="dxa"/>
      </w:tblCellMar>
    </w:tblPr>
  </w:style>
  <w:style w:type="character" w:customStyle="1" w:styleId="9">
    <w:name w:val="标题 1 Char"/>
    <w:link w:val="5"/>
    <w:qFormat/>
    <w:uiPriority w:val="9"/>
    <w:rPr>
      <w:b/>
      <w:bCs/>
      <w:kern w:val="44"/>
      <w:sz w:val="44"/>
      <w:szCs w:val="44"/>
    </w:rPr>
  </w:style>
  <w:style w:type="character" w:customStyle="1" w:styleId="10">
    <w:name w:val="标题 2 Char"/>
    <w:link w:val="6"/>
    <w:semiHidden/>
    <w:qFormat/>
    <w:uiPriority w:val="9"/>
    <w:rPr>
      <w:rFonts w:ascii="Cambria" w:hAnsi="Cambria" w:eastAsia="宋体" w:cs="Times New Roman"/>
      <w:b/>
      <w:bCs/>
      <w:sz w:val="32"/>
      <w:szCs w:val="32"/>
    </w:rPr>
  </w:style>
  <w:style w:type="character" w:customStyle="1" w:styleId="11">
    <w:name w:val="标题 3 Char"/>
    <w:link w:val="7"/>
    <w:semiHidden/>
    <w:qFormat/>
    <w:uiPriority w:val="9"/>
    <w:rPr>
      <w:b/>
      <w:bCs/>
      <w:sz w:val="32"/>
      <w:szCs w:val="32"/>
    </w:rPr>
  </w:style>
  <w:style w:type="paragraph" w:customStyle="1" w:styleId="12">
    <w:name w:val="正文文本缩进1"/>
    <w:basedOn w:val="1"/>
    <w:next w:val="13"/>
    <w:unhideWhenUsed/>
    <w:qFormat/>
    <w:uiPriority w:val="99"/>
    <w:pPr>
      <w:spacing w:after="120"/>
      <w:ind w:left="420" w:leftChars="200"/>
      <w:jc w:val="left"/>
    </w:pPr>
    <w:rPr>
      <w:rFonts w:ascii="宋体" w:hAnsi="宋体" w:cs="宋体"/>
      <w:kern w:val="0"/>
      <w:sz w:val="24"/>
      <w:lang w:val="en-US" w:eastAsia="zh-CN"/>
    </w:rPr>
  </w:style>
  <w:style w:type="paragraph" w:customStyle="1" w:styleId="13">
    <w:name w:val="正文首行缩进 21"/>
    <w:basedOn w:val="12"/>
    <w:next w:val="1"/>
    <w:unhideWhenUsed/>
    <w:qFormat/>
    <w:uiPriority w:val="99"/>
    <w:pPr>
      <w:ind w:left="420" w:firstLine="420" w:firstLineChars="200"/>
      <w:jc w:val="left"/>
    </w:pPr>
    <w:rPr>
      <w:lang w:val="en-US" w:eastAsia="zh-CN"/>
    </w:rPr>
  </w:style>
  <w:style w:type="paragraph" w:customStyle="1" w:styleId="14">
    <w:name w:val="目录 31"/>
    <w:basedOn w:val="1"/>
    <w:next w:val="1"/>
    <w:unhideWhenUsed/>
    <w:qFormat/>
    <w:uiPriority w:val="39"/>
    <w:pPr>
      <w:widowControl/>
      <w:adjustRightInd/>
      <w:spacing w:after="100" w:line="276" w:lineRule="auto"/>
      <w:ind w:left="440"/>
      <w:textAlignment w:val="auto"/>
    </w:pPr>
    <w:rPr>
      <w:rFonts w:ascii="Calibri" w:hAnsi="Calibri" w:eastAsia="宋体" w:cs="Times New Roman"/>
      <w:sz w:val="22"/>
      <w:szCs w:val="22"/>
    </w:rPr>
  </w:style>
  <w:style w:type="paragraph" w:customStyle="1" w:styleId="15">
    <w:name w:val="批注框文本1"/>
    <w:basedOn w:val="1"/>
    <w:link w:val="16"/>
    <w:unhideWhenUsed/>
    <w:qFormat/>
    <w:uiPriority w:val="99"/>
    <w:pPr>
      <w:spacing w:line="240" w:lineRule="auto"/>
    </w:pPr>
    <w:rPr>
      <w:sz w:val="18"/>
      <w:szCs w:val="18"/>
    </w:rPr>
  </w:style>
  <w:style w:type="character" w:customStyle="1" w:styleId="16">
    <w:name w:val="批注框文本 Char"/>
    <w:link w:val="15"/>
    <w:semiHidden/>
    <w:qFormat/>
    <w:uiPriority w:val="99"/>
    <w:rPr>
      <w:sz w:val="18"/>
      <w:szCs w:val="18"/>
    </w:rPr>
  </w:style>
  <w:style w:type="paragraph" w:customStyle="1" w:styleId="17">
    <w:name w:val="页脚1"/>
    <w:basedOn w:val="1"/>
    <w:link w:val="18"/>
    <w:unhideWhenUsed/>
    <w:qFormat/>
    <w:uiPriority w:val="0"/>
    <w:pPr>
      <w:tabs>
        <w:tab w:val="center" w:pos="4153"/>
        <w:tab w:val="right" w:pos="8306"/>
      </w:tabs>
      <w:snapToGrid w:val="0"/>
      <w:spacing w:line="240" w:lineRule="atLeast"/>
    </w:pPr>
    <w:rPr>
      <w:sz w:val="18"/>
      <w:szCs w:val="18"/>
    </w:rPr>
  </w:style>
  <w:style w:type="character" w:customStyle="1" w:styleId="18">
    <w:name w:val="页脚 Char"/>
    <w:link w:val="17"/>
    <w:semiHidden/>
    <w:qFormat/>
    <w:uiPriority w:val="0"/>
    <w:rPr>
      <w:sz w:val="18"/>
      <w:szCs w:val="18"/>
    </w:rPr>
  </w:style>
  <w:style w:type="paragraph" w:customStyle="1" w:styleId="19">
    <w:name w:val="页眉1"/>
    <w:basedOn w:val="1"/>
    <w:link w:val="20"/>
    <w:unhideWhenUsed/>
    <w:qFormat/>
    <w:uiPriority w:val="0"/>
    <w:pPr>
      <w:pBdr>
        <w:bottom w:val="single" w:color="auto" w:sz="6" w:space="1"/>
      </w:pBdr>
      <w:tabs>
        <w:tab w:val="center" w:pos="4153"/>
        <w:tab w:val="right" w:pos="8306"/>
      </w:tabs>
      <w:snapToGrid w:val="0"/>
      <w:spacing w:line="240" w:lineRule="atLeast"/>
      <w:jc w:val="center"/>
    </w:pPr>
    <w:rPr>
      <w:sz w:val="18"/>
      <w:szCs w:val="18"/>
    </w:rPr>
  </w:style>
  <w:style w:type="character" w:customStyle="1" w:styleId="20">
    <w:name w:val="页眉 Char"/>
    <w:link w:val="19"/>
    <w:semiHidden/>
    <w:qFormat/>
    <w:uiPriority w:val="0"/>
    <w:rPr>
      <w:sz w:val="18"/>
      <w:szCs w:val="18"/>
    </w:rPr>
  </w:style>
  <w:style w:type="paragraph" w:customStyle="1" w:styleId="21">
    <w:name w:val="目录 11"/>
    <w:basedOn w:val="1"/>
    <w:next w:val="1"/>
    <w:unhideWhenUsed/>
    <w:qFormat/>
    <w:uiPriority w:val="39"/>
    <w:pPr>
      <w:widowControl/>
      <w:tabs>
        <w:tab w:val="right" w:leader="dot" w:pos="8296"/>
      </w:tabs>
      <w:adjustRightInd/>
      <w:spacing w:after="100" w:line="276" w:lineRule="auto"/>
      <w:textAlignment w:val="auto"/>
    </w:pPr>
    <w:rPr>
      <w:rFonts w:ascii="黑体" w:hAnsi="黑体" w:eastAsia="黑体" w:cs="方正小标宋简体"/>
      <w:sz w:val="22"/>
      <w:szCs w:val="22"/>
    </w:rPr>
  </w:style>
  <w:style w:type="paragraph" w:customStyle="1" w:styleId="22">
    <w:name w:val="脚注文本1"/>
    <w:basedOn w:val="1"/>
    <w:next w:val="13"/>
    <w:semiHidden/>
    <w:qFormat/>
    <w:uiPriority w:val="0"/>
    <w:pPr>
      <w:snapToGrid w:val="0"/>
      <w:jc w:val="left"/>
    </w:pPr>
    <w:rPr>
      <w:sz w:val="18"/>
      <w:szCs w:val="18"/>
      <w:lang w:val="en-US" w:eastAsia="zh-CN"/>
    </w:rPr>
  </w:style>
  <w:style w:type="paragraph" w:customStyle="1" w:styleId="23">
    <w:name w:val="目录 21"/>
    <w:basedOn w:val="1"/>
    <w:next w:val="1"/>
    <w:unhideWhenUsed/>
    <w:qFormat/>
    <w:uiPriority w:val="39"/>
    <w:pPr>
      <w:widowControl/>
      <w:adjustRightInd/>
      <w:spacing w:after="100" w:line="276" w:lineRule="auto"/>
      <w:ind w:left="220"/>
      <w:textAlignment w:val="auto"/>
    </w:pPr>
    <w:rPr>
      <w:rFonts w:ascii="Calibri" w:hAnsi="Calibri" w:eastAsia="宋体" w:cs="Times New Roman"/>
      <w:sz w:val="22"/>
      <w:szCs w:val="22"/>
    </w:rPr>
  </w:style>
  <w:style w:type="paragraph" w:customStyle="1" w:styleId="24">
    <w:name w:val="普通(网站)1"/>
    <w:basedOn w:val="1"/>
    <w:unhideWhenUsed/>
    <w:qFormat/>
    <w:uiPriority w:val="99"/>
    <w:rPr>
      <w:sz w:val="24"/>
    </w:rPr>
  </w:style>
  <w:style w:type="character" w:customStyle="1" w:styleId="25">
    <w:name w:val="超链接1"/>
    <w:unhideWhenUsed/>
    <w:qFormat/>
    <w:uiPriority w:val="99"/>
    <w:rPr>
      <w:color w:val="0000FF"/>
      <w:u w:val="single"/>
    </w:rPr>
  </w:style>
  <w:style w:type="paragraph" w:customStyle="1" w:styleId="26">
    <w:name w:val="TOC 标题"/>
    <w:basedOn w:val="5"/>
    <w:next w:val="1"/>
    <w:unhideWhenUsed/>
    <w:qFormat/>
    <w:uiPriority w:val="39"/>
    <w:pPr>
      <w:widowControl/>
      <w:adjustRightInd/>
      <w:spacing w:before="480" w:after="0" w:line="276" w:lineRule="auto"/>
      <w:textAlignment w:val="auto"/>
      <w:outlineLvl w:val="9"/>
    </w:pPr>
    <w:rPr>
      <w:rFonts w:ascii="Cambria" w:hAnsi="Cambria" w:eastAsia="宋体" w:cs="Times New Roman"/>
      <w:color w:val="365F91"/>
      <w:kern w:val="0"/>
      <w:sz w:val="28"/>
      <w:szCs w:val="28"/>
    </w:rPr>
  </w:style>
  <w:style w:type="character" w:customStyle="1" w:styleId="27">
    <w:name w:val="font41"/>
    <w:basedOn w:val="4"/>
    <w:qFormat/>
    <w:uiPriority w:val="0"/>
    <w:rPr>
      <w:rFonts w:hint="eastAsia" w:ascii="宋体" w:hAnsi="宋体" w:eastAsia="宋体" w:cs="宋体"/>
      <w:color w:val="000000"/>
      <w:sz w:val="20"/>
      <w:szCs w:val="20"/>
      <w:u w:val="none"/>
    </w:rPr>
  </w:style>
  <w:style w:type="character" w:customStyle="1" w:styleId="28">
    <w:name w:val="font11"/>
    <w:basedOn w:val="4"/>
    <w:qFormat/>
    <w:uiPriority w:val="0"/>
    <w:rPr>
      <w:rFonts w:hint="eastAsia" w:ascii="宋体" w:hAnsi="宋体" w:eastAsia="宋体" w:cs="宋体"/>
      <w:color w:val="000000"/>
      <w:sz w:val="22"/>
      <w:szCs w:val="22"/>
      <w:u w:val="none"/>
    </w:rPr>
  </w:style>
  <w:style w:type="table" w:customStyle="1" w:styleId="29">
    <w:name w:val="普通表格1"/>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4" Type="http://schemas.openxmlformats.org/officeDocument/2006/relationships/font" Target="fonts/font14.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2049"/>
    <customShpInfo spid="_x0000_s2050"/>
    <customShpInfo spid="_x0000_s2051"/>
    <customShpInfo spid="_x0000_s2052"/>
  </customShpExts>
</s:customData>
</file>

<file path=customXml/item2.xml><?xml version="1.0" encoding="utf-8"?>
<Properties xmlns:vt="http://schemas.openxmlformats.org/officeDocument/2006/docPropsVTypes" xmlns="http://schemas.openxmlformats.org/officeDocument/2006/custom-properties">
  <property fmtid="{D5CDD505-2E9C-101B-9397-08002B2CF9AE}" pid="2" name="KSOProductBuildVer">
    <vt:lpwstr>2052-12.1.0.28043</vt:lpwstr>
  </property>
  <property fmtid="{D5CDD505-2E9C-101B-9397-08002B2CF9AE}" pid="3" name="ICV">
    <vt:lpwstr>E151D0DB37EA4C6BB556C7F4BC7BE980_13</vt:lpwstr>
  </property>
  <property fmtid="{D5CDD505-2E9C-101B-9397-08002B2CF9AE}" pid="4" name="KSOTemplateDocerSaveRecord">
    <vt:lpwstr>eyJoZGlkIjoiMGMwOGFkMDkyMGVjOWVjMzc0YjBmOTUwNDI2MGMxYmMiLCJ1c2VySWQiOiI4ODc2NjQ3MTcifQ_x003D__x003D_</vt:lpwstr>
  </property>
</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927e443-fb25-4782-9810-04bfdf421b55}">
  <ds:schemaRefs/>
</ds:datastoreItem>
</file>

<file path=docProps/app.xml><?xml version="1.0" encoding="utf-8"?>
<Properties xmlns="http://schemas.openxmlformats.org/officeDocument/2006/extended-properties" xmlns:vt="http://schemas.openxmlformats.org/officeDocument/2006/docPropsVTypes">
  <Template>Normal.dot</Template>
  <Company>Microsoft</Company>
  <Pages>27</Pages>
  <Words>2848</Words>
  <Characters>3826</Characters>
  <Lines>60</Lines>
  <Paragraphs>16</Paragraphs>
  <TotalTime>5</TotalTime>
  <ScaleCrop>false</ScaleCrop>
  <LinksUpToDate>false</LinksUpToDate>
  <CharactersWithSpaces>3902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2019-07-27T18:37:00Z</dcterms:created>
  <dc:creator>Administrator</dc:creator>
  <cp:lastModifiedBy>Miss 张*^_^*</cp:lastModifiedBy>
  <cp:lastPrinted>2025-06-25T07:52:00Z</cp:lastPrinted>
  <dcterms:modified xsi:type="dcterms:W3CDTF">2026-09-09T06:16:39Z</dcterms:modified>
  <dc:title>附件1</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E151D0DB37EA4C6BB556C7F4BC7BE980_13</vt:lpwstr>
  </property>
  <property fmtid="{D5CDD505-2E9C-101B-9397-08002B2CF9AE}" pid="4" name="KSOTemplateDocerSaveRecord">
    <vt:lpwstr>eyJoZGlkIjoiNDVhNjE4NDRjOWI4MzM0NWU0NjdhYmE1ZDk5OTA4MTgiLCJ1c2VySWQiOiIzOTcyNjgwMzkifQ==</vt:lpwstr>
  </property>
</Properties>
</file>